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DF0E3D" w:rsidRPr="00FD382A" w:rsidRDefault="00FE57CD" w:rsidP="00FD382A">
      <w:pPr>
        <w:pBdr>
          <w:bottom w:val="single" w:sz="18" w:space="1" w:color="215868" w:themeColor="accent5" w:themeShade="80"/>
        </w:pBdr>
        <w:ind w:left="-709"/>
        <w:jc w:val="center"/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</w:pPr>
      <w:bookmarkStart w:id="0" w:name="_GoBack"/>
      <w:bookmarkEnd w:id="0"/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SPECIFIKACE P</w:t>
      </w:r>
      <w:r w:rsidR="00244107"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Ř</w:t>
      </w:r>
      <w:r w:rsidRPr="00FD382A">
        <w:rPr>
          <w:rFonts w:ascii="Cambria" w:eastAsia="Arial" w:hAnsi="Cambria" w:cs="Times New Roman"/>
          <w:b/>
          <w:color w:val="00000A"/>
          <w:sz w:val="32"/>
          <w:szCs w:val="28"/>
          <w:shd w:val="clear" w:color="auto" w:fill="FFFFFF"/>
        </w:rPr>
        <w:t>EDMĚTU PLNĚNÍ</w:t>
      </w:r>
    </w:p>
    <w:p w:rsidR="00FD382A" w:rsidRPr="00FD382A" w:rsidRDefault="00FD382A" w:rsidP="00DF0E3D">
      <w:pPr>
        <w:spacing w:line="240" w:lineRule="exact"/>
        <w:jc w:val="center"/>
        <w:rPr>
          <w:rFonts w:ascii="Cambria" w:eastAsia="Arial" w:hAnsi="Cambria" w:cs="Times New Roman"/>
          <w:b/>
          <w:color w:val="00000A"/>
          <w:sz w:val="28"/>
          <w:shd w:val="clear" w:color="auto" w:fill="FFFFFF"/>
        </w:rPr>
      </w:pPr>
    </w:p>
    <w:p w:rsidR="00DF0E3D" w:rsidRDefault="00C067BA" w:rsidP="00C067BA">
      <w:pPr>
        <w:spacing w:line="276" w:lineRule="exact"/>
        <w:jc w:val="center"/>
        <w:rPr>
          <w:rFonts w:ascii="Cambria" w:eastAsia="Arial" w:hAnsi="Cambria" w:cs="Times New Roman"/>
          <w:b/>
          <w:i/>
          <w:shd w:val="clear" w:color="auto" w:fill="FFFFFF"/>
        </w:rPr>
      </w:pPr>
      <w:r w:rsidRPr="00C067BA">
        <w:rPr>
          <w:rFonts w:ascii="Cambria" w:eastAsia="Arial" w:hAnsi="Cambria" w:cs="Times New Roman"/>
          <w:b/>
          <w:i/>
          <w:shd w:val="clear" w:color="auto" w:fill="FFFFFF"/>
        </w:rPr>
        <w:t xml:space="preserve">„Pořízení technologií na zpracování druhotných surovin společnosti Rostislav </w:t>
      </w:r>
      <w:proofErr w:type="spellStart"/>
      <w:r w:rsidRPr="00C067BA">
        <w:rPr>
          <w:rFonts w:ascii="Cambria" w:eastAsia="Arial" w:hAnsi="Cambria" w:cs="Times New Roman"/>
          <w:b/>
          <w:i/>
          <w:shd w:val="clear" w:color="auto" w:fill="FFFFFF"/>
        </w:rPr>
        <w:t>Simkovič</w:t>
      </w:r>
      <w:proofErr w:type="spellEnd"/>
      <w:r w:rsidRPr="00C067BA">
        <w:rPr>
          <w:rFonts w:ascii="Cambria" w:eastAsia="Arial" w:hAnsi="Cambria" w:cs="Times New Roman"/>
          <w:b/>
          <w:i/>
          <w:shd w:val="clear" w:color="auto" w:fill="FFFFFF"/>
        </w:rPr>
        <w:t xml:space="preserve"> – zemní práce, autodoprava s.r.o.“</w:t>
      </w:r>
    </w:p>
    <w:p w:rsidR="00C067BA" w:rsidRPr="00FD382A" w:rsidRDefault="00C067BA" w:rsidP="00DF0E3D">
      <w:pPr>
        <w:spacing w:line="276" w:lineRule="exact"/>
        <w:rPr>
          <w:rFonts w:ascii="Cambria" w:eastAsia="Times New Roman" w:hAnsi="Cambria" w:cs="Times New Roman"/>
          <w:b/>
          <w:color w:val="00000A"/>
          <w:shd w:val="clear" w:color="auto" w:fill="FFFFFF"/>
        </w:rPr>
      </w:pPr>
    </w:p>
    <w:tbl>
      <w:tblPr>
        <w:tblW w:w="10027" w:type="dxa"/>
        <w:tblInd w:w="-690" w:type="dxa"/>
        <w:tblBorders>
          <w:top w:val="single" w:sz="4" w:space="0" w:color="00000A"/>
          <w:left w:val="single" w:sz="4" w:space="0" w:color="00000A"/>
          <w:bottom w:val="single" w:sz="4" w:space="0" w:color="00000A"/>
          <w:right w:val="single" w:sz="4" w:space="0" w:color="00000A"/>
          <w:insideH w:val="single" w:sz="4" w:space="0" w:color="00000A"/>
          <w:insideV w:val="single" w:sz="4" w:space="0" w:color="00000A"/>
        </w:tblBorders>
        <w:tblLayout w:type="fixed"/>
        <w:tblCellMar>
          <w:left w:w="27" w:type="dxa"/>
          <w:right w:w="32" w:type="dxa"/>
        </w:tblCellMar>
        <w:tblLook w:val="04A0"/>
      </w:tblPr>
      <w:tblGrid>
        <w:gridCol w:w="3836"/>
        <w:gridCol w:w="1173"/>
        <w:gridCol w:w="1662"/>
        <w:gridCol w:w="3356"/>
      </w:tblGrid>
      <w:tr w:rsidR="00C76A44" w:rsidRPr="00FD382A" w:rsidTr="00C76A44">
        <w:trPr>
          <w:cantSplit/>
          <w:trHeight w:val="539"/>
        </w:trPr>
        <w:tc>
          <w:tcPr>
            <w:tcW w:w="10027" w:type="dxa"/>
            <w:gridSpan w:val="4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31849B" w:themeFill="accent5" w:themeFillShade="BF"/>
            <w:tcMar>
              <w:left w:w="27" w:type="dxa"/>
            </w:tcMar>
            <w:vAlign w:val="center"/>
          </w:tcPr>
          <w:p w:rsidR="00C76A44" w:rsidRPr="00833881" w:rsidRDefault="00C067BA" w:rsidP="00C06757">
            <w:pPr>
              <w:keepNext/>
              <w:jc w:val="center"/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</w:pPr>
            <w:r>
              <w:rPr>
                <w:rFonts w:ascii="Cambria" w:hAnsi="Cambria"/>
                <w:b/>
                <w:caps/>
                <w:snapToGrid w:val="0"/>
                <w:color w:val="FFFFFF" w:themeColor="background1"/>
                <w:sz w:val="28"/>
                <w:szCs w:val="32"/>
              </w:rPr>
              <w:t>PÁSOVÝ DOZER</w:t>
            </w:r>
          </w:p>
        </w:tc>
      </w:tr>
      <w:tr w:rsidR="00E74F4E" w:rsidRPr="00FD382A" w:rsidTr="00590E51">
        <w:trPr>
          <w:cantSplit/>
          <w:trHeight w:val="539"/>
        </w:trPr>
        <w:tc>
          <w:tcPr>
            <w:tcW w:w="5009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B6DDE8" w:themeFill="accent5" w:themeFillTint="66"/>
            <w:tcMar>
              <w:left w:w="27" w:type="dxa"/>
            </w:tcMar>
            <w:vAlign w:val="center"/>
          </w:tcPr>
          <w:p w:rsidR="00E74F4E" w:rsidRPr="00833881" w:rsidRDefault="00E74F4E" w:rsidP="00E74F4E">
            <w:pPr>
              <w:keepNext/>
              <w:tabs>
                <w:tab w:val="left" w:pos="4801"/>
              </w:tabs>
              <w:ind w:left="123"/>
              <w:rPr>
                <w:rFonts w:ascii="Cambria" w:hAnsi="Cambria"/>
                <w:b/>
                <w:snapToGrid w:val="0"/>
                <w:szCs w:val="32"/>
              </w:rPr>
            </w:pPr>
            <w:r w:rsidRPr="00833881">
              <w:rPr>
                <w:rFonts w:ascii="Cambria" w:hAnsi="Cambria"/>
                <w:b/>
                <w:snapToGrid w:val="0"/>
                <w:sz w:val="22"/>
                <w:szCs w:val="32"/>
              </w:rPr>
              <w:t xml:space="preserve">Obchodní název nabízeného plnění: </w:t>
            </w:r>
          </w:p>
        </w:tc>
        <w:tc>
          <w:tcPr>
            <w:tcW w:w="5018" w:type="dxa"/>
            <w:gridSpan w:val="2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E74F4E" w:rsidRPr="00833881" w:rsidRDefault="00E74F4E" w:rsidP="00A66B19">
            <w:pPr>
              <w:keepNext/>
              <w:tabs>
                <w:tab w:val="left" w:pos="4801"/>
              </w:tabs>
              <w:ind w:left="123"/>
              <w:jc w:val="center"/>
              <w:rPr>
                <w:rFonts w:ascii="Cambria" w:hAnsi="Cambria"/>
                <w:b/>
                <w:snapToGrid w:val="0"/>
                <w:szCs w:val="32"/>
              </w:rPr>
            </w:pPr>
            <w:r w:rsidRPr="00833881">
              <w:rPr>
                <w:rFonts w:ascii="Cambria" w:hAnsi="Cambria"/>
                <w:b/>
                <w:snapToGrid w:val="0"/>
                <w:sz w:val="22"/>
                <w:szCs w:val="32"/>
                <w:highlight w:val="yellow"/>
              </w:rPr>
              <w:t>………</w:t>
            </w:r>
            <w:r w:rsidR="00B91687" w:rsidRPr="00833881">
              <w:rPr>
                <w:rFonts w:ascii="Cambria" w:hAnsi="Cambria"/>
                <w:b/>
                <w:snapToGrid w:val="0"/>
                <w:sz w:val="22"/>
                <w:szCs w:val="32"/>
              </w:rPr>
              <w:t xml:space="preserve"> </w:t>
            </w:r>
            <w:r w:rsidR="00B91687" w:rsidRPr="00833881">
              <w:rPr>
                <w:rFonts w:ascii="Cambria" w:hAnsi="Cambria"/>
                <w:i/>
                <w:snapToGrid w:val="0"/>
                <w:sz w:val="22"/>
                <w:szCs w:val="32"/>
              </w:rPr>
              <w:t>(doplní účastník)</w:t>
            </w:r>
          </w:p>
        </w:tc>
      </w:tr>
      <w:tr w:rsidR="00C76A44" w:rsidRPr="00FD382A" w:rsidTr="00B91687">
        <w:trPr>
          <w:cantSplit/>
          <w:trHeight w:val="191"/>
        </w:trPr>
        <w:tc>
          <w:tcPr>
            <w:tcW w:w="3836" w:type="dxa"/>
            <w:tcBorders>
              <w:top w:val="single" w:sz="18" w:space="0" w:color="00000A"/>
              <w:left w:val="single" w:sz="18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Požadovaný parametr</w:t>
            </w:r>
          </w:p>
        </w:tc>
        <w:tc>
          <w:tcPr>
            <w:tcW w:w="2835" w:type="dxa"/>
            <w:gridSpan w:val="2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4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Požadovaná hodnota</w:t>
            </w:r>
          </w:p>
        </w:tc>
        <w:tc>
          <w:tcPr>
            <w:tcW w:w="3356" w:type="dxa"/>
            <w:tcBorders>
              <w:top w:val="single" w:sz="18" w:space="0" w:color="00000A"/>
              <w:left w:val="single" w:sz="4" w:space="0" w:color="00000A"/>
              <w:bottom w:val="single" w:sz="18" w:space="0" w:color="00000A"/>
              <w:right w:val="single" w:sz="18" w:space="0" w:color="00000A"/>
            </w:tcBorders>
            <w:shd w:val="clear" w:color="auto" w:fill="92CDDC" w:themeFill="accent5" w:themeFillTint="99"/>
            <w:tcMar>
              <w:left w:w="27" w:type="dxa"/>
            </w:tcMar>
            <w:vAlign w:val="center"/>
          </w:tcPr>
          <w:p w:rsidR="00C76A44" w:rsidRPr="00C76A44" w:rsidRDefault="00C76A44" w:rsidP="00C76A44">
            <w:pPr>
              <w:jc w:val="center"/>
              <w:rPr>
                <w:rFonts w:ascii="Cambria" w:hAnsi="Cambria"/>
                <w:b/>
                <w:bCs/>
                <w:szCs w:val="28"/>
              </w:rPr>
            </w:pPr>
            <w:r w:rsidRPr="00C76A44">
              <w:rPr>
                <w:rFonts w:ascii="Cambria" w:hAnsi="Cambria"/>
                <w:b/>
                <w:bCs/>
                <w:sz w:val="22"/>
                <w:szCs w:val="28"/>
              </w:rPr>
              <w:t>Hodnota dle nabídky účastníka</w:t>
            </w:r>
          </w:p>
        </w:tc>
      </w:tr>
      <w:tr w:rsidR="00C067BA" w:rsidRPr="00FD382A" w:rsidTr="00B91687">
        <w:trPr>
          <w:trHeight w:val="456"/>
        </w:trPr>
        <w:tc>
          <w:tcPr>
            <w:tcW w:w="3836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8B091F" w:rsidP="00A72324">
            <w:pPr>
              <w:spacing w:line="240" w:lineRule="exact"/>
              <w:rPr>
                <w:rFonts w:ascii="Cambria" w:hAnsi="Cambria"/>
                <w:shd w:val="clear" w:color="auto" w:fill="FFFFFF"/>
              </w:rPr>
            </w:pPr>
            <w:r>
              <w:rPr>
                <w:rFonts w:ascii="Cambria" w:hAnsi="Cambria"/>
                <w:shd w:val="clear" w:color="auto" w:fill="FFFFFF"/>
              </w:rPr>
              <w:t>Emisní norma</w:t>
            </w:r>
            <w:r w:rsidR="00C067BA" w:rsidRPr="00401AA0">
              <w:rPr>
                <w:rFonts w:ascii="Cambria" w:hAnsi="Cambria"/>
                <w:shd w:val="clear" w:color="auto" w:fill="FFFFFF"/>
              </w:rPr>
              <w:t xml:space="preserve"> 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067BA" w:rsidRPr="00401AA0" w:rsidRDefault="008B091F" w:rsidP="00A72324">
            <w:pPr>
              <w:spacing w:line="240" w:lineRule="exact"/>
              <w:jc w:val="center"/>
              <w:rPr>
                <w:rFonts w:ascii="Cambria" w:hAnsi="Cambria"/>
                <w:color w:val="000000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hd w:val="clear" w:color="auto" w:fill="FFFFFF"/>
              </w:rPr>
              <w:t>Min. EURO IV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067BA" w:rsidRPr="00E74F4E" w:rsidRDefault="00C067BA" w:rsidP="00A7232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</w:p>
        </w:tc>
      </w:tr>
      <w:tr w:rsidR="00C067BA" w:rsidRPr="00FD382A" w:rsidTr="00B91687">
        <w:trPr>
          <w:trHeight w:val="456"/>
        </w:trPr>
        <w:tc>
          <w:tcPr>
            <w:tcW w:w="3836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spacing w:line="240" w:lineRule="exact"/>
              <w:rPr>
                <w:rFonts w:ascii="Cambria" w:hAnsi="Cambria"/>
                <w:shd w:val="clear" w:color="auto" w:fill="FFFFFF"/>
              </w:rPr>
            </w:pPr>
            <w:r w:rsidRPr="00401AA0">
              <w:rPr>
                <w:rFonts w:ascii="Cambria" w:hAnsi="Cambria"/>
                <w:shd w:val="clear" w:color="auto" w:fill="FFFFFF"/>
              </w:rPr>
              <w:t>Výkon motoru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067BA" w:rsidRPr="00401AA0" w:rsidRDefault="006C1C8F" w:rsidP="008B091F">
            <w:pPr>
              <w:spacing w:line="240" w:lineRule="exact"/>
              <w:jc w:val="center"/>
              <w:rPr>
                <w:rFonts w:ascii="Cambria" w:hAnsi="Cambria"/>
                <w:color w:val="000000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hd w:val="clear" w:color="auto" w:fill="FFFFFF"/>
              </w:rPr>
              <w:t>115 - 135</w:t>
            </w:r>
            <w:r w:rsidR="00C067BA" w:rsidRPr="00401AA0">
              <w:rPr>
                <w:rFonts w:ascii="Cambria" w:hAnsi="Cambria"/>
                <w:color w:val="000000"/>
                <w:shd w:val="clear" w:color="auto" w:fill="FFFFFF"/>
              </w:rPr>
              <w:t xml:space="preserve"> kW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067BA" w:rsidRPr="00E74F4E" w:rsidRDefault="00C067BA" w:rsidP="00A7232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</w:p>
        </w:tc>
      </w:tr>
      <w:tr w:rsidR="00C067BA" w:rsidRPr="00FD382A" w:rsidTr="00B91687">
        <w:trPr>
          <w:trHeight w:val="456"/>
        </w:trPr>
        <w:tc>
          <w:tcPr>
            <w:tcW w:w="3836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4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spacing w:line="240" w:lineRule="exact"/>
              <w:rPr>
                <w:rFonts w:ascii="Cambria" w:hAnsi="Cambria"/>
                <w:shd w:val="clear" w:color="auto" w:fill="FFFFFF"/>
              </w:rPr>
            </w:pPr>
            <w:r w:rsidRPr="00401AA0">
              <w:rPr>
                <w:rFonts w:ascii="Cambria" w:hAnsi="Cambria"/>
                <w:shd w:val="clear" w:color="auto" w:fill="FFFFFF"/>
              </w:rPr>
              <w:t>Zdvihový objem motoru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4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067BA" w:rsidRPr="00401AA0" w:rsidRDefault="00C067BA" w:rsidP="008B091F">
            <w:pPr>
              <w:spacing w:line="240" w:lineRule="exact"/>
              <w:jc w:val="center"/>
              <w:rPr>
                <w:rFonts w:ascii="Cambria" w:hAnsi="Cambria"/>
                <w:color w:val="000000"/>
                <w:shd w:val="clear" w:color="auto" w:fill="FFFFFF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 xml:space="preserve">Min. </w:t>
            </w:r>
            <w:r w:rsidR="008B091F">
              <w:rPr>
                <w:rFonts w:ascii="Cambria" w:hAnsi="Cambria"/>
                <w:color w:val="000000"/>
                <w:shd w:val="clear" w:color="auto" w:fill="FFFFFF"/>
              </w:rPr>
              <w:t>7 l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4" w:space="0" w:color="00000A"/>
              <w:bottom w:val="single" w:sz="4" w:space="0" w:color="00000A"/>
              <w:right w:val="single" w:sz="18" w:space="0" w:color="00000A"/>
            </w:tcBorders>
            <w:shd w:val="clear" w:color="auto" w:fill="FFFFFF"/>
            <w:tcMar>
              <w:left w:w="27" w:type="dxa"/>
            </w:tcMar>
            <w:vAlign w:val="center"/>
          </w:tcPr>
          <w:p w:rsidR="00C067BA" w:rsidRPr="00E74F4E" w:rsidRDefault="00C067BA" w:rsidP="00A7232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lang w:val="cs-CZ"/>
              </w:rPr>
            </w:pPr>
          </w:p>
        </w:tc>
      </w:tr>
      <w:tr w:rsidR="00C067BA" w:rsidRPr="00FD382A" w:rsidTr="00770119">
        <w:trPr>
          <w:trHeight w:val="456"/>
        </w:trPr>
        <w:tc>
          <w:tcPr>
            <w:tcW w:w="3836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spacing w:line="240" w:lineRule="exact"/>
              <w:rPr>
                <w:rFonts w:ascii="Cambria" w:hAnsi="Cambria"/>
                <w:shd w:val="clear" w:color="auto" w:fill="FFFFFF"/>
              </w:rPr>
            </w:pPr>
            <w:r w:rsidRPr="00401AA0">
              <w:rPr>
                <w:rFonts w:ascii="Cambria" w:hAnsi="Cambria"/>
                <w:shd w:val="clear" w:color="auto" w:fill="FFFFFF"/>
              </w:rPr>
              <w:t xml:space="preserve">Pojezdové rychlosti 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>Min. 3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A7232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770119">
        <w:trPr>
          <w:trHeight w:val="456"/>
        </w:trPr>
        <w:tc>
          <w:tcPr>
            <w:tcW w:w="3836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CA4B93" w:rsidRDefault="00DA4ECE" w:rsidP="00DA4ECE">
            <w:pPr>
              <w:spacing w:line="240" w:lineRule="exact"/>
              <w:rPr>
                <w:rFonts w:ascii="Cambria" w:hAnsi="Cambria"/>
                <w:shd w:val="clear" w:color="auto" w:fill="FFFFFF"/>
              </w:rPr>
            </w:pPr>
            <w:r>
              <w:rPr>
                <w:rFonts w:ascii="Cambria" w:hAnsi="Cambria"/>
                <w:shd w:val="clear" w:color="auto" w:fill="FFFFFF"/>
              </w:rPr>
              <w:t>Maximální r</w:t>
            </w:r>
            <w:r w:rsidR="00C067BA" w:rsidRPr="00CA4B93">
              <w:rPr>
                <w:rFonts w:ascii="Cambria" w:hAnsi="Cambria"/>
                <w:shd w:val="clear" w:color="auto" w:fill="FFFFFF"/>
              </w:rPr>
              <w:t xml:space="preserve">ychlost </w:t>
            </w:r>
            <w:r>
              <w:rPr>
                <w:rFonts w:ascii="Cambria" w:hAnsi="Cambria"/>
                <w:shd w:val="clear" w:color="auto" w:fill="FFFFFF"/>
              </w:rPr>
              <w:t>jízdy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CA4B93" w:rsidRDefault="00C067BA" w:rsidP="006C1C8F">
            <w:pPr>
              <w:jc w:val="center"/>
              <w:rPr>
                <w:rFonts w:ascii="Cambria" w:hAnsi="Cambria"/>
              </w:rPr>
            </w:pPr>
            <w:r w:rsidRPr="00CA4B93">
              <w:rPr>
                <w:rFonts w:ascii="Cambria" w:hAnsi="Cambria"/>
              </w:rPr>
              <w:t xml:space="preserve">Min. </w:t>
            </w:r>
            <w:r w:rsidR="006C1C8F">
              <w:rPr>
                <w:rFonts w:ascii="Cambria" w:hAnsi="Cambria"/>
              </w:rPr>
              <w:t>9</w:t>
            </w:r>
            <w:r w:rsidRPr="00CA4B93">
              <w:rPr>
                <w:rFonts w:ascii="Cambria" w:hAnsi="Cambria"/>
              </w:rPr>
              <w:t xml:space="preserve"> km/h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6C1C8F" w:rsidRPr="00FD382A" w:rsidTr="00770119">
        <w:trPr>
          <w:trHeight w:val="456"/>
        </w:trPr>
        <w:tc>
          <w:tcPr>
            <w:tcW w:w="3836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6C1C8F" w:rsidRDefault="006C1C8F" w:rsidP="00DA4ECE">
            <w:pPr>
              <w:spacing w:line="240" w:lineRule="exact"/>
              <w:rPr>
                <w:rFonts w:ascii="Cambria" w:hAnsi="Cambria"/>
                <w:shd w:val="clear" w:color="auto" w:fill="FFFFFF"/>
              </w:rPr>
            </w:pPr>
            <w:r>
              <w:rPr>
                <w:rFonts w:ascii="Cambria" w:hAnsi="Cambria"/>
                <w:shd w:val="clear" w:color="auto" w:fill="FFFFFF"/>
              </w:rPr>
              <w:t>Měrný tlak na podloží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6C1C8F" w:rsidRPr="00CA4B93" w:rsidRDefault="006C1C8F" w:rsidP="006C1C8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Min. 0,3 kg / cm</w:t>
            </w:r>
            <w:r w:rsidRPr="006C1C8F">
              <w:rPr>
                <w:rFonts w:ascii="Cambria" w:hAnsi="Cambria"/>
                <w:vertAlign w:val="superscript"/>
              </w:rPr>
              <w:t>2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6C1C8F" w:rsidRPr="00E74F4E" w:rsidRDefault="006C1C8F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770119">
        <w:trPr>
          <w:trHeight w:val="456"/>
        </w:trPr>
        <w:tc>
          <w:tcPr>
            <w:tcW w:w="3836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CA4B93" w:rsidRDefault="00C067BA" w:rsidP="00A72324">
            <w:pPr>
              <w:spacing w:line="240" w:lineRule="exact"/>
              <w:rPr>
                <w:rFonts w:ascii="Cambria" w:hAnsi="Cambria"/>
                <w:shd w:val="clear" w:color="auto" w:fill="FFFFFF"/>
              </w:rPr>
            </w:pPr>
            <w:r w:rsidRPr="00CA4B93">
              <w:rPr>
                <w:rFonts w:ascii="Cambria" w:hAnsi="Cambria"/>
                <w:shd w:val="clear" w:color="auto" w:fill="FFFFFF"/>
              </w:rPr>
              <w:t>Hydrostatický systém řízení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CA4B93" w:rsidRDefault="00C067BA" w:rsidP="00A72324">
            <w:pPr>
              <w:spacing w:line="240" w:lineRule="exact"/>
              <w:jc w:val="center"/>
              <w:rPr>
                <w:rFonts w:ascii="Cambria" w:hAnsi="Cambria"/>
                <w:color w:val="000000"/>
                <w:shd w:val="clear" w:color="auto" w:fill="FFFFFF"/>
              </w:rPr>
            </w:pPr>
            <w:r w:rsidRPr="00CA4B93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4164FC" w:rsidRPr="00FD382A" w:rsidTr="00770119">
        <w:trPr>
          <w:trHeight w:val="456"/>
        </w:trPr>
        <w:tc>
          <w:tcPr>
            <w:tcW w:w="3836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4164FC" w:rsidRPr="00CA4B93" w:rsidRDefault="004164FC" w:rsidP="00A72324">
            <w:pPr>
              <w:spacing w:line="240" w:lineRule="exact"/>
              <w:rPr>
                <w:rFonts w:ascii="Cambria" w:hAnsi="Cambria"/>
                <w:shd w:val="clear" w:color="auto" w:fill="FFFFFF"/>
              </w:rPr>
            </w:pPr>
            <w:r>
              <w:rPr>
                <w:rFonts w:ascii="Cambria" w:hAnsi="Cambria"/>
                <w:shd w:val="clear" w:color="auto" w:fill="FFFFFF"/>
              </w:rPr>
              <w:t xml:space="preserve">Hydromechanický </w:t>
            </w:r>
            <w:r w:rsidRPr="004164FC">
              <w:rPr>
                <w:rFonts w:ascii="Cambria" w:hAnsi="Cambria"/>
                <w:shd w:val="clear" w:color="auto" w:fill="FFFFFF"/>
              </w:rPr>
              <w:t>hnací přenos výkonu s blokovací spojkou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4164FC" w:rsidRPr="00CA4B93" w:rsidRDefault="004164FC" w:rsidP="00A72324">
            <w:pPr>
              <w:spacing w:line="240" w:lineRule="exact"/>
              <w:jc w:val="center"/>
              <w:rPr>
                <w:rFonts w:ascii="Cambria" w:hAnsi="Cambria"/>
                <w:color w:val="000000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4164FC" w:rsidRPr="00E74F4E" w:rsidRDefault="004164FC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770119">
        <w:trPr>
          <w:trHeight w:val="456"/>
        </w:trPr>
        <w:tc>
          <w:tcPr>
            <w:tcW w:w="3836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CA4B93" w:rsidRDefault="00C067BA" w:rsidP="00A72324">
            <w:pPr>
              <w:spacing w:line="240" w:lineRule="exact"/>
              <w:rPr>
                <w:rFonts w:ascii="Cambria" w:hAnsi="Cambria"/>
                <w:color w:val="000000"/>
                <w:shd w:val="clear" w:color="auto" w:fill="FFFFFF"/>
              </w:rPr>
            </w:pPr>
            <w:r w:rsidRPr="00CA4B93">
              <w:rPr>
                <w:rFonts w:ascii="Cambria" w:hAnsi="Cambria"/>
                <w:color w:val="000000"/>
                <w:shd w:val="clear" w:color="auto" w:fill="FFFFFF"/>
              </w:rPr>
              <w:t xml:space="preserve">Hladina vnitřního hluku 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CA4B93" w:rsidRDefault="00C067BA" w:rsidP="00A72324">
            <w:pPr>
              <w:spacing w:line="240" w:lineRule="exact"/>
              <w:jc w:val="center"/>
              <w:rPr>
                <w:rFonts w:ascii="Cambria" w:hAnsi="Cambria"/>
                <w:color w:val="000000"/>
                <w:shd w:val="clear" w:color="auto" w:fill="FFFFFF"/>
              </w:rPr>
            </w:pPr>
            <w:r w:rsidRPr="00CA4B93">
              <w:rPr>
                <w:rFonts w:ascii="Cambria" w:hAnsi="Cambria"/>
                <w:color w:val="000000"/>
                <w:shd w:val="clear" w:color="auto" w:fill="FFFFFF"/>
              </w:rPr>
              <w:t>Max. 80 dB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F948AA">
        <w:trPr>
          <w:trHeight w:val="456"/>
        </w:trPr>
        <w:tc>
          <w:tcPr>
            <w:tcW w:w="3836" w:type="dxa"/>
            <w:tcBorders>
              <w:top w:val="single" w:sz="4" w:space="0" w:color="00000A"/>
              <w:left w:val="single" w:sz="1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8B091F">
            <w:pPr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>Šíře desky p</w:t>
            </w:r>
            <w:r w:rsidR="008B091F">
              <w:rPr>
                <w:rFonts w:ascii="Cambria" w:hAnsi="Cambria"/>
              </w:rPr>
              <w:t>á</w:t>
            </w:r>
            <w:r w:rsidRPr="00401AA0">
              <w:rPr>
                <w:rFonts w:ascii="Cambria" w:hAnsi="Cambria"/>
              </w:rPr>
              <w:t>s</w:t>
            </w:r>
            <w:r w:rsidR="008B091F">
              <w:rPr>
                <w:rFonts w:ascii="Cambria" w:hAnsi="Cambria"/>
              </w:rPr>
              <w:t>ů</w:t>
            </w:r>
          </w:p>
        </w:tc>
        <w:tc>
          <w:tcPr>
            <w:tcW w:w="2835" w:type="dxa"/>
            <w:gridSpan w:val="2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>600</w:t>
            </w:r>
            <w:r w:rsidR="008B091F">
              <w:rPr>
                <w:rFonts w:ascii="Cambria" w:hAnsi="Cambria"/>
              </w:rPr>
              <w:t xml:space="preserve"> </w:t>
            </w:r>
            <w:r w:rsidRPr="00401AA0">
              <w:rPr>
                <w:rFonts w:ascii="Cambria" w:hAnsi="Cambria"/>
              </w:rPr>
              <w:t>–</w:t>
            </w:r>
            <w:r w:rsidR="008B091F">
              <w:rPr>
                <w:rFonts w:ascii="Cambria" w:hAnsi="Cambria"/>
              </w:rPr>
              <w:t xml:space="preserve"> </w:t>
            </w:r>
            <w:r w:rsidRPr="00401AA0">
              <w:rPr>
                <w:rFonts w:ascii="Cambria" w:hAnsi="Cambria"/>
              </w:rPr>
              <w:t>650 mm</w:t>
            </w:r>
          </w:p>
        </w:tc>
        <w:tc>
          <w:tcPr>
            <w:tcW w:w="3356" w:type="dxa"/>
            <w:tcBorders>
              <w:top w:val="single" w:sz="4" w:space="0" w:color="00000A"/>
              <w:left w:val="single" w:sz="8" w:space="0" w:color="00000A"/>
              <w:bottom w:val="single" w:sz="4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  <w:vertAlign w:val="superscript"/>
              </w:rPr>
            </w:pPr>
            <w:r w:rsidRPr="00401AA0">
              <w:rPr>
                <w:rFonts w:ascii="Cambria" w:hAnsi="Cambria"/>
              </w:rPr>
              <w:t xml:space="preserve">Objem radlice 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6C1C8F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 xml:space="preserve">Min. </w:t>
            </w:r>
            <w:r w:rsidR="006C1C8F">
              <w:rPr>
                <w:rFonts w:ascii="Cambria" w:hAnsi="Cambria"/>
              </w:rPr>
              <w:t>3</w:t>
            </w:r>
            <w:r w:rsidR="00A72324">
              <w:rPr>
                <w:rFonts w:ascii="Cambria" w:hAnsi="Cambria"/>
              </w:rPr>
              <w:t>,</w:t>
            </w:r>
            <w:r w:rsidR="006C1C8F">
              <w:rPr>
                <w:rFonts w:ascii="Cambria" w:hAnsi="Cambria"/>
              </w:rPr>
              <w:t>5 - 6</w:t>
            </w:r>
            <w:r w:rsidRPr="00401AA0">
              <w:rPr>
                <w:rFonts w:ascii="Cambria" w:hAnsi="Cambria"/>
              </w:rPr>
              <w:t xml:space="preserve"> m</w:t>
            </w:r>
            <w:r w:rsidRPr="00401AA0">
              <w:rPr>
                <w:rFonts w:ascii="Cambria" w:hAnsi="Cambria"/>
                <w:vertAlign w:val="superscript"/>
              </w:rPr>
              <w:t>3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>Naklápění radlice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 xml:space="preserve">Hmotnost stroje včetně </w:t>
            </w:r>
            <w:proofErr w:type="spellStart"/>
            <w:r w:rsidRPr="00401AA0">
              <w:rPr>
                <w:rFonts w:ascii="Cambria" w:hAnsi="Cambria"/>
              </w:rPr>
              <w:t>rozrývače</w:t>
            </w:r>
            <w:proofErr w:type="spellEnd"/>
            <w:r w:rsidRPr="00401AA0">
              <w:rPr>
                <w:rFonts w:ascii="Cambria" w:hAnsi="Cambria"/>
              </w:rPr>
              <w:t xml:space="preserve"> a radlice 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6C1C8F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>Max. 2</w:t>
            </w:r>
            <w:r w:rsidR="006C1C8F">
              <w:rPr>
                <w:rFonts w:ascii="Cambria" w:hAnsi="Cambria"/>
              </w:rPr>
              <w:t>2</w:t>
            </w:r>
            <w:r w:rsidR="00DA4ECE">
              <w:rPr>
                <w:rFonts w:ascii="Cambria" w:hAnsi="Cambria"/>
              </w:rPr>
              <w:t xml:space="preserve"> 0</w:t>
            </w:r>
            <w:r w:rsidRPr="00401AA0">
              <w:rPr>
                <w:rFonts w:ascii="Cambria" w:hAnsi="Cambria"/>
              </w:rPr>
              <w:t>00 kg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>Pevné pojezdové kladky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</w:rPr>
            </w:pPr>
            <w:proofErr w:type="spellStart"/>
            <w:r w:rsidRPr="00401AA0">
              <w:rPr>
                <w:rFonts w:ascii="Cambria" w:hAnsi="Cambria"/>
              </w:rPr>
              <w:t>Třínožový</w:t>
            </w:r>
            <w:proofErr w:type="spellEnd"/>
            <w:r w:rsidRPr="00401AA0">
              <w:rPr>
                <w:rFonts w:ascii="Cambria" w:hAnsi="Cambria"/>
              </w:rPr>
              <w:t xml:space="preserve"> </w:t>
            </w:r>
            <w:proofErr w:type="spellStart"/>
            <w:r w:rsidRPr="00401AA0">
              <w:rPr>
                <w:rFonts w:ascii="Cambria" w:hAnsi="Cambria"/>
              </w:rPr>
              <w:t>rozrývač</w:t>
            </w:r>
            <w:proofErr w:type="spellEnd"/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 xml:space="preserve">Šíře radlice 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8B091F" w:rsidP="008B091F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</w:rPr>
              <w:t>3 – 3,</w:t>
            </w:r>
            <w:r w:rsidR="00C067BA" w:rsidRPr="00401AA0">
              <w:rPr>
                <w:rFonts w:ascii="Cambria" w:hAnsi="Cambria"/>
              </w:rPr>
              <w:t>5 mm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  <w:color w:val="000000"/>
              </w:rPr>
            </w:pPr>
            <w:r w:rsidRPr="00401AA0">
              <w:rPr>
                <w:rFonts w:ascii="Cambria" w:hAnsi="Cambria"/>
                <w:color w:val="000000"/>
              </w:rPr>
              <w:t>Zdvih radlice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ind w:firstLine="34"/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>Min. 1.100 mm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 xml:space="preserve">Hloubka řezu 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>Min. 450 mm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  <w:color w:val="000000"/>
              </w:rPr>
            </w:pPr>
            <w:r w:rsidRPr="00401AA0">
              <w:rPr>
                <w:rFonts w:ascii="Cambria" w:hAnsi="Cambria"/>
                <w:color w:val="000000"/>
              </w:rPr>
              <w:t>Multifunkční barevný monitor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D50691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D50691" w:rsidRPr="00401AA0" w:rsidRDefault="00D50691" w:rsidP="00A72324">
            <w:pPr>
              <w:rPr>
                <w:rFonts w:ascii="Cambria" w:hAnsi="Cambria"/>
                <w:color w:val="000000"/>
              </w:rPr>
            </w:pPr>
            <w:r>
              <w:rPr>
                <w:rFonts w:ascii="Cambria" w:hAnsi="Cambria"/>
                <w:color w:val="000000"/>
              </w:rPr>
              <w:t>Odpružená sedačka řidiče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D50691" w:rsidRPr="00401AA0" w:rsidRDefault="00D50691" w:rsidP="00A72324">
            <w:pPr>
              <w:jc w:val="center"/>
              <w:rPr>
                <w:rFonts w:ascii="Cambria" w:hAnsi="Cambria"/>
                <w:color w:val="000000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D50691" w:rsidRPr="00E74F4E" w:rsidRDefault="00D50691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</w:rPr>
            </w:pPr>
            <w:r w:rsidRPr="006653D4">
              <w:rPr>
                <w:rFonts w:ascii="Cambria" w:hAnsi="Cambria"/>
              </w:rPr>
              <w:lastRenderedPageBreak/>
              <w:t>Kabina vyhřívaná vzduchem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>Automatická klimatizace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>Rádio + CD + USB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autoSpaceDE w:val="0"/>
              <w:autoSpaceDN w:val="0"/>
              <w:adjustRightInd w:val="0"/>
              <w:rPr>
                <w:rFonts w:ascii="Cambria" w:hAnsi="Cambria"/>
              </w:rPr>
            </w:pPr>
            <w:r w:rsidRPr="00401AA0">
              <w:rPr>
                <w:rFonts w:ascii="Cambria" w:hAnsi="Cambria"/>
              </w:rPr>
              <w:t>Stěrač předního i zadního okna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  <w:bCs/>
              </w:rPr>
            </w:pPr>
            <w:r w:rsidRPr="00401AA0">
              <w:rPr>
                <w:rFonts w:ascii="Cambria" w:hAnsi="Cambria"/>
                <w:bCs/>
              </w:rPr>
              <w:t>Bezpečnostní pas s výstrahou zapnutí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  <w:bCs/>
              </w:rPr>
            </w:pPr>
            <w:r w:rsidRPr="00401AA0">
              <w:rPr>
                <w:rFonts w:ascii="Cambria" w:hAnsi="Cambria"/>
                <w:bCs/>
              </w:rPr>
              <w:t>Bezpečnostní kabina dle ISO3471 a SAEJ1040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  <w:bCs/>
              </w:rPr>
            </w:pPr>
            <w:r w:rsidRPr="00401AA0">
              <w:rPr>
                <w:rFonts w:ascii="Cambria" w:hAnsi="Cambria"/>
                <w:bCs/>
              </w:rPr>
              <w:t>Bezpečnostní rám ROPS, FOPS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D50691">
            <w:pPr>
              <w:rPr>
                <w:rFonts w:ascii="Cambria" w:hAnsi="Cambria"/>
                <w:bCs/>
              </w:rPr>
            </w:pPr>
            <w:r w:rsidRPr="00401AA0">
              <w:rPr>
                <w:rFonts w:ascii="Cambria" w:hAnsi="Cambria"/>
                <w:bCs/>
              </w:rPr>
              <w:t>Pracovní osvětlení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D50691" w:rsidP="00A72324">
            <w:pPr>
              <w:jc w:val="center"/>
              <w:rPr>
                <w:rFonts w:ascii="Cambria" w:hAnsi="Cambria"/>
              </w:rPr>
            </w:pPr>
            <w:r>
              <w:rPr>
                <w:rFonts w:ascii="Cambria" w:hAnsi="Cambria"/>
                <w:color w:val="000000"/>
                <w:shd w:val="clear" w:color="auto" w:fill="FFFFFF"/>
              </w:rPr>
              <w:t>Min. 4 ks vpředu a 2 ks vzadu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C067BA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  <w:bCs/>
              </w:rPr>
            </w:pPr>
            <w:r w:rsidRPr="00401AA0">
              <w:rPr>
                <w:rFonts w:ascii="Cambria" w:hAnsi="Cambria"/>
                <w:bCs/>
              </w:rPr>
              <w:t>Zadní kamerový systém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C067BA" w:rsidRPr="00FD382A" w:rsidTr="004164FC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C067BA" w:rsidRPr="00401AA0" w:rsidRDefault="00C067BA" w:rsidP="00A72324">
            <w:pPr>
              <w:rPr>
                <w:rFonts w:ascii="Cambria" w:hAnsi="Cambria"/>
                <w:bCs/>
              </w:rPr>
            </w:pPr>
            <w:r w:rsidRPr="006653D4">
              <w:rPr>
                <w:rFonts w:ascii="Cambria" w:hAnsi="Cambria"/>
                <w:bCs/>
              </w:rPr>
              <w:t>Příprava pro nivelaci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C067BA" w:rsidRPr="00401AA0" w:rsidRDefault="00C067BA" w:rsidP="00A72324">
            <w:pPr>
              <w:jc w:val="center"/>
              <w:rPr>
                <w:rFonts w:ascii="Cambria" w:hAnsi="Cambria"/>
              </w:rPr>
            </w:pPr>
            <w:r w:rsidRPr="00401AA0"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C067BA" w:rsidRPr="00E74F4E" w:rsidRDefault="00C067BA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  <w:tr w:rsidR="00815366" w:rsidRPr="00FD382A" w:rsidTr="004164FC">
        <w:trPr>
          <w:trHeight w:val="456"/>
        </w:trPr>
        <w:tc>
          <w:tcPr>
            <w:tcW w:w="3836" w:type="dxa"/>
            <w:tcBorders>
              <w:top w:val="single" w:sz="8" w:space="0" w:color="00000A"/>
              <w:left w:val="single" w:sz="18" w:space="0" w:color="00000A"/>
              <w:bottom w:val="single" w:sz="18" w:space="0" w:color="00000A"/>
              <w:right w:val="single" w:sz="8" w:space="0" w:color="00000A"/>
            </w:tcBorders>
            <w:shd w:val="clear" w:color="auto" w:fill="auto"/>
            <w:tcMar>
              <w:left w:w="27" w:type="dxa"/>
            </w:tcMar>
            <w:vAlign w:val="center"/>
          </w:tcPr>
          <w:p w:rsidR="00815366" w:rsidRPr="006653D4" w:rsidRDefault="00815366" w:rsidP="00A72324">
            <w:pPr>
              <w:rPr>
                <w:rFonts w:ascii="Cambria" w:hAnsi="Cambria"/>
                <w:bCs/>
              </w:rPr>
            </w:pPr>
            <w:r>
              <w:rPr>
                <w:rFonts w:ascii="Cambria" w:hAnsi="Cambria"/>
                <w:bCs/>
              </w:rPr>
              <w:t>Ukazatel podélného a příčného sklonu dozeru</w:t>
            </w:r>
          </w:p>
        </w:tc>
        <w:tc>
          <w:tcPr>
            <w:tcW w:w="2835" w:type="dxa"/>
            <w:gridSpan w:val="2"/>
            <w:tcBorders>
              <w:top w:val="single" w:sz="8" w:space="0" w:color="00000A"/>
              <w:left w:val="single" w:sz="8" w:space="0" w:color="00000A"/>
              <w:bottom w:val="single" w:sz="18" w:space="0" w:color="00000A"/>
              <w:right w:val="single" w:sz="8" w:space="0" w:color="00000A"/>
            </w:tcBorders>
            <w:shd w:val="clear" w:color="auto" w:fill="auto"/>
            <w:vAlign w:val="center"/>
          </w:tcPr>
          <w:p w:rsidR="00815366" w:rsidRPr="00401AA0" w:rsidRDefault="00815366" w:rsidP="00A72324">
            <w:pPr>
              <w:jc w:val="center"/>
              <w:rPr>
                <w:rFonts w:ascii="Cambria" w:hAnsi="Cambria"/>
                <w:color w:val="000000"/>
                <w:shd w:val="clear" w:color="auto" w:fill="FFFFFF"/>
              </w:rPr>
            </w:pPr>
            <w:r>
              <w:rPr>
                <w:rFonts w:ascii="Cambria" w:hAnsi="Cambria"/>
                <w:color w:val="000000"/>
                <w:shd w:val="clear" w:color="auto" w:fill="FFFFFF"/>
              </w:rPr>
              <w:t>ANO</w:t>
            </w:r>
          </w:p>
        </w:tc>
        <w:tc>
          <w:tcPr>
            <w:tcW w:w="3356" w:type="dxa"/>
            <w:tcBorders>
              <w:top w:val="single" w:sz="8" w:space="0" w:color="00000A"/>
              <w:left w:val="single" w:sz="8" w:space="0" w:color="00000A"/>
              <w:bottom w:val="single" w:sz="18" w:space="0" w:color="00000A"/>
              <w:right w:val="single" w:sz="18" w:space="0" w:color="00000A"/>
            </w:tcBorders>
            <w:shd w:val="clear" w:color="auto" w:fill="auto"/>
            <w:vAlign w:val="center"/>
          </w:tcPr>
          <w:p w:rsidR="00815366" w:rsidRPr="00E74F4E" w:rsidRDefault="00815366" w:rsidP="00C93104">
            <w:pPr>
              <w:pStyle w:val="TableParagraph"/>
              <w:spacing w:before="7"/>
              <w:ind w:left="23"/>
              <w:rPr>
                <w:rFonts w:ascii="Cambria" w:eastAsia="Arial" w:hAnsi="Cambria" w:cs="Times New Roman"/>
                <w:b/>
                <w:lang w:val="cs-CZ"/>
              </w:rPr>
            </w:pPr>
          </w:p>
        </w:tc>
      </w:tr>
    </w:tbl>
    <w:p w:rsidR="00C067BA" w:rsidRPr="00FD382A" w:rsidRDefault="00C067BA" w:rsidP="00DF0E3D">
      <w:pPr>
        <w:spacing w:line="276" w:lineRule="exact"/>
        <w:rPr>
          <w:rFonts w:ascii="Cambria" w:hAnsi="Cambria" w:cs="Times New Roman"/>
        </w:rPr>
      </w:pPr>
    </w:p>
    <w:sectPr w:rsidR="00C067BA" w:rsidRPr="00FD382A" w:rsidSect="00FA354C">
      <w:headerReference w:type="default" r:id="rId7"/>
      <w:pgSz w:w="12240" w:h="15840"/>
      <w:pgMar w:top="1118" w:right="1183" w:bottom="1134" w:left="1800" w:header="0" w:footer="0" w:gutter="0"/>
      <w:cols w:space="708"/>
      <w:formProt w:val="0"/>
      <w:docGrid w:linePitch="240" w:charSpace="-6145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50691" w:rsidRDefault="00D50691" w:rsidP="00D7324E">
      <w:r>
        <w:separator/>
      </w:r>
    </w:p>
  </w:endnote>
  <w:endnote w:type="continuationSeparator" w:id="0">
    <w:p w:rsidR="00D50691" w:rsidRDefault="00D50691" w:rsidP="00D7324E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Liberation Serif">
    <w:altName w:val="Times New Roman"/>
    <w:charset w:val="EE"/>
    <w:family w:val="roman"/>
    <w:pitch w:val="variable"/>
    <w:sig w:usb0="00000000" w:usb1="500078FF" w:usb2="00000021" w:usb3="00000000" w:csb0="000001B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50691" w:rsidRDefault="00D50691" w:rsidP="00D7324E">
      <w:r>
        <w:separator/>
      </w:r>
    </w:p>
  </w:footnote>
  <w:footnote w:type="continuationSeparator" w:id="0">
    <w:p w:rsidR="00D50691" w:rsidRDefault="00D50691" w:rsidP="00D7324E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50691" w:rsidRDefault="00D50691">
    <w:pPr>
      <w:pStyle w:val="Zhlav"/>
    </w:pPr>
  </w:p>
  <w:p w:rsidR="00D50691" w:rsidRDefault="00D50691">
    <w:pPr>
      <w:pStyle w:val="Zhlav"/>
    </w:pPr>
  </w:p>
  <w:p w:rsidR="00D50691" w:rsidRPr="007B4BF4" w:rsidRDefault="00D50691" w:rsidP="00DF0E3D">
    <w:pPr>
      <w:pStyle w:val="Zhlav"/>
      <w:jc w:val="right"/>
      <w:rPr>
        <w:rFonts w:ascii="Times New Roman" w:eastAsia="Times New Roman" w:hAnsi="Times New Roman" w:cs="Times New Roman"/>
        <w:lang w:bidi="ar-SA"/>
      </w:rPr>
    </w:pPr>
    <w:r>
      <w:tab/>
    </w:r>
    <w:r>
      <w:rPr>
        <w:rFonts w:ascii="Times New Roman" w:eastAsia="Times New Roman" w:hAnsi="Times New Roman" w:cs="Times New Roman"/>
        <w:noProof/>
        <w:lang w:eastAsia="cs-CZ" w:bidi="ar-SA"/>
      </w:rPr>
      <w:drawing>
        <wp:inline distT="0" distB="0" distL="0" distR="0">
          <wp:extent cx="1762125" cy="552450"/>
          <wp:effectExtent l="0" t="0" r="9525" b="0"/>
          <wp:docPr id="3" name="Obrázek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Obrázek 6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=""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</a:ext>
                    </a:extLst>
                  </a:blip>
                  <a:srcRect l="57742" t="36420" r="16814" b="37704"/>
                  <a:stretch>
                    <a:fillRect/>
                  </a:stretch>
                </pic:blipFill>
                <pic:spPr bwMode="auto">
                  <a:xfrm>
                    <a:off x="0" y="0"/>
                    <a:ext cx="1762125" cy="55245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:rsidR="00D50691" w:rsidRDefault="00D50691">
    <w:pPr>
      <w:pStyle w:val="Zhlav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49A33952"/>
    <w:multiLevelType w:val="hybridMultilevel"/>
    <w:tmpl w:val="8FC856F0"/>
    <w:lvl w:ilvl="0" w:tplc="51326852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5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  <w:num w:numId="2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360DA1"/>
    <w:rsid w:val="00030B9F"/>
    <w:rsid w:val="00042A02"/>
    <w:rsid w:val="00073560"/>
    <w:rsid w:val="00080AC4"/>
    <w:rsid w:val="0008235B"/>
    <w:rsid w:val="00084388"/>
    <w:rsid w:val="000B6205"/>
    <w:rsid w:val="000D2398"/>
    <w:rsid w:val="000D42A6"/>
    <w:rsid w:val="001008C0"/>
    <w:rsid w:val="00112EA7"/>
    <w:rsid w:val="001154B2"/>
    <w:rsid w:val="001263EB"/>
    <w:rsid w:val="00131901"/>
    <w:rsid w:val="00154401"/>
    <w:rsid w:val="0018102D"/>
    <w:rsid w:val="0018233F"/>
    <w:rsid w:val="00195DFF"/>
    <w:rsid w:val="001A343D"/>
    <w:rsid w:val="001A3C58"/>
    <w:rsid w:val="001A6660"/>
    <w:rsid w:val="001B0F9D"/>
    <w:rsid w:val="001C1865"/>
    <w:rsid w:val="001E363A"/>
    <w:rsid w:val="001E4377"/>
    <w:rsid w:val="00216481"/>
    <w:rsid w:val="00222B2B"/>
    <w:rsid w:val="002273F5"/>
    <w:rsid w:val="002319A7"/>
    <w:rsid w:val="00241302"/>
    <w:rsid w:val="00244107"/>
    <w:rsid w:val="00246ED6"/>
    <w:rsid w:val="00264CE1"/>
    <w:rsid w:val="0027023B"/>
    <w:rsid w:val="00282935"/>
    <w:rsid w:val="00294851"/>
    <w:rsid w:val="002B5544"/>
    <w:rsid w:val="002C2416"/>
    <w:rsid w:val="002C428E"/>
    <w:rsid w:val="002F43AD"/>
    <w:rsid w:val="003010FE"/>
    <w:rsid w:val="00327E1D"/>
    <w:rsid w:val="00341D2A"/>
    <w:rsid w:val="0034579F"/>
    <w:rsid w:val="003602EC"/>
    <w:rsid w:val="00360DA1"/>
    <w:rsid w:val="00371FD6"/>
    <w:rsid w:val="0039030D"/>
    <w:rsid w:val="003C3D4D"/>
    <w:rsid w:val="003F1061"/>
    <w:rsid w:val="003F1EDD"/>
    <w:rsid w:val="003F7C7B"/>
    <w:rsid w:val="004164FC"/>
    <w:rsid w:val="004322EB"/>
    <w:rsid w:val="004329AF"/>
    <w:rsid w:val="004500E2"/>
    <w:rsid w:val="00454032"/>
    <w:rsid w:val="00454567"/>
    <w:rsid w:val="00455ADA"/>
    <w:rsid w:val="004667C9"/>
    <w:rsid w:val="00472BF6"/>
    <w:rsid w:val="00497A0D"/>
    <w:rsid w:val="004B27C9"/>
    <w:rsid w:val="004D5964"/>
    <w:rsid w:val="004E328E"/>
    <w:rsid w:val="004E7B50"/>
    <w:rsid w:val="004F0CE8"/>
    <w:rsid w:val="004F3638"/>
    <w:rsid w:val="00501EE1"/>
    <w:rsid w:val="00507750"/>
    <w:rsid w:val="00515554"/>
    <w:rsid w:val="00553929"/>
    <w:rsid w:val="00553F9D"/>
    <w:rsid w:val="00560953"/>
    <w:rsid w:val="00562721"/>
    <w:rsid w:val="0056770B"/>
    <w:rsid w:val="00571C9F"/>
    <w:rsid w:val="0057613C"/>
    <w:rsid w:val="00590E51"/>
    <w:rsid w:val="005B20A2"/>
    <w:rsid w:val="005B5AF2"/>
    <w:rsid w:val="005B7F5D"/>
    <w:rsid w:val="005E5857"/>
    <w:rsid w:val="005F70D5"/>
    <w:rsid w:val="006008EB"/>
    <w:rsid w:val="00610ABC"/>
    <w:rsid w:val="00611788"/>
    <w:rsid w:val="00614C07"/>
    <w:rsid w:val="00625A4F"/>
    <w:rsid w:val="0062767E"/>
    <w:rsid w:val="00633787"/>
    <w:rsid w:val="00642533"/>
    <w:rsid w:val="006476A5"/>
    <w:rsid w:val="00660E44"/>
    <w:rsid w:val="0066773E"/>
    <w:rsid w:val="0067033C"/>
    <w:rsid w:val="00670EDE"/>
    <w:rsid w:val="00671A29"/>
    <w:rsid w:val="006751FD"/>
    <w:rsid w:val="006756AA"/>
    <w:rsid w:val="006848C2"/>
    <w:rsid w:val="00690666"/>
    <w:rsid w:val="00692413"/>
    <w:rsid w:val="006C1C8F"/>
    <w:rsid w:val="006F07B7"/>
    <w:rsid w:val="00702EFA"/>
    <w:rsid w:val="00724D2E"/>
    <w:rsid w:val="00725EB3"/>
    <w:rsid w:val="00753270"/>
    <w:rsid w:val="00763377"/>
    <w:rsid w:val="00770119"/>
    <w:rsid w:val="00773BC2"/>
    <w:rsid w:val="007B5C75"/>
    <w:rsid w:val="007B784B"/>
    <w:rsid w:val="007D3C9A"/>
    <w:rsid w:val="007F5E23"/>
    <w:rsid w:val="00803F05"/>
    <w:rsid w:val="00815366"/>
    <w:rsid w:val="00817FAC"/>
    <w:rsid w:val="00821992"/>
    <w:rsid w:val="00823868"/>
    <w:rsid w:val="00833881"/>
    <w:rsid w:val="008366F9"/>
    <w:rsid w:val="008475FD"/>
    <w:rsid w:val="00850F80"/>
    <w:rsid w:val="00866389"/>
    <w:rsid w:val="00870618"/>
    <w:rsid w:val="00870C97"/>
    <w:rsid w:val="00872D52"/>
    <w:rsid w:val="00880230"/>
    <w:rsid w:val="00892199"/>
    <w:rsid w:val="008944B9"/>
    <w:rsid w:val="008B091F"/>
    <w:rsid w:val="008C4429"/>
    <w:rsid w:val="008C79C5"/>
    <w:rsid w:val="008D6D9B"/>
    <w:rsid w:val="008E339C"/>
    <w:rsid w:val="008F1BA9"/>
    <w:rsid w:val="008F5B8A"/>
    <w:rsid w:val="00906DB2"/>
    <w:rsid w:val="00925174"/>
    <w:rsid w:val="0093231D"/>
    <w:rsid w:val="00936019"/>
    <w:rsid w:val="00945146"/>
    <w:rsid w:val="0097164C"/>
    <w:rsid w:val="00976D19"/>
    <w:rsid w:val="00980350"/>
    <w:rsid w:val="00985B09"/>
    <w:rsid w:val="009C2AC6"/>
    <w:rsid w:val="009D49FF"/>
    <w:rsid w:val="009E4D53"/>
    <w:rsid w:val="00A00567"/>
    <w:rsid w:val="00A04BA5"/>
    <w:rsid w:val="00A2000F"/>
    <w:rsid w:val="00A20E7E"/>
    <w:rsid w:val="00A56FB8"/>
    <w:rsid w:val="00A57BA4"/>
    <w:rsid w:val="00A66B19"/>
    <w:rsid w:val="00A70F0F"/>
    <w:rsid w:val="00A72324"/>
    <w:rsid w:val="00A7284F"/>
    <w:rsid w:val="00A735FF"/>
    <w:rsid w:val="00A76E9B"/>
    <w:rsid w:val="00A80C28"/>
    <w:rsid w:val="00A839EF"/>
    <w:rsid w:val="00A90159"/>
    <w:rsid w:val="00A90815"/>
    <w:rsid w:val="00A9123D"/>
    <w:rsid w:val="00AC3A0B"/>
    <w:rsid w:val="00AF1138"/>
    <w:rsid w:val="00B066D6"/>
    <w:rsid w:val="00B10A85"/>
    <w:rsid w:val="00B11F23"/>
    <w:rsid w:val="00B13136"/>
    <w:rsid w:val="00B14469"/>
    <w:rsid w:val="00B160D0"/>
    <w:rsid w:val="00B22414"/>
    <w:rsid w:val="00B24EBE"/>
    <w:rsid w:val="00B31E15"/>
    <w:rsid w:val="00B37AB7"/>
    <w:rsid w:val="00B41C36"/>
    <w:rsid w:val="00B46632"/>
    <w:rsid w:val="00B61047"/>
    <w:rsid w:val="00B6293C"/>
    <w:rsid w:val="00B63138"/>
    <w:rsid w:val="00B700BE"/>
    <w:rsid w:val="00B70890"/>
    <w:rsid w:val="00B7156A"/>
    <w:rsid w:val="00B72D43"/>
    <w:rsid w:val="00B91687"/>
    <w:rsid w:val="00B9580F"/>
    <w:rsid w:val="00B95FAA"/>
    <w:rsid w:val="00BA1DB4"/>
    <w:rsid w:val="00BA31C2"/>
    <w:rsid w:val="00BA3EAE"/>
    <w:rsid w:val="00BC70FF"/>
    <w:rsid w:val="00BD3D1A"/>
    <w:rsid w:val="00BD72D8"/>
    <w:rsid w:val="00BE0730"/>
    <w:rsid w:val="00BF454C"/>
    <w:rsid w:val="00C0149D"/>
    <w:rsid w:val="00C020F7"/>
    <w:rsid w:val="00C032AF"/>
    <w:rsid w:val="00C06757"/>
    <w:rsid w:val="00C067BA"/>
    <w:rsid w:val="00C13862"/>
    <w:rsid w:val="00C155AE"/>
    <w:rsid w:val="00C20D58"/>
    <w:rsid w:val="00C213C1"/>
    <w:rsid w:val="00C30F4F"/>
    <w:rsid w:val="00C31E11"/>
    <w:rsid w:val="00C40A33"/>
    <w:rsid w:val="00C61F23"/>
    <w:rsid w:val="00C6204A"/>
    <w:rsid w:val="00C76A44"/>
    <w:rsid w:val="00C81D75"/>
    <w:rsid w:val="00C91A01"/>
    <w:rsid w:val="00C93104"/>
    <w:rsid w:val="00CB4EA3"/>
    <w:rsid w:val="00CC1CD1"/>
    <w:rsid w:val="00CC2ABE"/>
    <w:rsid w:val="00CD6F0D"/>
    <w:rsid w:val="00CF6C27"/>
    <w:rsid w:val="00D30D53"/>
    <w:rsid w:val="00D32372"/>
    <w:rsid w:val="00D50691"/>
    <w:rsid w:val="00D5250F"/>
    <w:rsid w:val="00D578ED"/>
    <w:rsid w:val="00D61B9F"/>
    <w:rsid w:val="00D7324E"/>
    <w:rsid w:val="00D9268F"/>
    <w:rsid w:val="00DA3758"/>
    <w:rsid w:val="00DA4ECE"/>
    <w:rsid w:val="00DA69FB"/>
    <w:rsid w:val="00DB48C9"/>
    <w:rsid w:val="00DC1343"/>
    <w:rsid w:val="00DC2362"/>
    <w:rsid w:val="00DD5490"/>
    <w:rsid w:val="00DE3738"/>
    <w:rsid w:val="00DE4AE9"/>
    <w:rsid w:val="00DF0E3D"/>
    <w:rsid w:val="00E122EE"/>
    <w:rsid w:val="00E535EC"/>
    <w:rsid w:val="00E54CBA"/>
    <w:rsid w:val="00E64B2C"/>
    <w:rsid w:val="00E718BC"/>
    <w:rsid w:val="00E71B7A"/>
    <w:rsid w:val="00E74F4E"/>
    <w:rsid w:val="00E76E06"/>
    <w:rsid w:val="00EC2452"/>
    <w:rsid w:val="00EC62DD"/>
    <w:rsid w:val="00EC75E3"/>
    <w:rsid w:val="00ED0B06"/>
    <w:rsid w:val="00ED37BA"/>
    <w:rsid w:val="00EE7F5A"/>
    <w:rsid w:val="00F03F91"/>
    <w:rsid w:val="00F174D4"/>
    <w:rsid w:val="00F17E05"/>
    <w:rsid w:val="00F17EB5"/>
    <w:rsid w:val="00F27249"/>
    <w:rsid w:val="00F31A25"/>
    <w:rsid w:val="00F445E6"/>
    <w:rsid w:val="00F566C8"/>
    <w:rsid w:val="00F64E48"/>
    <w:rsid w:val="00F860B0"/>
    <w:rsid w:val="00F923C6"/>
    <w:rsid w:val="00F948AA"/>
    <w:rsid w:val="00F9598E"/>
    <w:rsid w:val="00FA354C"/>
    <w:rsid w:val="00FB3907"/>
    <w:rsid w:val="00FB3A97"/>
    <w:rsid w:val="00FC1567"/>
    <w:rsid w:val="00FD382A"/>
    <w:rsid w:val="00FD59CE"/>
    <w:rsid w:val="00FE57CD"/>
    <w:rsid w:val="00FF5F92"/>
    <w:rsid w:val="00FF7A54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Table" w:semiHidden="0" w:unhideWhenUsed="0"/>
    <w:lsdException w:name="Table Subtle 1" w:semiHidden="0" w:unhideWhenUsed="0"/>
    <w:lsdException w:name="Table Web 2" w:semiHidden="0" w:unhideWhenUsed="0"/>
    <w:lsdException w:name="Table Web 3" w:semiHidden="0" w:unhideWhenUsed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ln">
    <w:name w:val="Normal"/>
    <w:rsid w:val="00DF0E3D"/>
    <w:pPr>
      <w:widowControl w:val="0"/>
      <w:suppressAutoHyphens/>
      <w:spacing w:after="0" w:line="240" w:lineRule="auto"/>
    </w:pPr>
    <w:rPr>
      <w:rFonts w:ascii="Liberation Serif" w:eastAsia="SimSun" w:hAnsi="Liberation Serif" w:cs="Mangal"/>
      <w:sz w:val="24"/>
      <w:szCs w:val="24"/>
      <w:lang w:eastAsia="zh-CN" w:bidi="hi-IN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Odstavecseseznamem">
    <w:name w:val="List Paragraph"/>
    <w:basedOn w:val="Normln"/>
    <w:uiPriority w:val="34"/>
    <w:qFormat/>
    <w:rsid w:val="00571C9F"/>
    <w:pPr>
      <w:ind w:left="720"/>
      <w:contextualSpacing/>
    </w:pPr>
  </w:style>
  <w:style w:type="paragraph" w:styleId="Textbubliny">
    <w:name w:val="Balloon Text"/>
    <w:basedOn w:val="Normln"/>
    <w:link w:val="TextbublinyChar"/>
    <w:uiPriority w:val="99"/>
    <w:semiHidden/>
    <w:unhideWhenUsed/>
    <w:rsid w:val="00327E1D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27E1D"/>
    <w:rPr>
      <w:rFonts w:ascii="Tahoma" w:hAnsi="Tahoma" w:cs="Tahoma"/>
      <w:sz w:val="16"/>
      <w:szCs w:val="16"/>
    </w:rPr>
  </w:style>
  <w:style w:type="paragraph" w:styleId="Zhlav">
    <w:name w:val="header"/>
    <w:basedOn w:val="Normln"/>
    <w:link w:val="ZhlavChar"/>
    <w:uiPriority w:val="99"/>
    <w:unhideWhenUsed/>
    <w:rsid w:val="00DF0E3D"/>
    <w:pPr>
      <w:tabs>
        <w:tab w:val="center" w:pos="4536"/>
        <w:tab w:val="right" w:pos="9072"/>
      </w:tabs>
    </w:pPr>
    <w:rPr>
      <w:szCs w:val="21"/>
    </w:rPr>
  </w:style>
  <w:style w:type="character" w:customStyle="1" w:styleId="ZhlavChar">
    <w:name w:val="Záhlaví Char"/>
    <w:basedOn w:val="Standardnpsmoodstavce"/>
    <w:link w:val="Zhlav"/>
    <w:uiPriority w:val="99"/>
    <w:rsid w:val="00DF0E3D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styleId="Zpat">
    <w:name w:val="footer"/>
    <w:basedOn w:val="Normln"/>
    <w:link w:val="ZpatChar"/>
    <w:uiPriority w:val="99"/>
    <w:semiHidden/>
    <w:unhideWhenUsed/>
    <w:rsid w:val="00244107"/>
    <w:pPr>
      <w:tabs>
        <w:tab w:val="center" w:pos="4536"/>
        <w:tab w:val="right" w:pos="9072"/>
      </w:tabs>
    </w:pPr>
    <w:rPr>
      <w:szCs w:val="21"/>
    </w:rPr>
  </w:style>
  <w:style w:type="character" w:customStyle="1" w:styleId="ZpatChar">
    <w:name w:val="Zápatí Char"/>
    <w:basedOn w:val="Standardnpsmoodstavce"/>
    <w:link w:val="Zpat"/>
    <w:uiPriority w:val="99"/>
    <w:semiHidden/>
    <w:rsid w:val="00244107"/>
    <w:rPr>
      <w:rFonts w:ascii="Liberation Serif" w:eastAsia="SimSun" w:hAnsi="Liberation Serif" w:cs="Mangal"/>
      <w:sz w:val="24"/>
      <w:szCs w:val="21"/>
      <w:lang w:eastAsia="zh-CN" w:bidi="hi-IN"/>
    </w:rPr>
  </w:style>
  <w:style w:type="paragraph" w:customStyle="1" w:styleId="TableParagraph">
    <w:name w:val="Table Paragraph"/>
    <w:basedOn w:val="Normln"/>
    <w:uiPriority w:val="1"/>
    <w:qFormat/>
    <w:rsid w:val="00B6293C"/>
    <w:pPr>
      <w:suppressAutoHyphens w:val="0"/>
    </w:pPr>
    <w:rPr>
      <w:rFonts w:asciiTheme="minorHAnsi" w:eastAsiaTheme="minorHAnsi" w:hAnsiTheme="minorHAnsi" w:cstheme="minorBidi"/>
      <w:sz w:val="22"/>
      <w:szCs w:val="22"/>
      <w:lang w:val="en-US" w:eastAsia="en-US" w:bidi="ar-SA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0003503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5873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251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iv systému Office">
  <a:themeElements>
    <a:clrScheme name="Kancelář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Kancelář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50</TotalTime>
  <Pages>2</Pages>
  <Words>201</Words>
  <Characters>1187</Characters>
  <Application>Microsoft Office Word</Application>
  <DocSecurity>0</DocSecurity>
  <Lines>9</Lines>
  <Paragraphs>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VŘ Ohraňovací lis</vt:lpstr>
    </vt:vector>
  </TitlesOfParts>
  <Company>RPA, s.r.o.</Company>
  <LinksUpToDate>false</LinksUpToDate>
  <CharactersWithSpaces>1386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VŘ Ohraňovací lis</dc:title>
  <dc:creator>Jan Tůma</dc:creator>
  <cp:lastModifiedBy>fromel</cp:lastModifiedBy>
  <cp:revision>6</cp:revision>
  <cp:lastPrinted>2018-05-23T08:25:00Z</cp:lastPrinted>
  <dcterms:created xsi:type="dcterms:W3CDTF">2020-07-20T10:18:00Z</dcterms:created>
  <dcterms:modified xsi:type="dcterms:W3CDTF">2020-07-23T10:04:00Z</dcterms:modified>
</cp:coreProperties>
</file>