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18" w:rsidRDefault="00124232">
      <w:pPr>
        <w:pStyle w:val="Standard"/>
        <w:pBdr>
          <w:bottom w:val="single" w:sz="18" w:space="0" w:color="215868"/>
        </w:pBdr>
        <w:ind w:left="-709"/>
        <w:jc w:val="center"/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</w:pPr>
      <w:r>
        <w:rPr>
          <w:rFonts w:ascii="Cambria" w:eastAsia="Arial" w:hAnsi="Cambria" w:cs="Times New Roman"/>
          <w:b/>
          <w:color w:val="00000A"/>
          <w:sz w:val="32"/>
          <w:szCs w:val="28"/>
          <w:shd w:val="clear" w:color="auto" w:fill="FFFFFF"/>
        </w:rPr>
        <w:t>SPECIFIKACE PŘEDMĚTU PLNĚNÍ</w:t>
      </w:r>
    </w:p>
    <w:p w:rsidR="004413A0" w:rsidRDefault="004413A0" w:rsidP="004413A0">
      <w:pPr>
        <w:pStyle w:val="Standard"/>
        <w:spacing w:line="240" w:lineRule="exact"/>
        <w:jc w:val="center"/>
        <w:rPr>
          <w:rFonts w:ascii="Cambria" w:eastAsia="Arial" w:hAnsi="Cambria" w:cs="Times New Roman"/>
          <w:b/>
          <w:color w:val="00000A"/>
          <w:sz w:val="28"/>
          <w:shd w:val="clear" w:color="auto" w:fill="FFFFFF"/>
        </w:rPr>
      </w:pPr>
    </w:p>
    <w:p w:rsidR="004413A0" w:rsidRDefault="004413A0" w:rsidP="004413A0">
      <w:pPr>
        <w:pStyle w:val="Standard"/>
        <w:spacing w:line="240" w:lineRule="exact"/>
        <w:ind w:left="-709"/>
        <w:jc w:val="center"/>
        <w:rPr>
          <w:rFonts w:ascii="Cambria" w:eastAsia="Arial" w:hAnsi="Cambria" w:cs="Times New Roman"/>
          <w:color w:val="00000A"/>
          <w:sz w:val="22"/>
          <w:shd w:val="clear" w:color="auto" w:fill="FFFFFF"/>
        </w:rPr>
      </w:pPr>
      <w:r w:rsidRPr="00AB6790">
        <w:rPr>
          <w:rFonts w:ascii="Cambria" w:eastAsia="Arial" w:hAnsi="Cambria" w:cs="Times New Roman"/>
          <w:color w:val="00000A"/>
          <w:sz w:val="22"/>
          <w:shd w:val="clear" w:color="auto" w:fill="FFFFFF"/>
        </w:rPr>
        <w:t xml:space="preserve">k veřejné zakázce </w:t>
      </w:r>
    </w:p>
    <w:p w:rsidR="004413A0" w:rsidRPr="00AB6790" w:rsidRDefault="004413A0" w:rsidP="004413A0">
      <w:pPr>
        <w:pStyle w:val="Standard"/>
        <w:spacing w:line="240" w:lineRule="exact"/>
        <w:ind w:left="-709"/>
        <w:jc w:val="center"/>
        <w:rPr>
          <w:rFonts w:ascii="Cambria" w:eastAsia="Arial" w:hAnsi="Cambria" w:cs="Times New Roman"/>
          <w:color w:val="00000A"/>
          <w:sz w:val="22"/>
          <w:shd w:val="clear" w:color="auto" w:fill="FFFFFF"/>
        </w:rPr>
      </w:pPr>
    </w:p>
    <w:p w:rsidR="006E7318" w:rsidRDefault="004413A0" w:rsidP="004413A0">
      <w:pPr>
        <w:pStyle w:val="Standard"/>
        <w:spacing w:line="276" w:lineRule="exact"/>
        <w:ind w:left="-709"/>
        <w:jc w:val="center"/>
        <w:rPr>
          <w:rFonts w:ascii="Cambria" w:eastAsia="Arial" w:hAnsi="Cambria" w:cs="Times New Roman"/>
          <w:b/>
          <w:i/>
          <w:shd w:val="clear" w:color="auto" w:fill="FFFFFF"/>
        </w:rPr>
      </w:pPr>
      <w:r>
        <w:rPr>
          <w:rFonts w:ascii="Cambria" w:eastAsia="Arial" w:hAnsi="Cambria" w:cs="Times New Roman"/>
          <w:b/>
          <w:i/>
          <w:shd w:val="clear" w:color="auto" w:fill="FFFFFF"/>
        </w:rPr>
        <w:t xml:space="preserve"> </w:t>
      </w:r>
      <w:r w:rsidR="00124232">
        <w:rPr>
          <w:rFonts w:ascii="Cambria" w:eastAsia="Arial" w:hAnsi="Cambria" w:cs="Times New Roman"/>
          <w:b/>
          <w:i/>
          <w:shd w:val="clear" w:color="auto" w:fill="FFFFFF"/>
        </w:rPr>
        <w:t xml:space="preserve">„Pořízení </w:t>
      </w:r>
      <w:r w:rsidR="004F5114" w:rsidRPr="004F5114">
        <w:rPr>
          <w:rFonts w:ascii="Cambria" w:eastAsia="Arial" w:hAnsi="Cambria" w:cs="Times New Roman"/>
          <w:b/>
          <w:i/>
          <w:shd w:val="clear" w:color="auto" w:fill="FFFFFF"/>
        </w:rPr>
        <w:t xml:space="preserve">Zavedení inovovaných výrobků GRLM-70 a PCU-100 do výroby společnosti </w:t>
      </w:r>
      <w:proofErr w:type="spellStart"/>
      <w:r w:rsidR="004F5114" w:rsidRPr="004F5114">
        <w:rPr>
          <w:rFonts w:ascii="Cambria" w:eastAsia="Arial" w:hAnsi="Cambria" w:cs="Times New Roman"/>
          <w:b/>
          <w:i/>
          <w:shd w:val="clear" w:color="auto" w:fill="FFFFFF"/>
        </w:rPr>
        <w:t>Dinel</w:t>
      </w:r>
      <w:proofErr w:type="spellEnd"/>
      <w:r w:rsidR="004F5114" w:rsidRPr="004F5114">
        <w:rPr>
          <w:rFonts w:ascii="Cambria" w:eastAsia="Arial" w:hAnsi="Cambria" w:cs="Times New Roman"/>
          <w:b/>
          <w:i/>
          <w:shd w:val="clear" w:color="auto" w:fill="FFFFFF"/>
        </w:rPr>
        <w:t xml:space="preserve">, s.r.o. – II. etapa </w:t>
      </w:r>
      <w:r w:rsidR="00124232">
        <w:rPr>
          <w:rFonts w:ascii="Cambria" w:eastAsia="Arial" w:hAnsi="Cambria" w:cs="Times New Roman"/>
          <w:b/>
          <w:i/>
          <w:shd w:val="clear" w:color="auto" w:fill="FFFFFF"/>
        </w:rPr>
        <w:t xml:space="preserve">– část </w:t>
      </w:r>
      <w:r w:rsidR="00162C5F">
        <w:rPr>
          <w:rFonts w:ascii="Cambria" w:eastAsia="Arial" w:hAnsi="Cambria" w:cs="Times New Roman"/>
          <w:b/>
          <w:i/>
          <w:shd w:val="clear" w:color="auto" w:fill="FFFFFF"/>
        </w:rPr>
        <w:t>5</w:t>
      </w:r>
      <w:r w:rsidR="00124232">
        <w:rPr>
          <w:rFonts w:ascii="Cambria" w:eastAsia="Arial" w:hAnsi="Cambria" w:cs="Times New Roman"/>
          <w:b/>
          <w:i/>
          <w:shd w:val="clear" w:color="auto" w:fill="FFFFFF"/>
        </w:rPr>
        <w:t xml:space="preserve"> – </w:t>
      </w:r>
      <w:proofErr w:type="spellStart"/>
      <w:r w:rsidR="006E65EF" w:rsidRPr="006E65EF">
        <w:rPr>
          <w:rFonts w:ascii="Cambria" w:eastAsia="Arial" w:hAnsi="Cambria" w:cs="Times New Roman"/>
          <w:b/>
          <w:i/>
          <w:shd w:val="clear" w:color="auto" w:fill="FFFFFF"/>
        </w:rPr>
        <w:t>Spektometr</w:t>
      </w:r>
      <w:proofErr w:type="spellEnd"/>
      <w:r w:rsidR="00124232">
        <w:rPr>
          <w:rFonts w:ascii="Cambria" w:eastAsia="Arial" w:hAnsi="Cambria" w:cs="Times New Roman"/>
          <w:b/>
          <w:i/>
          <w:shd w:val="clear" w:color="auto" w:fill="FFFFFF"/>
        </w:rPr>
        <w:t>“</w:t>
      </w:r>
    </w:p>
    <w:p w:rsidR="006E7318" w:rsidRDefault="004F5114" w:rsidP="004F5114">
      <w:pPr>
        <w:pStyle w:val="Standard"/>
        <w:tabs>
          <w:tab w:val="left" w:pos="5241"/>
        </w:tabs>
        <w:spacing w:line="276" w:lineRule="exact"/>
        <w:rPr>
          <w:rFonts w:ascii="Cambria" w:eastAsia="Times New Roman" w:hAnsi="Cambria" w:cs="Times New Roman"/>
          <w:b/>
          <w:color w:val="00000A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00000A"/>
          <w:shd w:val="clear" w:color="auto" w:fill="FFFFFF"/>
        </w:rPr>
        <w:tab/>
      </w:r>
    </w:p>
    <w:tbl>
      <w:tblPr>
        <w:tblW w:w="9967" w:type="dxa"/>
        <w:tblInd w:w="-6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8"/>
        <w:gridCol w:w="1612"/>
        <w:gridCol w:w="2215"/>
        <w:gridCol w:w="2802"/>
      </w:tblGrid>
      <w:tr w:rsidR="006E7318" w:rsidTr="006E7318">
        <w:trPr>
          <w:cantSplit/>
          <w:trHeight w:val="539"/>
        </w:trPr>
        <w:tc>
          <w:tcPr>
            <w:tcW w:w="996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31849B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Default="006E65EF" w:rsidP="00397926">
            <w:pPr>
              <w:pStyle w:val="Standard"/>
              <w:keepNext/>
              <w:jc w:val="center"/>
              <w:rPr>
                <w:rFonts w:ascii="Cambria" w:hAnsi="Cambria"/>
                <w:b/>
                <w:caps/>
                <w:shadow/>
                <w:color w:val="FFFFFF"/>
                <w:sz w:val="28"/>
                <w:szCs w:val="32"/>
              </w:rPr>
            </w:pPr>
            <w:r w:rsidRPr="006E65EF">
              <w:rPr>
                <w:rFonts w:ascii="Cambria" w:hAnsi="Cambria"/>
                <w:b/>
                <w:caps/>
                <w:shadow/>
                <w:color w:val="FFFFFF"/>
                <w:sz w:val="28"/>
                <w:szCs w:val="32"/>
              </w:rPr>
              <w:t>Spektometr</w:t>
            </w:r>
          </w:p>
        </w:tc>
      </w:tr>
      <w:tr w:rsidR="006E7318" w:rsidTr="006E7318">
        <w:trPr>
          <w:cantSplit/>
          <w:trHeight w:val="539"/>
        </w:trPr>
        <w:tc>
          <w:tcPr>
            <w:tcW w:w="49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Default="00124232">
            <w:pPr>
              <w:pStyle w:val="Standard"/>
              <w:rPr>
                <w:rFonts w:ascii="Cambria" w:hAnsi="Cambria"/>
                <w:b/>
                <w:bCs/>
                <w:sz w:val="22"/>
                <w:szCs w:val="28"/>
              </w:rPr>
            </w:pPr>
            <w:r>
              <w:rPr>
                <w:rFonts w:ascii="Cambria" w:hAnsi="Cambria"/>
                <w:b/>
                <w:bCs/>
                <w:sz w:val="22"/>
                <w:szCs w:val="28"/>
              </w:rPr>
              <w:t>Obchodní název nabízeného plnění:</w:t>
            </w:r>
          </w:p>
        </w:tc>
        <w:tc>
          <w:tcPr>
            <w:tcW w:w="501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Default="00FB1BD3">
            <w:pPr>
              <w:pStyle w:val="Standard"/>
              <w:spacing w:line="240" w:lineRule="exact"/>
              <w:jc w:val="center"/>
            </w:pPr>
            <w:r w:rsidRPr="00F7439F"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…………….</w:t>
            </w:r>
            <w:r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F971F1">
              <w:rPr>
                <w:rFonts w:ascii="Cambria" w:eastAsia="Calibri" w:hAnsi="Cambria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doplní účastník</w:t>
            </w:r>
            <w:r>
              <w:rPr>
                <w:rFonts w:ascii="Cambria" w:eastAsia="Calibri" w:hAnsi="Cambria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E7318" w:rsidTr="0080741F">
        <w:trPr>
          <w:cantSplit/>
          <w:trHeight w:val="250"/>
        </w:trPr>
        <w:tc>
          <w:tcPr>
            <w:tcW w:w="33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Default="0012423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>
              <w:rPr>
                <w:rFonts w:ascii="Cambria" w:hAnsi="Cambria"/>
                <w:b/>
                <w:bCs/>
                <w:sz w:val="22"/>
                <w:szCs w:val="28"/>
              </w:rPr>
              <w:t>Požadovaný parametr</w:t>
            </w:r>
          </w:p>
        </w:tc>
        <w:tc>
          <w:tcPr>
            <w:tcW w:w="3827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Default="0012423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>
              <w:rPr>
                <w:rFonts w:ascii="Cambria" w:hAnsi="Cambria"/>
                <w:b/>
                <w:bCs/>
                <w:sz w:val="22"/>
                <w:szCs w:val="28"/>
              </w:rPr>
              <w:t>Požadovaná hodnota</w:t>
            </w:r>
          </w:p>
        </w:tc>
        <w:tc>
          <w:tcPr>
            <w:tcW w:w="280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92CDDC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6E7318" w:rsidRDefault="00124232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8"/>
              </w:rPr>
            </w:pPr>
            <w:r>
              <w:rPr>
                <w:rFonts w:ascii="Cambria" w:hAnsi="Cambria"/>
                <w:b/>
                <w:bCs/>
                <w:sz w:val="22"/>
                <w:szCs w:val="28"/>
              </w:rPr>
              <w:t>Hodnota dle nabídky účastníka</w:t>
            </w:r>
          </w:p>
        </w:tc>
      </w:tr>
      <w:tr w:rsidR="0080741F" w:rsidTr="0080741F">
        <w:trPr>
          <w:cantSplit/>
          <w:trHeight w:val="456"/>
        </w:trPr>
        <w:tc>
          <w:tcPr>
            <w:tcW w:w="3338" w:type="dxa"/>
            <w:vMerge w:val="restart"/>
            <w:tcBorders>
              <w:left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66263B">
            <w:pPr>
              <w:pStyle w:val="Standard"/>
              <w:spacing w:line="240" w:lineRule="exact"/>
              <w:ind w:left="50" w:right="171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highlight w:val="cyan"/>
              </w:rPr>
            </w:pPr>
            <w:r w:rsidRPr="0080741F">
              <w:rPr>
                <w:rFonts w:asciiTheme="majorHAnsi" w:eastAsia="Calibri" w:hAnsiTheme="majorHAnsi" w:cs="Times New Roman"/>
                <w:color w:val="000000"/>
                <w:sz w:val="22"/>
                <w:szCs w:val="22"/>
              </w:rPr>
              <w:t>RTG lampa</w:t>
            </w:r>
          </w:p>
        </w:tc>
        <w:tc>
          <w:tcPr>
            <w:tcW w:w="38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napětí lampy ≥ 50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kV</w:t>
            </w:r>
            <w:proofErr w:type="spellEnd"/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80741F" w:rsidTr="0080741F">
        <w:trPr>
          <w:cantSplit/>
          <w:trHeight w:val="456"/>
        </w:trPr>
        <w:tc>
          <w:tcPr>
            <w:tcW w:w="3338" w:type="dxa"/>
            <w:vMerge/>
            <w:tcBorders>
              <w:left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66263B">
            <w:pPr>
              <w:pStyle w:val="Standard"/>
              <w:spacing w:line="240" w:lineRule="exact"/>
              <w:ind w:left="50" w:right="171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525019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hd w:val="clear" w:color="auto" w:fill="FFFFFF"/>
              </w:rPr>
              <w:t>výkon lampy ≥ 2</w:t>
            </w:r>
            <w:r w:rsidR="0080741F"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 W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80741F" w:rsidTr="00525019">
        <w:trPr>
          <w:cantSplit/>
          <w:trHeight w:val="456"/>
        </w:trPr>
        <w:tc>
          <w:tcPr>
            <w:tcW w:w="3338" w:type="dxa"/>
            <w:vMerge/>
            <w:tcBorders>
              <w:left w:val="single" w:sz="1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66263B">
            <w:pPr>
              <w:pStyle w:val="Standard"/>
              <w:spacing w:line="240" w:lineRule="exact"/>
              <w:ind w:left="50" w:right="171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anoda lampy z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Ag</w:t>
            </w:r>
            <w:proofErr w:type="spellEnd"/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80741F" w:rsidTr="00525019">
        <w:trPr>
          <w:cantSplit/>
          <w:trHeight w:val="456"/>
        </w:trPr>
        <w:tc>
          <w:tcPr>
            <w:tcW w:w="3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525019" w:rsidRDefault="0080741F" w:rsidP="0066263B">
            <w:pPr>
              <w:pStyle w:val="TableParagraph"/>
              <w:spacing w:before="7"/>
              <w:ind w:left="50"/>
              <w:rPr>
                <w:rFonts w:asciiTheme="majorHAnsi" w:eastAsia="Arial" w:hAnsiTheme="majorHAnsi" w:cs="Times New Roman"/>
                <w:lang w:val="cs-CZ"/>
              </w:rPr>
            </w:pPr>
            <w:r w:rsidRPr="00525019">
              <w:rPr>
                <w:rFonts w:asciiTheme="majorHAnsi" w:eastAsia="Arial" w:hAnsiTheme="majorHAnsi" w:cs="Times New Roman"/>
                <w:lang w:val="cs-CZ"/>
              </w:rPr>
              <w:t>Kalibrace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>automatická (před každým měření)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80741F" w:rsidTr="00525019">
        <w:trPr>
          <w:cantSplit/>
          <w:trHeight w:val="456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525019" w:rsidP="0066263B">
            <w:pPr>
              <w:pStyle w:val="TableParagraph"/>
              <w:spacing w:before="7"/>
              <w:ind w:left="50"/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</w:pPr>
            <w:r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 xml:space="preserve">Filtry pro zvýšení citlivosti </w:t>
            </w:r>
            <w:r w:rsidR="0094099A"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>pro jednotlivé</w:t>
            </w:r>
            <w:r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 xml:space="preserve"> skupin</w:t>
            </w:r>
            <w:r w:rsidR="0094099A"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>y</w:t>
            </w:r>
            <w:r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 xml:space="preserve"> prvků</w:t>
            </w:r>
          </w:p>
        </w:tc>
        <w:tc>
          <w:tcPr>
            <w:tcW w:w="38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>ANO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80741F" w:rsidTr="0080741F">
        <w:trPr>
          <w:trHeight w:val="550"/>
        </w:trPr>
        <w:tc>
          <w:tcPr>
            <w:tcW w:w="3338" w:type="dxa"/>
            <w:vMerge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66263B">
            <w:pPr>
              <w:pStyle w:val="Standard"/>
              <w:spacing w:line="240" w:lineRule="exact"/>
              <w:ind w:left="50" w:right="171"/>
              <w:rPr>
                <w:rFonts w:asciiTheme="majorHAnsi" w:eastAsia="Calibr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525019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</w:rPr>
            </w:pPr>
            <w:r w:rsidRPr="0080741F">
              <w:rPr>
                <w:rFonts w:asciiTheme="majorHAnsi" w:eastAsia="Calibri" w:hAnsiTheme="majorHAnsi" w:cs="Times New Roman"/>
                <w:shd w:val="clear" w:color="auto" w:fill="FFFFFF"/>
              </w:rPr>
              <w:t xml:space="preserve">≥ </w:t>
            </w:r>
            <w:r w:rsidR="00525019">
              <w:rPr>
                <w:rFonts w:asciiTheme="majorHAnsi" w:eastAsia="Calibri" w:hAnsiTheme="majorHAnsi" w:cs="Times New Roman"/>
                <w:shd w:val="clear" w:color="auto" w:fill="FFFFFF"/>
              </w:rPr>
              <w:t>6</w:t>
            </w:r>
            <w:r w:rsidRPr="0080741F">
              <w:rPr>
                <w:rFonts w:asciiTheme="majorHAnsi" w:eastAsia="Calibri" w:hAnsiTheme="majorHAnsi" w:cs="Times New Roman"/>
                <w:shd w:val="clear" w:color="auto" w:fill="FFFFFF"/>
              </w:rPr>
              <w:t xml:space="preserve"> filtrů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0741F" w:rsidTr="0080741F">
        <w:trPr>
          <w:trHeight w:val="550"/>
        </w:trPr>
        <w:tc>
          <w:tcPr>
            <w:tcW w:w="3338" w:type="dxa"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66263B">
            <w:pPr>
              <w:pStyle w:val="TableParagraph"/>
              <w:spacing w:before="7"/>
              <w:ind w:left="50"/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</w:pPr>
            <w:r w:rsidRPr="0080741F"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>Analytický stativ</w:t>
            </w:r>
          </w:p>
        </w:tc>
        <w:tc>
          <w:tcPr>
            <w:tcW w:w="38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>ANO</w:t>
            </w:r>
          </w:p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>vni</w:t>
            </w:r>
            <w:r w:rsidR="00525019">
              <w:rPr>
                <w:rFonts w:asciiTheme="majorHAnsi" w:hAnsiTheme="majorHAnsi" w:cs="Times New Roman"/>
                <w:shd w:val="clear" w:color="auto" w:fill="FFFFFF"/>
              </w:rPr>
              <w:t>třní rozměry minimálně 150x150x3</w:t>
            </w:r>
            <w:r w:rsidRPr="0080741F">
              <w:rPr>
                <w:rFonts w:asciiTheme="majorHAnsi" w:hAnsiTheme="majorHAnsi" w:cs="Times New Roman"/>
                <w:shd w:val="clear" w:color="auto" w:fill="FFFFFF"/>
              </w:rPr>
              <w:t>0 mm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80741F" w:rsidTr="0080741F">
        <w:trPr>
          <w:trHeight w:val="550"/>
        </w:trPr>
        <w:tc>
          <w:tcPr>
            <w:tcW w:w="3338" w:type="dxa"/>
            <w:vMerge w:val="restart"/>
            <w:tcBorders>
              <w:left w:val="single" w:sz="1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66263B">
            <w:pPr>
              <w:pStyle w:val="TableParagraph"/>
              <w:spacing w:before="7"/>
              <w:ind w:left="50"/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</w:pPr>
            <w:r w:rsidRPr="0080741F"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 xml:space="preserve">Kamery </w:t>
            </w:r>
          </w:p>
        </w:tc>
        <w:tc>
          <w:tcPr>
            <w:tcW w:w="38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525019" w:rsidP="00525019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hd w:val="clear" w:color="auto" w:fill="FFFFFF"/>
              </w:rPr>
              <w:t xml:space="preserve">minimální </w:t>
            </w:r>
            <w:r w:rsidR="0080741F"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počet kamer </w:t>
            </w:r>
            <w:r>
              <w:rPr>
                <w:rFonts w:asciiTheme="majorHAnsi" w:hAnsiTheme="majorHAnsi" w:cs="Times New Roman"/>
                <w:shd w:val="clear" w:color="auto" w:fill="FFFFFF"/>
              </w:rPr>
              <w:t>1</w:t>
            </w:r>
            <w:r w:rsidR="0080741F"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 ks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741F" w:rsidTr="0080741F">
        <w:trPr>
          <w:trHeight w:val="456"/>
        </w:trPr>
        <w:tc>
          <w:tcPr>
            <w:tcW w:w="3338" w:type="dxa"/>
            <w:vMerge/>
            <w:tcBorders>
              <w:left w:val="single" w:sz="1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66263B">
            <w:pPr>
              <w:pStyle w:val="Standard"/>
              <w:spacing w:line="240" w:lineRule="exact"/>
              <w:ind w:left="50" w:right="171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0741F">
              <w:rPr>
                <w:rFonts w:asciiTheme="majorHAnsi" w:eastAsia="Calibri" w:hAnsiTheme="majorHAnsi" w:cs="Times New Roman"/>
                <w:shd w:val="clear" w:color="auto" w:fill="FFFFFF"/>
              </w:rPr>
              <w:t>kamera vzorku (měřeného místa)</w:t>
            </w:r>
            <w:r w:rsidRPr="0080741F">
              <w:rPr>
                <w:rFonts w:asciiTheme="majorHAnsi" w:eastAsia="Calibri" w:hAnsiTheme="majorHAnsi" w:cs="Times New Roman"/>
                <w:color w:val="FF0000"/>
                <w:shd w:val="clear" w:color="auto" w:fill="FFFFFF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741F" w:rsidTr="0080741F">
        <w:trPr>
          <w:trHeight w:val="456"/>
        </w:trPr>
        <w:tc>
          <w:tcPr>
            <w:tcW w:w="333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66263B">
            <w:pPr>
              <w:pStyle w:val="TableParagraph"/>
              <w:spacing w:before="7"/>
              <w:ind w:left="50"/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</w:pPr>
            <w:r w:rsidRPr="0080741F"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>Fokusace</w:t>
            </w:r>
          </w:p>
          <w:p w:rsidR="0080741F" w:rsidRPr="0080741F" w:rsidRDefault="0080741F" w:rsidP="0066263B">
            <w:pPr>
              <w:pStyle w:val="TableParagraph"/>
              <w:spacing w:before="7"/>
              <w:ind w:left="50"/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</w:pPr>
            <w:r w:rsidRPr="0080741F"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>(</w:t>
            </w:r>
            <w:proofErr w:type="spellStart"/>
            <w:r w:rsidRPr="0080741F"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FFFFF"/>
              </w:rPr>
              <w:t>Zmenšení</w:t>
            </w:r>
            <w:proofErr w:type="spellEnd"/>
            <w:r w:rsidRPr="0080741F"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1F"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FFFFF"/>
              </w:rPr>
              <w:t>měřené</w:t>
            </w:r>
            <w:proofErr w:type="spellEnd"/>
            <w:r w:rsidRPr="0080741F"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41F"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FFFFF"/>
              </w:rPr>
              <w:t>plochy</w:t>
            </w:r>
            <w:proofErr w:type="spellEnd"/>
            <w:r w:rsidRPr="0080741F"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>na průměr ≤3 mm</w:t>
            </w:r>
          </w:p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>(Kontrola bude provedena přes fluorescenční terčík.)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741F" w:rsidTr="0080741F">
        <w:trPr>
          <w:trHeight w:val="456"/>
        </w:trPr>
        <w:tc>
          <w:tcPr>
            <w:tcW w:w="333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66263B">
            <w:pPr>
              <w:pStyle w:val="TableParagraph"/>
              <w:spacing w:before="7"/>
              <w:ind w:left="50"/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</w:pPr>
            <w:r w:rsidRPr="0080741F"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>Analýza lehkých prvků při f</w:t>
            </w:r>
            <w:r w:rsidRPr="0080741F"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>o</w:t>
            </w:r>
            <w:r w:rsidRPr="0080741F"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 xml:space="preserve">kusaci 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>ANO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741F" w:rsidTr="0080741F">
        <w:trPr>
          <w:trHeight w:val="456"/>
        </w:trPr>
        <w:tc>
          <w:tcPr>
            <w:tcW w:w="333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66263B">
            <w:pPr>
              <w:pStyle w:val="TableParagraph"/>
              <w:spacing w:before="7"/>
              <w:ind w:left="50"/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</w:pPr>
            <w:r w:rsidRPr="0080741F"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 xml:space="preserve">Vestavěný displej 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ANO 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741F" w:rsidTr="0080741F">
        <w:trPr>
          <w:trHeight w:val="456"/>
        </w:trPr>
        <w:tc>
          <w:tcPr>
            <w:tcW w:w="333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66263B">
            <w:pPr>
              <w:pStyle w:val="TableParagraph"/>
              <w:spacing w:before="7"/>
              <w:ind w:left="50"/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</w:pPr>
            <w:r w:rsidRPr="0080741F"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>Požadované módy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RoHS</w:t>
            </w:r>
            <w:proofErr w:type="spellEnd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, Kovy a slitiny, Měření tloušťky pokovení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741F" w:rsidTr="0080741F">
        <w:trPr>
          <w:trHeight w:val="456"/>
        </w:trPr>
        <w:tc>
          <w:tcPr>
            <w:tcW w:w="333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66263B">
            <w:pPr>
              <w:pStyle w:val="Standard"/>
              <w:spacing w:line="240" w:lineRule="exact"/>
              <w:ind w:left="50" w:right="171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0741F"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  <w:t>RoHS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pStyle w:val="Standard"/>
              <w:rPr>
                <w:rFonts w:asciiTheme="majorHAnsi" w:hAnsiTheme="majorHAnsi" w:cs="Times New Roman"/>
                <w:color w:val="000000"/>
                <w:sz w:val="22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color w:val="000000"/>
                <w:sz w:val="22"/>
                <w:shd w:val="clear" w:color="auto" w:fill="FFFFFF"/>
              </w:rPr>
              <w:t>- analýza shody či neshody těžkých kovů a zakázaných látek v souladu s nařízením vlády RoHS2</w:t>
            </w:r>
          </w:p>
          <w:p w:rsidR="0080741F" w:rsidRPr="0080741F" w:rsidRDefault="0080741F" w:rsidP="0080741F">
            <w:pPr>
              <w:pStyle w:val="Standard"/>
              <w:rPr>
                <w:rFonts w:asciiTheme="majorHAnsi" w:hAnsiTheme="majorHAnsi" w:cs="Times New Roman"/>
                <w:color w:val="000000"/>
                <w:sz w:val="22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color w:val="000000"/>
                <w:sz w:val="22"/>
                <w:shd w:val="clear" w:color="auto" w:fill="FFFFFF"/>
              </w:rPr>
              <w:t>- automatická detekce typu materiálu kov/polymer/směs(kovů a polymeru)</w:t>
            </w:r>
          </w:p>
          <w:p w:rsidR="0080741F" w:rsidRPr="0080741F" w:rsidRDefault="0080741F" w:rsidP="0080741F">
            <w:pPr>
              <w:pStyle w:val="Standard"/>
              <w:spacing w:line="240" w:lineRule="exact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0741F"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  <w:t xml:space="preserve">- schopnost rozeznat prvky: </w:t>
            </w:r>
            <w:proofErr w:type="spellStart"/>
            <w:r w:rsidRPr="0080741F"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  <w:t>Pb</w:t>
            </w:r>
            <w:proofErr w:type="spellEnd"/>
            <w:r w:rsidRPr="0080741F"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0741F"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  <w:t>Hg</w:t>
            </w:r>
            <w:proofErr w:type="spellEnd"/>
            <w:r w:rsidRPr="0080741F"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  <w:t xml:space="preserve">, Cd, </w:t>
            </w:r>
            <w:proofErr w:type="spellStart"/>
            <w:r w:rsidRPr="0080741F"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  <w:t>Cr</w:t>
            </w:r>
            <w:proofErr w:type="spellEnd"/>
            <w:r w:rsidRPr="0080741F"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  <w:t>, Br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741F" w:rsidTr="0080741F">
        <w:trPr>
          <w:trHeight w:val="456"/>
        </w:trPr>
        <w:tc>
          <w:tcPr>
            <w:tcW w:w="333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CA1D87">
            <w:pPr>
              <w:pStyle w:val="TableParagraph"/>
              <w:spacing w:before="7"/>
              <w:ind w:left="23"/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</w:pPr>
            <w:proofErr w:type="spellStart"/>
            <w:r w:rsidRPr="0080741F"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FFFFF"/>
              </w:rPr>
              <w:t>Kovy</w:t>
            </w:r>
            <w:proofErr w:type="spellEnd"/>
            <w:r w:rsidRPr="0080741F"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80741F"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FFFFF"/>
              </w:rPr>
              <w:t>slitiny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>-analýza složení materiálu a určení jeho jakosti</w:t>
            </w:r>
          </w:p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-výsledkem měření musí být srovnání </w:t>
            </w:r>
            <w:r w:rsidRPr="0080741F">
              <w:rPr>
                <w:rFonts w:asciiTheme="majorHAnsi" w:hAnsiTheme="majorHAnsi" w:cs="Times New Roman"/>
                <w:shd w:val="clear" w:color="auto" w:fill="FFFFFF"/>
              </w:rPr>
              <w:lastRenderedPageBreak/>
              <w:t>s předdefinovanými materiálovými normami</w:t>
            </w:r>
          </w:p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>-</w:t>
            </w:r>
            <w:r w:rsidR="004413A0">
              <w:rPr>
                <w:rFonts w:asciiTheme="majorHAnsi" w:hAnsiTheme="majorHAnsi" w:cs="Times New Roman"/>
                <w:shd w:val="clear" w:color="auto" w:fill="FFFFFF"/>
              </w:rPr>
              <w:t xml:space="preserve"> </w:t>
            </w:r>
            <w:r w:rsidRPr="0080741F">
              <w:rPr>
                <w:rFonts w:asciiTheme="majorHAnsi" w:hAnsiTheme="majorHAnsi" w:cs="Times New Roman"/>
                <w:shd w:val="clear" w:color="auto" w:fill="FFFFFF"/>
              </w:rPr>
              <w:t>v případě, že se materiál s normou zcela neshoduje, tak musí být vyhodnoceno, u jakého prvku je tato neshoda a v jaké míře</w:t>
            </w:r>
          </w:p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>-</w:t>
            </w:r>
            <w:r w:rsidR="004413A0">
              <w:rPr>
                <w:rFonts w:asciiTheme="majorHAnsi" w:hAnsiTheme="majorHAnsi" w:cs="Times New Roman"/>
                <w:shd w:val="clear" w:color="auto" w:fill="FFFFFF"/>
              </w:rPr>
              <w:t xml:space="preserve"> </w:t>
            </w:r>
            <w:r w:rsidRPr="0080741F">
              <w:rPr>
                <w:rFonts w:asciiTheme="majorHAnsi" w:hAnsiTheme="majorHAnsi" w:cs="Times New Roman"/>
                <w:shd w:val="clear" w:color="auto" w:fill="FFFFFF"/>
              </w:rPr>
              <w:t>možnost definice dalších materiálový norem</w:t>
            </w:r>
          </w:p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>-</w:t>
            </w:r>
            <w:r w:rsidR="004413A0">
              <w:rPr>
                <w:rFonts w:asciiTheme="majorHAnsi" w:hAnsiTheme="majorHAnsi" w:cs="Times New Roman"/>
                <w:shd w:val="clear" w:color="auto" w:fill="FFFFFF"/>
              </w:rPr>
              <w:t xml:space="preserve"> </w:t>
            </w:r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schopnost rozeznat alespoň prvky: Mg, Al, Si, P, S, Ti, V,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Cr</w:t>
            </w:r>
            <w:proofErr w:type="spellEnd"/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Mn</w:t>
            </w:r>
            <w:proofErr w:type="spellEnd"/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Fe</w:t>
            </w:r>
            <w:proofErr w:type="spellEnd"/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, Co, Ni,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Cu</w:t>
            </w:r>
            <w:proofErr w:type="spellEnd"/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Zn</w:t>
            </w:r>
            <w:proofErr w:type="spellEnd"/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, W,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Hf</w:t>
            </w:r>
            <w:proofErr w:type="spellEnd"/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, Ta, Re,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Pb</w:t>
            </w:r>
            <w:proofErr w:type="spellEnd"/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Bi</w:t>
            </w:r>
            <w:proofErr w:type="spellEnd"/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Zr</w:t>
            </w:r>
            <w:proofErr w:type="spellEnd"/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Nb</w:t>
            </w:r>
            <w:proofErr w:type="spellEnd"/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Mo</w:t>
            </w:r>
            <w:proofErr w:type="spellEnd"/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Pd</w:t>
            </w:r>
            <w:proofErr w:type="spellEnd"/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Ag</w:t>
            </w:r>
            <w:proofErr w:type="spellEnd"/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, Cd,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Sn</w:t>
            </w:r>
            <w:proofErr w:type="spellEnd"/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Sb</w:t>
            </w:r>
            <w:proofErr w:type="spellEnd"/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Sc</w:t>
            </w:r>
            <w:proofErr w:type="spellEnd"/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="Times New Roman"/>
                <w:shd w:val="clear" w:color="auto" w:fill="FFFFFF"/>
              </w:rPr>
              <w:t>Sr</w:t>
            </w:r>
            <w:proofErr w:type="spellEnd"/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741F" w:rsidTr="0080741F">
        <w:trPr>
          <w:trHeight w:val="456"/>
        </w:trPr>
        <w:tc>
          <w:tcPr>
            <w:tcW w:w="333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eastAsia="Arial" w:hAnsiTheme="majorHAnsi" w:cs="Times New Roman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lastRenderedPageBreak/>
              <w:t>Měření tloušťky pokovení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>-mód pro měření tloušťky pokovení v µm</w:t>
            </w:r>
          </w:p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-schopnost rozeznat alespoň prvky: </w:t>
            </w:r>
            <w:r w:rsidRPr="0080741F">
              <w:rPr>
                <w:rFonts w:asciiTheme="majorHAnsi" w:hAnsiTheme="majorHAnsi" w:cstheme="minorHAnsi"/>
              </w:rPr>
              <w:t xml:space="preserve">Ti, V, </w:t>
            </w:r>
            <w:proofErr w:type="spellStart"/>
            <w:r w:rsidRPr="0080741F">
              <w:rPr>
                <w:rFonts w:asciiTheme="majorHAnsi" w:hAnsiTheme="majorHAnsi" w:cstheme="minorHAnsi"/>
              </w:rPr>
              <w:t>Cr</w:t>
            </w:r>
            <w:proofErr w:type="spellEnd"/>
            <w:r w:rsidRPr="0080741F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theme="minorHAnsi"/>
              </w:rPr>
              <w:t>Mn</w:t>
            </w:r>
            <w:proofErr w:type="spellEnd"/>
            <w:r w:rsidRPr="0080741F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theme="minorHAnsi"/>
              </w:rPr>
              <w:t>Fe</w:t>
            </w:r>
            <w:proofErr w:type="spellEnd"/>
            <w:r w:rsidRPr="0080741F">
              <w:rPr>
                <w:rFonts w:asciiTheme="majorHAnsi" w:hAnsiTheme="majorHAnsi" w:cstheme="minorHAnsi"/>
              </w:rPr>
              <w:t xml:space="preserve">, Co, Ni, </w:t>
            </w:r>
            <w:proofErr w:type="spellStart"/>
            <w:r w:rsidRPr="0080741F">
              <w:rPr>
                <w:rFonts w:asciiTheme="majorHAnsi" w:hAnsiTheme="majorHAnsi" w:cstheme="minorHAnsi"/>
              </w:rPr>
              <w:t>Cu</w:t>
            </w:r>
            <w:proofErr w:type="spellEnd"/>
            <w:r w:rsidRPr="0080741F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theme="minorHAnsi"/>
              </w:rPr>
              <w:t>Zn</w:t>
            </w:r>
            <w:proofErr w:type="spellEnd"/>
            <w:r w:rsidRPr="0080741F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theme="minorHAnsi"/>
              </w:rPr>
              <w:t>Zr</w:t>
            </w:r>
            <w:proofErr w:type="spellEnd"/>
            <w:r w:rsidRPr="0080741F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theme="minorHAnsi"/>
              </w:rPr>
              <w:t>Nb</w:t>
            </w:r>
            <w:proofErr w:type="spellEnd"/>
            <w:r w:rsidRPr="0080741F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theme="minorHAnsi"/>
              </w:rPr>
              <w:t>Mo</w:t>
            </w:r>
            <w:proofErr w:type="spellEnd"/>
            <w:r w:rsidRPr="0080741F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theme="minorHAnsi"/>
              </w:rPr>
              <w:t>Pd</w:t>
            </w:r>
            <w:proofErr w:type="spellEnd"/>
            <w:r w:rsidRPr="0080741F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theme="minorHAnsi"/>
              </w:rPr>
              <w:t>Ag</w:t>
            </w:r>
            <w:proofErr w:type="spellEnd"/>
            <w:r w:rsidRPr="0080741F">
              <w:rPr>
                <w:rFonts w:asciiTheme="majorHAnsi" w:hAnsiTheme="majorHAnsi" w:cstheme="minorHAnsi"/>
              </w:rPr>
              <w:t xml:space="preserve">, Cd, </w:t>
            </w:r>
            <w:proofErr w:type="spellStart"/>
            <w:r w:rsidRPr="0080741F">
              <w:rPr>
                <w:rFonts w:asciiTheme="majorHAnsi" w:hAnsiTheme="majorHAnsi" w:cstheme="minorHAnsi"/>
              </w:rPr>
              <w:t>Sn</w:t>
            </w:r>
            <w:proofErr w:type="spellEnd"/>
            <w:r w:rsidRPr="0080741F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theme="minorHAnsi"/>
              </w:rPr>
              <w:t>Sb</w:t>
            </w:r>
            <w:proofErr w:type="spellEnd"/>
            <w:r w:rsidRPr="0080741F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theme="minorHAnsi"/>
              </w:rPr>
              <w:t>Hf</w:t>
            </w:r>
            <w:proofErr w:type="spellEnd"/>
            <w:r w:rsidRPr="0080741F">
              <w:rPr>
                <w:rFonts w:asciiTheme="majorHAnsi" w:hAnsiTheme="majorHAnsi" w:cstheme="minorHAnsi"/>
              </w:rPr>
              <w:t xml:space="preserve">, Ta, W, Re, Au, </w:t>
            </w:r>
            <w:proofErr w:type="spellStart"/>
            <w:r w:rsidRPr="0080741F">
              <w:rPr>
                <w:rFonts w:asciiTheme="majorHAnsi" w:hAnsiTheme="majorHAnsi" w:cstheme="minorHAnsi"/>
              </w:rPr>
              <w:t>Pb</w:t>
            </w:r>
            <w:proofErr w:type="spellEnd"/>
            <w:r w:rsidRPr="0080741F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80741F">
              <w:rPr>
                <w:rFonts w:asciiTheme="majorHAnsi" w:hAnsiTheme="majorHAnsi" w:cstheme="minorHAnsi"/>
              </w:rPr>
              <w:t>Bi</w:t>
            </w:r>
            <w:proofErr w:type="spellEnd"/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741F" w:rsidTr="0080741F">
        <w:trPr>
          <w:trHeight w:val="456"/>
        </w:trPr>
        <w:tc>
          <w:tcPr>
            <w:tcW w:w="333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pStyle w:val="TableParagraph"/>
              <w:spacing w:before="7"/>
              <w:ind w:left="23"/>
              <w:jc w:val="center"/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</w:pPr>
            <w:r w:rsidRPr="0080741F"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>Export dat z přístroje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CA1D87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hd w:val="clear" w:color="auto" w:fill="FFFFFF"/>
              </w:rPr>
              <w:t>Bezdrátové připojení k PC</w:t>
            </w:r>
            <w:r w:rsidR="0080741F"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, připojení k PC pomocí USB kabelu 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>
            <w:pPr>
              <w:pStyle w:val="Standard"/>
              <w:spacing w:line="240" w:lineRule="exact"/>
              <w:jc w:val="center"/>
              <w:rPr>
                <w:rFonts w:asciiTheme="majorHAnsi" w:eastAsia="Calibri" w:hAnsiTheme="majorHAnsi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741F" w:rsidTr="0080741F">
        <w:trPr>
          <w:trHeight w:val="456"/>
        </w:trPr>
        <w:tc>
          <w:tcPr>
            <w:tcW w:w="333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pStyle w:val="TableParagraph"/>
              <w:spacing w:before="7"/>
              <w:ind w:left="23"/>
              <w:jc w:val="center"/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</w:pPr>
            <w:r w:rsidRPr="0080741F"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>Krytí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>minimálně IP54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FB1BD3" w:rsidRDefault="0080741F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741F" w:rsidTr="0080741F">
        <w:trPr>
          <w:trHeight w:val="456"/>
        </w:trPr>
        <w:tc>
          <w:tcPr>
            <w:tcW w:w="333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pStyle w:val="TableParagraph"/>
              <w:spacing w:before="7"/>
              <w:ind w:left="23"/>
              <w:jc w:val="center"/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</w:pPr>
            <w:r w:rsidRPr="0080741F"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 xml:space="preserve">Rozsah pracovních teplot 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 xml:space="preserve"> minimálně -10 až 50 °C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FB1BD3" w:rsidRDefault="0080741F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741F" w:rsidTr="00724416">
        <w:trPr>
          <w:trHeight w:val="456"/>
        </w:trPr>
        <w:tc>
          <w:tcPr>
            <w:tcW w:w="3338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pStyle w:val="TableParagraph"/>
              <w:spacing w:before="7"/>
              <w:ind w:left="23"/>
              <w:jc w:val="center"/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</w:pPr>
            <w:r w:rsidRPr="0080741F"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>Hmotnost přístroje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80741F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80741F">
              <w:rPr>
                <w:rFonts w:asciiTheme="majorHAnsi" w:hAnsiTheme="majorHAnsi" w:cs="Times New Roman"/>
                <w:shd w:val="clear" w:color="auto" w:fill="FFFFFF"/>
              </w:rPr>
              <w:t>≤ 1,5 kg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FB1BD3" w:rsidRDefault="0080741F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1BD3" w:rsidTr="00724416">
        <w:trPr>
          <w:trHeight w:val="238"/>
        </w:trPr>
        <w:tc>
          <w:tcPr>
            <w:tcW w:w="996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AEEF3" w:themeFill="accent5" w:themeFillTint="33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FB1BD3" w:rsidRPr="00FB1BD3" w:rsidRDefault="00FB1BD3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97926"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shd w:val="clear" w:color="auto" w:fill="DAEEF3" w:themeFill="accent5" w:themeFillTint="33"/>
              </w:rPr>
              <w:t>Příslušenství</w:t>
            </w:r>
          </w:p>
        </w:tc>
      </w:tr>
      <w:tr w:rsidR="0080741F" w:rsidTr="00724416">
        <w:trPr>
          <w:trHeight w:val="456"/>
        </w:trPr>
        <w:tc>
          <w:tcPr>
            <w:tcW w:w="3338" w:type="dxa"/>
            <w:tcBorders>
              <w:top w:val="single" w:sz="18" w:space="0" w:color="00000A"/>
              <w:left w:val="single" w:sz="18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66263B" w:rsidRDefault="0080741F" w:rsidP="0080741F">
            <w:pPr>
              <w:pStyle w:val="TableParagraph"/>
              <w:spacing w:before="7"/>
              <w:ind w:left="23"/>
              <w:jc w:val="center"/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</w:pPr>
            <w:r w:rsidRPr="0066263B"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>Software</w:t>
            </w:r>
          </w:p>
        </w:tc>
        <w:tc>
          <w:tcPr>
            <w:tcW w:w="3827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66263B" w:rsidRDefault="00B80F78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hd w:val="clear" w:color="auto" w:fill="FFFFFF"/>
              </w:rPr>
              <w:t>Analytický software</w:t>
            </w:r>
          </w:p>
        </w:tc>
        <w:tc>
          <w:tcPr>
            <w:tcW w:w="2802" w:type="dxa"/>
            <w:tcBorders>
              <w:top w:val="single" w:sz="18" w:space="0" w:color="00000A"/>
              <w:left w:val="single" w:sz="4" w:space="0" w:color="00000A"/>
              <w:bottom w:val="single" w:sz="4" w:space="0" w:color="000000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FB1BD3" w:rsidRDefault="0080741F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741F" w:rsidTr="004413A0">
        <w:trPr>
          <w:trHeight w:val="456"/>
        </w:trPr>
        <w:tc>
          <w:tcPr>
            <w:tcW w:w="3338" w:type="dxa"/>
            <w:tcBorders>
              <w:top w:val="single" w:sz="4" w:space="0" w:color="000000"/>
              <w:left w:val="single" w:sz="18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B80F78" w:rsidRDefault="0080741F" w:rsidP="0080741F">
            <w:pPr>
              <w:pStyle w:val="TableParagraph"/>
              <w:spacing w:before="7"/>
              <w:ind w:left="23"/>
              <w:jc w:val="center"/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6263B"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FFFFF"/>
              </w:rPr>
              <w:t>Baterie</w:t>
            </w:r>
            <w:proofErr w:type="spellEnd"/>
            <w:r w:rsidRPr="0066263B"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FFFFF"/>
              </w:rPr>
              <w:t xml:space="preserve"> pro </w:t>
            </w:r>
            <w:proofErr w:type="spellStart"/>
            <w:r w:rsidRPr="0066263B"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FFFFF"/>
              </w:rPr>
              <w:t>provoz</w:t>
            </w:r>
            <w:proofErr w:type="spellEnd"/>
            <w:r w:rsidRPr="0066263B"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0741F" w:rsidRPr="0066263B" w:rsidRDefault="0080741F" w:rsidP="0080741F">
            <w:pPr>
              <w:pStyle w:val="TableParagraph"/>
              <w:spacing w:before="7"/>
              <w:ind w:left="23"/>
              <w:jc w:val="center"/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</w:pPr>
            <w:proofErr w:type="spellStart"/>
            <w:r w:rsidRPr="0066263B"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FFFFF"/>
              </w:rPr>
              <w:t>spektrometru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66263B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66263B">
              <w:rPr>
                <w:rFonts w:asciiTheme="majorHAnsi" w:hAnsiTheme="majorHAnsi" w:cs="Times New Roman"/>
                <w:shd w:val="clear" w:color="auto" w:fill="FFFFFF"/>
              </w:rPr>
              <w:t>2 ks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FB1BD3" w:rsidRDefault="0080741F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741F" w:rsidTr="004413A0">
        <w:trPr>
          <w:trHeight w:val="456"/>
        </w:trPr>
        <w:tc>
          <w:tcPr>
            <w:tcW w:w="3338" w:type="dxa"/>
            <w:tcBorders>
              <w:top w:val="single" w:sz="4" w:space="0" w:color="000000"/>
              <w:left w:val="single" w:sz="18" w:space="0" w:color="00000A"/>
              <w:bottom w:val="single" w:sz="18" w:space="0" w:color="000000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66263B" w:rsidRDefault="0080741F" w:rsidP="0080741F">
            <w:pPr>
              <w:pStyle w:val="TableParagraph"/>
              <w:spacing w:before="7"/>
              <w:ind w:left="23"/>
              <w:jc w:val="center"/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</w:pPr>
            <w:r w:rsidRPr="0066263B">
              <w:rPr>
                <w:rFonts w:asciiTheme="majorHAnsi" w:eastAsia="Arial" w:hAnsiTheme="majorHAnsi" w:cs="Times New Roman"/>
                <w:sz w:val="24"/>
                <w:szCs w:val="24"/>
                <w:lang w:val="cs-CZ"/>
              </w:rPr>
              <w:t>Transportní kufr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66263B" w:rsidRDefault="0080741F" w:rsidP="0080741F">
            <w:pPr>
              <w:spacing w:line="240" w:lineRule="exact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66263B">
              <w:rPr>
                <w:rFonts w:asciiTheme="majorHAnsi" w:hAnsiTheme="majorHAnsi" w:cs="Times New Roman"/>
                <w:shd w:val="clear" w:color="auto" w:fill="FFFFFF"/>
              </w:rPr>
              <w:t>ANO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A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32" w:type="dxa"/>
            </w:tcMar>
            <w:vAlign w:val="center"/>
          </w:tcPr>
          <w:p w:rsidR="0080741F" w:rsidRPr="00FB1BD3" w:rsidRDefault="0080741F">
            <w:pPr>
              <w:pStyle w:val="Standard"/>
              <w:spacing w:line="240" w:lineRule="exact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6E7318" w:rsidRDefault="006E7318">
      <w:pPr>
        <w:pStyle w:val="Standard"/>
        <w:spacing w:line="276" w:lineRule="exact"/>
      </w:pPr>
    </w:p>
    <w:sectPr w:rsidR="006E7318" w:rsidSect="00FB1BD3">
      <w:headerReference w:type="default" r:id="rId8"/>
      <w:pgSz w:w="12240" w:h="15840"/>
      <w:pgMar w:top="1440" w:right="1183" w:bottom="993" w:left="1800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1F" w:rsidRDefault="0080741F" w:rsidP="006E7318">
      <w:r>
        <w:separator/>
      </w:r>
    </w:p>
  </w:endnote>
  <w:endnote w:type="continuationSeparator" w:id="0">
    <w:p w:rsidR="0080741F" w:rsidRDefault="0080741F" w:rsidP="006E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1F" w:rsidRDefault="0080741F" w:rsidP="006E7318">
      <w:r w:rsidRPr="006E7318">
        <w:rPr>
          <w:color w:val="000000"/>
        </w:rPr>
        <w:separator/>
      </w:r>
    </w:p>
  </w:footnote>
  <w:footnote w:type="continuationSeparator" w:id="0">
    <w:p w:rsidR="0080741F" w:rsidRDefault="0080741F" w:rsidP="006E7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1F" w:rsidRDefault="0080741F">
    <w:pPr>
      <w:pStyle w:val="Zhlav1"/>
    </w:pPr>
  </w:p>
  <w:p w:rsidR="0080741F" w:rsidRDefault="0080741F">
    <w:pPr>
      <w:pStyle w:val="Zhlav1"/>
    </w:pPr>
  </w:p>
  <w:p w:rsidR="0080741F" w:rsidRDefault="0080741F">
    <w:pPr>
      <w:pStyle w:val="Zhlav1"/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98"/>
    <w:multiLevelType w:val="multilevel"/>
    <w:tmpl w:val="7766E390"/>
    <w:styleLink w:val="WWNum1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2FFE58AC"/>
    <w:multiLevelType w:val="multilevel"/>
    <w:tmpl w:val="1250EDA2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46E92833"/>
    <w:multiLevelType w:val="multilevel"/>
    <w:tmpl w:val="D38AD5C2"/>
    <w:styleLink w:val="WWNum2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318"/>
    <w:rsid w:val="00124232"/>
    <w:rsid w:val="00162C5F"/>
    <w:rsid w:val="002408FC"/>
    <w:rsid w:val="00397926"/>
    <w:rsid w:val="0042757B"/>
    <w:rsid w:val="004368EF"/>
    <w:rsid w:val="004413A0"/>
    <w:rsid w:val="00463757"/>
    <w:rsid w:val="00465F97"/>
    <w:rsid w:val="00496820"/>
    <w:rsid w:val="004F0872"/>
    <w:rsid w:val="004F5114"/>
    <w:rsid w:val="00525019"/>
    <w:rsid w:val="0066263B"/>
    <w:rsid w:val="006E65EF"/>
    <w:rsid w:val="006E7318"/>
    <w:rsid w:val="00724416"/>
    <w:rsid w:val="00725881"/>
    <w:rsid w:val="00733502"/>
    <w:rsid w:val="0080741F"/>
    <w:rsid w:val="00836A06"/>
    <w:rsid w:val="00907F70"/>
    <w:rsid w:val="0094099A"/>
    <w:rsid w:val="00955B77"/>
    <w:rsid w:val="009B747F"/>
    <w:rsid w:val="009C5CC4"/>
    <w:rsid w:val="00AD2F5A"/>
    <w:rsid w:val="00B769E8"/>
    <w:rsid w:val="00B80F78"/>
    <w:rsid w:val="00B82FD6"/>
    <w:rsid w:val="00CA1D87"/>
    <w:rsid w:val="00F205AF"/>
    <w:rsid w:val="00F24502"/>
    <w:rsid w:val="00F85096"/>
    <w:rsid w:val="00FA0021"/>
    <w:rsid w:val="00FB1BD3"/>
    <w:rsid w:val="00FB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4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7318"/>
    <w:rPr>
      <w:rFonts w:ascii="Liberation Serif" w:eastAsia="SimSun" w:hAnsi="Liberation Serif" w:cs="Mangal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E73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E7318"/>
    <w:pPr>
      <w:spacing w:after="140" w:line="276" w:lineRule="auto"/>
    </w:pPr>
  </w:style>
  <w:style w:type="paragraph" w:styleId="Seznam">
    <w:name w:val="List"/>
    <w:basedOn w:val="Textbody"/>
    <w:rsid w:val="006E7318"/>
    <w:rPr>
      <w:rFonts w:cs="Arial"/>
    </w:rPr>
  </w:style>
  <w:style w:type="paragraph" w:customStyle="1" w:styleId="Titulek1">
    <w:name w:val="Titulek1"/>
    <w:basedOn w:val="Standard"/>
    <w:rsid w:val="006E731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E7318"/>
    <w:pPr>
      <w:suppressLineNumbers/>
    </w:pPr>
    <w:rPr>
      <w:rFonts w:cs="Arial"/>
    </w:rPr>
  </w:style>
  <w:style w:type="paragraph" w:styleId="Odstavecseseznamem">
    <w:name w:val="List Paragraph"/>
    <w:basedOn w:val="Standard"/>
    <w:rsid w:val="006E7318"/>
    <w:pPr>
      <w:ind w:left="720"/>
    </w:pPr>
  </w:style>
  <w:style w:type="paragraph" w:styleId="Textbubliny">
    <w:name w:val="Balloon Text"/>
    <w:basedOn w:val="Standard"/>
    <w:rsid w:val="006E7318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Standard"/>
    <w:rsid w:val="006E7318"/>
    <w:pPr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rsid w:val="006E7318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rsid w:val="006E7318"/>
    <w:pPr>
      <w:suppressLineNumbers/>
    </w:pPr>
  </w:style>
  <w:style w:type="paragraph" w:customStyle="1" w:styleId="TableHeading">
    <w:name w:val="Table Heading"/>
    <w:basedOn w:val="TableContents"/>
    <w:rsid w:val="006E7318"/>
    <w:pPr>
      <w:jc w:val="center"/>
    </w:pPr>
    <w:rPr>
      <w:b/>
      <w:bCs/>
    </w:rPr>
  </w:style>
  <w:style w:type="character" w:customStyle="1" w:styleId="TextbublinyChar">
    <w:name w:val="Text bubliny Char"/>
    <w:basedOn w:val="Standardnpsmoodstavce"/>
    <w:rsid w:val="006E731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6E731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rsid w:val="006E731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rsid w:val="006E7318"/>
    <w:rPr>
      <w:rFonts w:eastAsia="Calibri" w:cs="Tahoma"/>
    </w:rPr>
  </w:style>
  <w:style w:type="character" w:customStyle="1" w:styleId="ListLabel2">
    <w:name w:val="ListLabel 2"/>
    <w:rsid w:val="006E7318"/>
    <w:rPr>
      <w:rFonts w:cs="Courier New"/>
    </w:rPr>
  </w:style>
  <w:style w:type="character" w:customStyle="1" w:styleId="ListLabel3">
    <w:name w:val="ListLabel 3"/>
    <w:rsid w:val="006E7318"/>
    <w:rPr>
      <w:rFonts w:cs="Courier New"/>
    </w:rPr>
  </w:style>
  <w:style w:type="character" w:customStyle="1" w:styleId="ListLabel4">
    <w:name w:val="ListLabel 4"/>
    <w:rsid w:val="006E7318"/>
    <w:rPr>
      <w:rFonts w:cs="Courier New"/>
    </w:rPr>
  </w:style>
  <w:style w:type="character" w:customStyle="1" w:styleId="ListLabel5">
    <w:name w:val="ListLabel 5"/>
    <w:rsid w:val="006E7318"/>
    <w:rPr>
      <w:rFonts w:eastAsia="Calibri" w:cs="Tahoma"/>
    </w:rPr>
  </w:style>
  <w:style w:type="character" w:customStyle="1" w:styleId="ListLabel6">
    <w:name w:val="ListLabel 6"/>
    <w:rsid w:val="006E7318"/>
    <w:rPr>
      <w:rFonts w:cs="Courier New"/>
    </w:rPr>
  </w:style>
  <w:style w:type="character" w:customStyle="1" w:styleId="ListLabel7">
    <w:name w:val="ListLabel 7"/>
    <w:rsid w:val="006E7318"/>
    <w:rPr>
      <w:rFonts w:cs="Courier New"/>
    </w:rPr>
  </w:style>
  <w:style w:type="character" w:customStyle="1" w:styleId="ListLabel8">
    <w:name w:val="ListLabel 8"/>
    <w:rsid w:val="006E7318"/>
    <w:rPr>
      <w:rFonts w:cs="Courier New"/>
    </w:rPr>
  </w:style>
  <w:style w:type="numbering" w:customStyle="1" w:styleId="Bezseznamu1">
    <w:name w:val="Bez seznamu1"/>
    <w:basedOn w:val="Bezseznamu"/>
    <w:rsid w:val="006E7318"/>
    <w:pPr>
      <w:numPr>
        <w:numId w:val="1"/>
      </w:numPr>
    </w:pPr>
  </w:style>
  <w:style w:type="numbering" w:customStyle="1" w:styleId="WWNum1">
    <w:name w:val="WWNum1"/>
    <w:basedOn w:val="Bezseznamu"/>
    <w:rsid w:val="006E7318"/>
    <w:pPr>
      <w:numPr>
        <w:numId w:val="2"/>
      </w:numPr>
    </w:pPr>
  </w:style>
  <w:style w:type="numbering" w:customStyle="1" w:styleId="WWNum2">
    <w:name w:val="WWNum2"/>
    <w:basedOn w:val="Bezseznamu"/>
    <w:rsid w:val="006E7318"/>
    <w:pPr>
      <w:numPr>
        <w:numId w:val="3"/>
      </w:numPr>
    </w:pPr>
  </w:style>
  <w:style w:type="paragraph" w:styleId="Zhlav">
    <w:name w:val="header"/>
    <w:basedOn w:val="Normln"/>
    <w:link w:val="ZhlavChar1"/>
    <w:uiPriority w:val="99"/>
    <w:semiHidden/>
    <w:unhideWhenUsed/>
    <w:rsid w:val="006E7318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6E7318"/>
  </w:style>
  <w:style w:type="character" w:styleId="Odkaznakoment">
    <w:name w:val="annotation reference"/>
    <w:basedOn w:val="Standardnpsmoodstavce"/>
    <w:uiPriority w:val="99"/>
    <w:semiHidden/>
    <w:unhideWhenUsed/>
    <w:rsid w:val="00463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7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7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757"/>
    <w:rPr>
      <w:b/>
      <w:bCs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80741F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5EDB-0A8B-4593-A405-26310D7D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VŘ Ohraňovací lis</vt:lpstr>
    </vt:vector>
  </TitlesOfParts>
  <Company>RPA, s.r.o.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VŘ Ohraňovací lis</dc:title>
  <dc:creator>Jan Tůma</dc:creator>
  <cp:lastModifiedBy>fromel</cp:lastModifiedBy>
  <cp:revision>12</cp:revision>
  <cp:lastPrinted>2020-02-12T13:54:00Z</cp:lastPrinted>
  <dcterms:created xsi:type="dcterms:W3CDTF">2020-07-29T07:36:00Z</dcterms:created>
  <dcterms:modified xsi:type="dcterms:W3CDTF">2020-10-05T07:51:00Z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