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E3D" w:rsidRPr="00FD382A" w:rsidRDefault="00295AAD" w:rsidP="00FD382A">
      <w:pPr>
        <w:pBdr>
          <w:bottom w:val="single" w:sz="18" w:space="1" w:color="215868" w:themeColor="accent5" w:themeShade="80"/>
        </w:pBdr>
        <w:ind w:left="-709"/>
        <w:jc w:val="center"/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</w:pPr>
      <w:r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  <w:t>TECHNICKÁ ÚROVEŇ</w:t>
      </w:r>
      <w:r w:rsidR="00FE57CD" w:rsidRPr="00FD382A"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  <w:t xml:space="preserve"> PLNĚNÍ</w:t>
      </w:r>
    </w:p>
    <w:p w:rsidR="00A077CF" w:rsidRDefault="00A077CF" w:rsidP="00A077CF">
      <w:pPr>
        <w:pStyle w:val="Standard"/>
        <w:spacing w:line="240" w:lineRule="exact"/>
        <w:jc w:val="center"/>
        <w:rPr>
          <w:rFonts w:ascii="Cambria" w:eastAsia="Arial" w:hAnsi="Cambria" w:cs="Times New Roman"/>
          <w:b/>
          <w:color w:val="00000A"/>
          <w:sz w:val="28"/>
          <w:shd w:val="clear" w:color="auto" w:fill="FFFFFF"/>
        </w:rPr>
      </w:pPr>
    </w:p>
    <w:p w:rsidR="00A077CF" w:rsidRDefault="00A077CF" w:rsidP="00A077CF">
      <w:pPr>
        <w:pStyle w:val="Standard"/>
        <w:spacing w:line="240" w:lineRule="exact"/>
        <w:ind w:left="-709"/>
        <w:jc w:val="center"/>
        <w:rPr>
          <w:rFonts w:ascii="Cambria" w:eastAsia="Arial" w:hAnsi="Cambria" w:cs="Times New Roman"/>
          <w:color w:val="00000A"/>
          <w:sz w:val="22"/>
          <w:shd w:val="clear" w:color="auto" w:fill="FFFFFF"/>
        </w:rPr>
      </w:pPr>
      <w:r w:rsidRPr="00AB6790">
        <w:rPr>
          <w:rFonts w:ascii="Cambria" w:eastAsia="Arial" w:hAnsi="Cambria" w:cs="Times New Roman"/>
          <w:color w:val="00000A"/>
          <w:sz w:val="22"/>
          <w:shd w:val="clear" w:color="auto" w:fill="FFFFFF"/>
        </w:rPr>
        <w:t xml:space="preserve">k veřejné zakázce </w:t>
      </w:r>
    </w:p>
    <w:p w:rsidR="0000461D" w:rsidRDefault="0000461D" w:rsidP="00A077CF">
      <w:pPr>
        <w:pStyle w:val="Standard"/>
        <w:spacing w:line="240" w:lineRule="exact"/>
        <w:ind w:left="-709"/>
        <w:jc w:val="center"/>
        <w:rPr>
          <w:rFonts w:ascii="Cambria" w:eastAsia="Arial" w:hAnsi="Cambria" w:cs="Times New Roman"/>
          <w:color w:val="00000A"/>
          <w:sz w:val="22"/>
          <w:shd w:val="clear" w:color="auto" w:fill="FFFFFF"/>
        </w:rPr>
      </w:pPr>
    </w:p>
    <w:p w:rsidR="0000461D" w:rsidRDefault="0000461D" w:rsidP="0000461D">
      <w:pPr>
        <w:pStyle w:val="Standard"/>
        <w:spacing w:line="276" w:lineRule="exact"/>
        <w:ind w:left="-709"/>
        <w:jc w:val="center"/>
        <w:rPr>
          <w:rFonts w:ascii="Cambria" w:eastAsia="Arial" w:hAnsi="Cambria" w:cs="Times New Roman"/>
          <w:b/>
          <w:i/>
          <w:shd w:val="clear" w:color="auto" w:fill="FFFFFF"/>
        </w:rPr>
      </w:pPr>
      <w:r>
        <w:rPr>
          <w:rFonts w:ascii="Cambria" w:eastAsia="Arial" w:hAnsi="Cambria" w:cs="Times New Roman"/>
          <w:b/>
          <w:i/>
          <w:shd w:val="clear" w:color="auto" w:fill="FFFFFF"/>
        </w:rPr>
        <w:t>„</w:t>
      </w:r>
      <w:r w:rsidRPr="004F5114">
        <w:rPr>
          <w:rFonts w:ascii="Cambria" w:eastAsia="Arial" w:hAnsi="Cambria" w:cs="Times New Roman"/>
          <w:b/>
          <w:i/>
          <w:shd w:val="clear" w:color="auto" w:fill="FFFFFF"/>
        </w:rPr>
        <w:t xml:space="preserve">Zavedení inovovaných výrobků GRLM-70 a PCU-100 do výroby společnosti </w:t>
      </w:r>
      <w:proofErr w:type="spellStart"/>
      <w:r w:rsidRPr="004F5114">
        <w:rPr>
          <w:rFonts w:ascii="Cambria" w:eastAsia="Arial" w:hAnsi="Cambria" w:cs="Times New Roman"/>
          <w:b/>
          <w:i/>
          <w:shd w:val="clear" w:color="auto" w:fill="FFFFFF"/>
        </w:rPr>
        <w:t>Dinel</w:t>
      </w:r>
      <w:proofErr w:type="spellEnd"/>
      <w:r w:rsidRPr="004F5114">
        <w:rPr>
          <w:rFonts w:ascii="Cambria" w:eastAsia="Arial" w:hAnsi="Cambria" w:cs="Times New Roman"/>
          <w:b/>
          <w:i/>
          <w:shd w:val="clear" w:color="auto" w:fill="FFFFFF"/>
        </w:rPr>
        <w:t xml:space="preserve">, s.r.o. – II. etapa </w:t>
      </w:r>
      <w:r>
        <w:rPr>
          <w:rFonts w:ascii="Cambria" w:eastAsia="Arial" w:hAnsi="Cambria" w:cs="Times New Roman"/>
          <w:b/>
          <w:i/>
          <w:shd w:val="clear" w:color="auto" w:fill="FFFFFF"/>
        </w:rPr>
        <w:t xml:space="preserve">– část 4 – </w:t>
      </w:r>
      <w:r w:rsidRPr="00FE5FA1">
        <w:rPr>
          <w:rFonts w:ascii="Cambria" w:eastAsia="Arial" w:hAnsi="Cambria" w:cs="Times New Roman"/>
          <w:b/>
          <w:i/>
          <w:shd w:val="clear" w:color="auto" w:fill="FFFFFF"/>
        </w:rPr>
        <w:t>Programovací a testovací zařízení</w:t>
      </w:r>
      <w:r>
        <w:rPr>
          <w:rFonts w:ascii="Cambria" w:eastAsia="Arial" w:hAnsi="Cambria" w:cs="Times New Roman"/>
          <w:b/>
          <w:i/>
          <w:shd w:val="clear" w:color="auto" w:fill="FFFFFF"/>
        </w:rPr>
        <w:t>“</w:t>
      </w:r>
    </w:p>
    <w:p w:rsidR="00A077CF" w:rsidRPr="00AB6790" w:rsidRDefault="00A077CF" w:rsidP="00A077CF">
      <w:pPr>
        <w:pStyle w:val="Standard"/>
        <w:spacing w:line="240" w:lineRule="exact"/>
        <w:ind w:left="-709"/>
        <w:jc w:val="center"/>
        <w:rPr>
          <w:rFonts w:ascii="Cambria" w:eastAsia="Arial" w:hAnsi="Cambria" w:cs="Times New Roman"/>
          <w:color w:val="00000A"/>
          <w:sz w:val="22"/>
          <w:shd w:val="clear" w:color="auto" w:fill="FFFFFF"/>
        </w:rPr>
      </w:pPr>
    </w:p>
    <w:p w:rsidR="00A077CF" w:rsidRPr="007F27A8" w:rsidRDefault="00A077CF" w:rsidP="00A077CF">
      <w:pPr>
        <w:spacing w:line="276" w:lineRule="exact"/>
        <w:ind w:left="-709"/>
        <w:jc w:val="both"/>
        <w:rPr>
          <w:rFonts w:ascii="Cambria" w:eastAsia="Times New Roman" w:hAnsi="Cambria" w:cs="Times New Roman"/>
          <w:color w:val="00000A"/>
          <w:shd w:val="clear" w:color="auto" w:fill="FFFFFF"/>
        </w:rPr>
      </w:pPr>
      <w:r w:rsidRPr="00295AAD">
        <w:rPr>
          <w:rFonts w:ascii="Cambria" w:eastAsia="Times New Roman" w:hAnsi="Cambria" w:cs="Times New Roman"/>
          <w:color w:val="00000A"/>
          <w:shd w:val="clear" w:color="auto" w:fill="FFFFFF"/>
        </w:rPr>
        <w:t>Účastník</w:t>
      </w:r>
      <w:r>
        <w:rPr>
          <w:rFonts w:ascii="Cambria" w:eastAsia="Times New Roman" w:hAnsi="Cambria" w:cs="Times New Roman"/>
          <w:color w:val="00000A"/>
          <w:shd w:val="clear" w:color="auto" w:fill="FFFFFF"/>
        </w:rPr>
        <w:t xml:space="preserve"> ve sloupci k tomu určeném vyplní, zda nabízený předmět plnění splňuje požadované parametry. Za každé vyplněné „ANO“, tj. za každý splněný parametr, účastník získává 1 bod a za každé vyplněné „NE“, tj. za každý nesplněný parametr, účastník získává 0 bodů. Bodový součet následně slouží k výpočtu dílčího hodnotícího kritéria „</w:t>
      </w:r>
      <w:r>
        <w:rPr>
          <w:rFonts w:ascii="Cambria" w:eastAsia="Times New Roman" w:hAnsi="Cambria" w:cs="Times New Roman"/>
          <w:b/>
          <w:color w:val="00000A"/>
          <w:shd w:val="clear" w:color="auto" w:fill="FFFFFF"/>
        </w:rPr>
        <w:t>Technická úroveň plnění“.</w:t>
      </w:r>
      <w:r>
        <w:rPr>
          <w:rFonts w:ascii="Cambria" w:eastAsia="Times New Roman" w:hAnsi="Cambria" w:cs="Times New Roman"/>
          <w:color w:val="00000A"/>
          <w:shd w:val="clear" w:color="auto" w:fill="FFFFFF"/>
        </w:rPr>
        <w:t xml:space="preserve"> Způsob výpočtu je popsán v Zadávací dokumentaci.</w:t>
      </w:r>
    </w:p>
    <w:p w:rsidR="00295AAD" w:rsidRDefault="00295AAD" w:rsidP="00DF0E3D">
      <w:pPr>
        <w:spacing w:line="276" w:lineRule="exact"/>
        <w:rPr>
          <w:rFonts w:ascii="Cambria" w:eastAsia="Times New Roman" w:hAnsi="Cambria" w:cs="Times New Roman"/>
          <w:b/>
          <w:color w:val="00000A"/>
          <w:shd w:val="clear" w:color="auto" w:fill="FFFFFF"/>
        </w:rPr>
      </w:pPr>
    </w:p>
    <w:tbl>
      <w:tblPr>
        <w:tblW w:w="10027" w:type="dxa"/>
        <w:tblInd w:w="-69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27" w:type="dxa"/>
          <w:right w:w="32" w:type="dxa"/>
        </w:tblCellMar>
        <w:tblLook w:val="04A0"/>
      </w:tblPr>
      <w:tblGrid>
        <w:gridCol w:w="5013"/>
        <w:gridCol w:w="1810"/>
        <w:gridCol w:w="3204"/>
      </w:tblGrid>
      <w:tr w:rsidR="00C76A44" w:rsidRPr="00FD382A" w:rsidTr="00C76A44">
        <w:trPr>
          <w:cantSplit/>
          <w:trHeight w:val="539"/>
        </w:trPr>
        <w:tc>
          <w:tcPr>
            <w:tcW w:w="10027" w:type="dxa"/>
            <w:gridSpan w:val="3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31849B" w:themeFill="accent5" w:themeFillShade="BF"/>
            <w:tcMar>
              <w:left w:w="27" w:type="dxa"/>
            </w:tcMar>
            <w:vAlign w:val="center"/>
          </w:tcPr>
          <w:p w:rsidR="00C76A44" w:rsidRPr="00F02D64" w:rsidRDefault="00B66D21" w:rsidP="00576C84">
            <w:pPr>
              <w:keepNext/>
              <w:jc w:val="center"/>
              <w:rPr>
                <w:rFonts w:ascii="Cambria" w:hAnsi="Cambria"/>
                <w:b/>
                <w:caps/>
                <w:snapToGrid w:val="0"/>
                <w:color w:val="FFFFFF" w:themeColor="background1"/>
                <w:sz w:val="28"/>
                <w:szCs w:val="32"/>
              </w:rPr>
            </w:pPr>
            <w:r w:rsidRPr="00B66D21">
              <w:rPr>
                <w:rFonts w:ascii="Cambria" w:hAnsi="Cambria"/>
                <w:b/>
                <w:caps/>
                <w:snapToGrid w:val="0"/>
                <w:color w:val="FFFFFF" w:themeColor="background1"/>
                <w:sz w:val="28"/>
                <w:szCs w:val="32"/>
              </w:rPr>
              <w:t>Programovací a testovací zařízení</w:t>
            </w:r>
          </w:p>
        </w:tc>
      </w:tr>
      <w:tr w:rsidR="002552E1" w:rsidRPr="00FD382A" w:rsidTr="002552E1">
        <w:trPr>
          <w:cantSplit/>
          <w:trHeight w:val="539"/>
        </w:trPr>
        <w:tc>
          <w:tcPr>
            <w:tcW w:w="5013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2552E1" w:rsidRPr="00F02D64" w:rsidRDefault="002552E1" w:rsidP="00341669">
            <w:pPr>
              <w:keepNext/>
              <w:ind w:left="123"/>
              <w:rPr>
                <w:rFonts w:ascii="Cambria" w:hAnsi="Cambria"/>
                <w:b/>
                <w:caps/>
                <w:snapToGrid w:val="0"/>
                <w:szCs w:val="32"/>
              </w:rPr>
            </w:pPr>
            <w:r w:rsidRPr="00F02D64">
              <w:rPr>
                <w:rFonts w:ascii="Cambria" w:hAnsi="Cambria"/>
                <w:b/>
                <w:snapToGrid w:val="0"/>
                <w:sz w:val="22"/>
                <w:szCs w:val="32"/>
              </w:rPr>
              <w:t>Obchodní název nabízeného plnění:</w:t>
            </w:r>
          </w:p>
        </w:tc>
        <w:tc>
          <w:tcPr>
            <w:tcW w:w="5014" w:type="dxa"/>
            <w:gridSpan w:val="2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auto"/>
            <w:vAlign w:val="center"/>
          </w:tcPr>
          <w:p w:rsidR="002552E1" w:rsidRPr="00F02D64" w:rsidRDefault="002552E1" w:rsidP="00273F37">
            <w:pPr>
              <w:keepNext/>
              <w:ind w:left="123"/>
              <w:jc w:val="center"/>
              <w:rPr>
                <w:rFonts w:ascii="Cambria" w:hAnsi="Cambria"/>
                <w:b/>
                <w:caps/>
                <w:snapToGrid w:val="0"/>
                <w:szCs w:val="32"/>
              </w:rPr>
            </w:pPr>
            <w:r w:rsidRPr="00C15D11">
              <w:rPr>
                <w:rFonts w:ascii="Cambria" w:hAnsi="Cambria"/>
                <w:bCs/>
                <w:noProof/>
                <w:highlight w:val="yellow"/>
              </w:rPr>
              <w:t>……………</w:t>
            </w:r>
            <w:r w:rsidR="00273F37" w:rsidRPr="00C15D11">
              <w:rPr>
                <w:rFonts w:ascii="Cambria" w:hAnsi="Cambria"/>
                <w:bCs/>
                <w:noProof/>
              </w:rPr>
              <w:t xml:space="preserve"> </w:t>
            </w:r>
            <w:r w:rsidR="00273F37" w:rsidRPr="00C15D11">
              <w:rPr>
                <w:rFonts w:ascii="Cambria" w:hAnsi="Cambria"/>
                <w:bCs/>
                <w:i/>
                <w:noProof/>
              </w:rPr>
              <w:t>(doplní účastník)</w:t>
            </w:r>
          </w:p>
        </w:tc>
      </w:tr>
      <w:tr w:rsidR="00295AAD" w:rsidRPr="00FD382A" w:rsidTr="00295AAD">
        <w:trPr>
          <w:cantSplit/>
          <w:trHeight w:val="250"/>
        </w:trPr>
        <w:tc>
          <w:tcPr>
            <w:tcW w:w="6823" w:type="dxa"/>
            <w:gridSpan w:val="2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4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295AAD" w:rsidRPr="00C76A44" w:rsidRDefault="00295AAD" w:rsidP="00C76A4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C76A44">
              <w:rPr>
                <w:rFonts w:ascii="Cambria" w:hAnsi="Cambria"/>
                <w:b/>
                <w:bCs/>
                <w:sz w:val="22"/>
                <w:szCs w:val="28"/>
              </w:rPr>
              <w:t>Požadovaný parametr</w:t>
            </w:r>
          </w:p>
        </w:tc>
        <w:tc>
          <w:tcPr>
            <w:tcW w:w="3204" w:type="dxa"/>
            <w:tcBorders>
              <w:top w:val="single" w:sz="18" w:space="0" w:color="00000A"/>
              <w:left w:val="single" w:sz="4" w:space="0" w:color="00000A"/>
              <w:bottom w:val="single" w:sz="18" w:space="0" w:color="00000A"/>
              <w:right w:val="single" w:sz="18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295AAD" w:rsidRPr="00C76A44" w:rsidRDefault="008177BA" w:rsidP="008177BA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>
              <w:rPr>
                <w:rFonts w:ascii="Cambria" w:hAnsi="Cambria"/>
                <w:b/>
                <w:bCs/>
                <w:sz w:val="22"/>
                <w:szCs w:val="28"/>
              </w:rPr>
              <w:t>Splnění</w:t>
            </w:r>
            <w:r w:rsidR="00295AAD" w:rsidRPr="00C76A44">
              <w:rPr>
                <w:rFonts w:ascii="Cambria" w:hAnsi="Cambria"/>
                <w:b/>
                <w:bCs/>
                <w:sz w:val="22"/>
                <w:szCs w:val="28"/>
              </w:rPr>
              <w:t xml:space="preserve"> dle nabídky účastníka</w:t>
            </w:r>
          </w:p>
        </w:tc>
      </w:tr>
      <w:tr w:rsidR="00295AAD" w:rsidRPr="00FD382A" w:rsidTr="00295AAD">
        <w:trPr>
          <w:trHeight w:val="456"/>
        </w:trPr>
        <w:tc>
          <w:tcPr>
            <w:tcW w:w="6823" w:type="dxa"/>
            <w:gridSpan w:val="2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295AAD" w:rsidRPr="005232D8" w:rsidRDefault="00191912" w:rsidP="00191912">
            <w:pPr>
              <w:rPr>
                <w:rFonts w:ascii="Cambria" w:hAnsi="Cambria"/>
                <w:highlight w:val="cyan"/>
              </w:rPr>
            </w:pPr>
            <w:r>
              <w:rPr>
                <w:rFonts w:ascii="Cambria" w:eastAsia="Times New Roman" w:hAnsi="Cambria" w:cs="Calibri"/>
                <w:bCs/>
                <w:color w:val="000000"/>
                <w:sz w:val="22"/>
                <w:lang w:eastAsia="cs-CZ"/>
              </w:rPr>
              <w:t>Automatické vyjímání procesorů z tub při p</w:t>
            </w:r>
            <w:r w:rsidRPr="001967A6">
              <w:rPr>
                <w:rFonts w:ascii="Cambria" w:eastAsia="Times New Roman" w:hAnsi="Cambria" w:cs="Calibri"/>
                <w:bCs/>
                <w:color w:val="000000"/>
                <w:sz w:val="22"/>
                <w:lang w:eastAsia="cs-CZ"/>
              </w:rPr>
              <w:t xml:space="preserve">rogramování samostatných procesorů MICROCHIP </w:t>
            </w:r>
            <w:r>
              <w:rPr>
                <w:rFonts w:ascii="Cambria" w:eastAsia="Times New Roman" w:hAnsi="Cambria" w:cs="Calibri"/>
                <w:bCs/>
                <w:color w:val="000000"/>
                <w:sz w:val="22"/>
                <w:lang w:eastAsia="cs-CZ"/>
              </w:rPr>
              <w:t>pro</w:t>
            </w:r>
            <w:r w:rsidRPr="001967A6">
              <w:rPr>
                <w:rFonts w:ascii="Cambria" w:eastAsia="Times New Roman" w:hAnsi="Cambria" w:cs="Calibri"/>
                <w:bCs/>
                <w:color w:val="000000"/>
                <w:sz w:val="22"/>
                <w:lang w:eastAsia="cs-CZ"/>
              </w:rPr>
              <w:t>střednictvím programovací patice</w:t>
            </w:r>
            <w:r>
              <w:rPr>
                <w:rFonts w:ascii="Cambria" w:eastAsia="Times New Roman" w:hAnsi="Cambria" w:cs="Calibri"/>
                <w:bCs/>
                <w:color w:val="000000"/>
                <w:sz w:val="22"/>
                <w:lang w:eastAsia="cs-CZ"/>
              </w:rPr>
              <w:t xml:space="preserve"> SSOP28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295AAD" w:rsidRDefault="00295AAD" w:rsidP="00295AAD">
            <w:pPr>
              <w:jc w:val="center"/>
            </w:pPr>
            <w:r w:rsidRPr="00A63BB5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ANO / NE</w:t>
            </w:r>
          </w:p>
        </w:tc>
      </w:tr>
      <w:tr w:rsidR="00295AAD" w:rsidRPr="00FD382A" w:rsidTr="00295AAD">
        <w:trPr>
          <w:trHeight w:val="456"/>
        </w:trPr>
        <w:tc>
          <w:tcPr>
            <w:tcW w:w="6823" w:type="dxa"/>
            <w:gridSpan w:val="2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295AAD" w:rsidRPr="007D23B7" w:rsidRDefault="00191912" w:rsidP="00AB5262">
            <w:pPr>
              <w:rPr>
                <w:rFonts w:ascii="Cambria" w:hAnsi="Cambria"/>
              </w:rPr>
            </w:pPr>
            <w:r>
              <w:rPr>
                <w:rFonts w:ascii="Cambria" w:eastAsia="Times New Roman" w:hAnsi="Cambria" w:cs="Calibri"/>
                <w:bCs/>
                <w:color w:val="000000"/>
                <w:sz w:val="22"/>
                <w:lang w:eastAsia="cs-CZ"/>
              </w:rPr>
              <w:t>Automatické ukládání naprogramovaných procesorů do tub při p</w:t>
            </w:r>
            <w:r w:rsidRPr="001967A6">
              <w:rPr>
                <w:rFonts w:ascii="Cambria" w:eastAsia="Times New Roman" w:hAnsi="Cambria" w:cs="Calibri"/>
                <w:bCs/>
                <w:color w:val="000000"/>
                <w:sz w:val="22"/>
                <w:lang w:eastAsia="cs-CZ"/>
              </w:rPr>
              <w:t xml:space="preserve">rogramování samostatných procesorů MICROCHIP </w:t>
            </w:r>
            <w:r>
              <w:rPr>
                <w:rFonts w:ascii="Cambria" w:eastAsia="Times New Roman" w:hAnsi="Cambria" w:cs="Calibri"/>
                <w:bCs/>
                <w:color w:val="000000"/>
                <w:sz w:val="22"/>
                <w:lang w:eastAsia="cs-CZ"/>
              </w:rPr>
              <w:t>pro</w:t>
            </w:r>
            <w:r w:rsidRPr="001967A6">
              <w:rPr>
                <w:rFonts w:ascii="Cambria" w:eastAsia="Times New Roman" w:hAnsi="Cambria" w:cs="Calibri"/>
                <w:bCs/>
                <w:color w:val="000000"/>
                <w:sz w:val="22"/>
                <w:lang w:eastAsia="cs-CZ"/>
              </w:rPr>
              <w:t>střednictvím programovací patice</w:t>
            </w:r>
            <w:r>
              <w:rPr>
                <w:rFonts w:ascii="Cambria" w:eastAsia="Times New Roman" w:hAnsi="Cambria" w:cs="Calibri"/>
                <w:bCs/>
                <w:color w:val="000000"/>
                <w:sz w:val="22"/>
                <w:lang w:eastAsia="cs-CZ"/>
              </w:rPr>
              <w:t xml:space="preserve"> SSOP28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295AAD" w:rsidRDefault="00295AAD" w:rsidP="00295AAD">
            <w:pPr>
              <w:jc w:val="center"/>
            </w:pPr>
            <w:r w:rsidRPr="00A63BB5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ANO / NE</w:t>
            </w:r>
          </w:p>
        </w:tc>
      </w:tr>
      <w:tr w:rsidR="004C748C" w:rsidRPr="00FD382A" w:rsidTr="003A3C79">
        <w:trPr>
          <w:trHeight w:val="456"/>
        </w:trPr>
        <w:tc>
          <w:tcPr>
            <w:tcW w:w="6823" w:type="dxa"/>
            <w:gridSpan w:val="2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4C748C" w:rsidRDefault="004C748C" w:rsidP="004C748C">
            <w:pPr>
              <w:rPr>
                <w:rFonts w:ascii="Cambria" w:eastAsia="Times New Roman" w:hAnsi="Cambria" w:cs="Calibri"/>
                <w:bCs/>
                <w:color w:val="000000"/>
                <w:lang w:eastAsia="cs-CZ"/>
              </w:rPr>
            </w:pPr>
            <w:r w:rsidRPr="001967A6">
              <w:rPr>
                <w:rFonts w:ascii="Cambria" w:eastAsia="Times New Roman" w:hAnsi="Cambria" w:cs="Calibri"/>
                <w:color w:val="000000"/>
                <w:sz w:val="22"/>
                <w:lang w:eastAsia="cs-CZ"/>
              </w:rPr>
              <w:t>Opakovatelná přesnost</w:t>
            </w:r>
            <w:r>
              <w:rPr>
                <w:rFonts w:ascii="Cambria" w:eastAsia="Times New Roman" w:hAnsi="Cambria" w:cs="Calibri"/>
                <w:color w:val="000000"/>
                <w:sz w:val="22"/>
                <w:lang w:eastAsia="cs-CZ"/>
              </w:rPr>
              <w:t xml:space="preserve"> je lepší nebo rovna </w:t>
            </w:r>
            <w:r w:rsidRPr="001967A6">
              <w:rPr>
                <w:rFonts w:ascii="Cambria" w:eastAsia="Times New Roman" w:hAnsi="Cambria" w:cs="Calibri"/>
                <w:color w:val="000000"/>
                <w:sz w:val="22"/>
                <w:lang w:eastAsia="cs-CZ"/>
              </w:rPr>
              <w:t>± 0,0</w:t>
            </w:r>
            <w:r>
              <w:rPr>
                <w:rFonts w:ascii="Cambria" w:eastAsia="Times New Roman" w:hAnsi="Cambria" w:cs="Calibri"/>
                <w:color w:val="000000"/>
                <w:sz w:val="22"/>
                <w:lang w:eastAsia="cs-CZ"/>
              </w:rPr>
              <w:t>4</w:t>
            </w:r>
            <w:r w:rsidRPr="001967A6">
              <w:rPr>
                <w:rFonts w:ascii="Cambria" w:eastAsia="Times New Roman" w:hAnsi="Cambria" w:cs="Calibri"/>
                <w:color w:val="000000"/>
                <w:sz w:val="22"/>
                <w:lang w:eastAsia="cs-CZ"/>
              </w:rPr>
              <w:t xml:space="preserve"> mm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4C748C" w:rsidRPr="00A63BB5" w:rsidRDefault="004C748C" w:rsidP="00295AAD">
            <w:pPr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A63BB5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ANO / NE</w:t>
            </w:r>
          </w:p>
        </w:tc>
      </w:tr>
      <w:tr w:rsidR="004C748C" w:rsidRPr="00FD382A" w:rsidTr="003A3C79">
        <w:trPr>
          <w:trHeight w:val="456"/>
        </w:trPr>
        <w:tc>
          <w:tcPr>
            <w:tcW w:w="6823" w:type="dxa"/>
            <w:gridSpan w:val="2"/>
            <w:tcBorders>
              <w:top w:val="single" w:sz="4" w:space="0" w:color="00000A"/>
              <w:left w:val="single" w:sz="18" w:space="0" w:color="00000A"/>
              <w:bottom w:val="single" w:sz="18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4C748C" w:rsidRPr="001967A6" w:rsidRDefault="004C748C" w:rsidP="004A7396">
            <w:pPr>
              <w:rPr>
                <w:rFonts w:ascii="Cambria" w:eastAsia="Times New Roman" w:hAnsi="Cambria" w:cs="Calibri"/>
                <w:color w:val="000000"/>
                <w:lang w:eastAsia="cs-CZ"/>
              </w:rPr>
            </w:pPr>
            <w:r>
              <w:rPr>
                <w:rFonts w:ascii="Cambria" w:eastAsia="Times New Roman" w:hAnsi="Cambria" w:cs="Calibri"/>
                <w:color w:val="000000"/>
                <w:sz w:val="22"/>
                <w:lang w:eastAsia="cs-CZ"/>
              </w:rPr>
              <w:t xml:space="preserve">Pohyb programovacích a testovacích jehel v osách X, Y a Z je s krokem menším </w:t>
            </w:r>
            <w:r w:rsidR="00640E0F">
              <w:rPr>
                <w:rFonts w:ascii="Cambria" w:eastAsia="Times New Roman" w:hAnsi="Cambria" w:cs="Calibri"/>
                <w:color w:val="000000"/>
                <w:sz w:val="22"/>
                <w:lang w:eastAsia="cs-CZ"/>
              </w:rPr>
              <w:t>nebo rov</w:t>
            </w:r>
            <w:r w:rsidR="004A7396">
              <w:rPr>
                <w:rFonts w:ascii="Cambria" w:eastAsia="Times New Roman" w:hAnsi="Cambria" w:cs="Calibri"/>
                <w:color w:val="000000"/>
                <w:sz w:val="22"/>
                <w:lang w:eastAsia="cs-CZ"/>
              </w:rPr>
              <w:t>e</w:t>
            </w:r>
            <w:r w:rsidR="00640E0F">
              <w:rPr>
                <w:rFonts w:ascii="Cambria" w:eastAsia="Times New Roman" w:hAnsi="Cambria" w:cs="Calibri"/>
                <w:color w:val="000000"/>
                <w:sz w:val="22"/>
                <w:lang w:eastAsia="cs-CZ"/>
              </w:rPr>
              <w:t>n</w:t>
            </w:r>
            <w:bookmarkStart w:id="0" w:name="_GoBack"/>
            <w:bookmarkEnd w:id="0"/>
            <w:r w:rsidR="00640E0F">
              <w:rPr>
                <w:rFonts w:ascii="Cambria" w:eastAsia="Times New Roman" w:hAnsi="Cambria" w:cs="Calibri"/>
                <w:color w:val="000000"/>
                <w:sz w:val="22"/>
                <w:lang w:eastAsia="cs-CZ"/>
              </w:rPr>
              <w:t xml:space="preserve"> </w:t>
            </w:r>
            <w:r>
              <w:rPr>
                <w:rFonts w:ascii="Cambria" w:eastAsia="Times New Roman" w:hAnsi="Cambria" w:cs="Calibri"/>
                <w:color w:val="000000"/>
                <w:sz w:val="22"/>
                <w:lang w:eastAsia="cs-CZ"/>
              </w:rPr>
              <w:t>0,02 mm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18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4C748C" w:rsidRPr="00A63BB5" w:rsidRDefault="004C748C" w:rsidP="00295AAD">
            <w:pPr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A63BB5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ANO / NE</w:t>
            </w:r>
          </w:p>
        </w:tc>
      </w:tr>
    </w:tbl>
    <w:p w:rsidR="00DF0E3D" w:rsidRPr="00FD382A" w:rsidRDefault="00DF0E3D" w:rsidP="00E621C9">
      <w:pPr>
        <w:spacing w:line="276" w:lineRule="exact"/>
        <w:rPr>
          <w:rFonts w:ascii="Cambria" w:hAnsi="Cambria" w:cs="Times New Roman"/>
        </w:rPr>
      </w:pPr>
    </w:p>
    <w:sectPr w:rsidR="00DF0E3D" w:rsidRPr="00FD382A" w:rsidSect="000B6205">
      <w:headerReference w:type="default" r:id="rId7"/>
      <w:pgSz w:w="12240" w:h="15840"/>
      <w:pgMar w:top="1440" w:right="1183" w:bottom="1440" w:left="1800" w:header="0" w:footer="0" w:gutter="0"/>
      <w:cols w:space="708"/>
      <w:formProt w:val="0"/>
      <w:docGrid w:linePitch="240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5262" w:rsidRDefault="00AB5262" w:rsidP="00D7324E">
      <w:r>
        <w:separator/>
      </w:r>
    </w:p>
  </w:endnote>
  <w:endnote w:type="continuationSeparator" w:id="0">
    <w:p w:rsidR="00AB5262" w:rsidRDefault="00AB5262" w:rsidP="00D732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5262" w:rsidRDefault="00AB5262" w:rsidP="00D7324E">
      <w:r>
        <w:separator/>
      </w:r>
    </w:p>
  </w:footnote>
  <w:footnote w:type="continuationSeparator" w:id="0">
    <w:p w:rsidR="00AB5262" w:rsidRDefault="00AB5262" w:rsidP="00D7324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5262" w:rsidRDefault="00AB5262">
    <w:pPr>
      <w:pStyle w:val="Zhlav"/>
    </w:pPr>
  </w:p>
  <w:p w:rsidR="00AB5262" w:rsidRDefault="00AB5262">
    <w:pPr>
      <w:pStyle w:val="Zhlav"/>
    </w:pPr>
  </w:p>
  <w:p w:rsidR="00AB5262" w:rsidRPr="007B4BF4" w:rsidRDefault="00AB5262" w:rsidP="00DF0E3D">
    <w:pPr>
      <w:pStyle w:val="Zhlav"/>
      <w:jc w:val="right"/>
      <w:rPr>
        <w:rFonts w:ascii="Times New Roman" w:eastAsia="Times New Roman" w:hAnsi="Times New Roman" w:cs="Times New Roman"/>
        <w:lang w:bidi="ar-SA"/>
      </w:rPr>
    </w:pPr>
    <w:r>
      <w:tab/>
    </w:r>
    <w:r>
      <w:tab/>
    </w:r>
    <w:r>
      <w:rPr>
        <w:rFonts w:ascii="Times New Roman" w:eastAsia="Times New Roman" w:hAnsi="Times New Roman" w:cs="Times New Roman"/>
        <w:noProof/>
        <w:lang w:eastAsia="cs-CZ" w:bidi="ar-SA"/>
      </w:rPr>
      <w:drawing>
        <wp:inline distT="0" distB="0" distL="0" distR="0">
          <wp:extent cx="1762125" cy="552450"/>
          <wp:effectExtent l="0" t="0" r="9525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B5262" w:rsidRDefault="00AB5262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A33952"/>
    <w:multiLevelType w:val="hybridMultilevel"/>
    <w:tmpl w:val="8FC856F0"/>
    <w:lvl w:ilvl="0" w:tplc="513268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60DA1"/>
    <w:rsid w:val="0000461D"/>
    <w:rsid w:val="00030B9F"/>
    <w:rsid w:val="0004643A"/>
    <w:rsid w:val="000530FF"/>
    <w:rsid w:val="00073560"/>
    <w:rsid w:val="0008235B"/>
    <w:rsid w:val="00084388"/>
    <w:rsid w:val="000B1A46"/>
    <w:rsid w:val="000B6205"/>
    <w:rsid w:val="000D2398"/>
    <w:rsid w:val="000D42A6"/>
    <w:rsid w:val="000F6DCA"/>
    <w:rsid w:val="00100CA8"/>
    <w:rsid w:val="00112EA7"/>
    <w:rsid w:val="001263EB"/>
    <w:rsid w:val="00131901"/>
    <w:rsid w:val="00154401"/>
    <w:rsid w:val="0017045E"/>
    <w:rsid w:val="0018102D"/>
    <w:rsid w:val="00191912"/>
    <w:rsid w:val="00195DFF"/>
    <w:rsid w:val="001A343D"/>
    <w:rsid w:val="001A6660"/>
    <w:rsid w:val="001B0F9D"/>
    <w:rsid w:val="001C1865"/>
    <w:rsid w:val="001E363A"/>
    <w:rsid w:val="00216481"/>
    <w:rsid w:val="00222B2B"/>
    <w:rsid w:val="002273F5"/>
    <w:rsid w:val="002319A7"/>
    <w:rsid w:val="00244107"/>
    <w:rsid w:val="00246ED6"/>
    <w:rsid w:val="002552E1"/>
    <w:rsid w:val="00273F37"/>
    <w:rsid w:val="00282935"/>
    <w:rsid w:val="00294851"/>
    <w:rsid w:val="00295AAD"/>
    <w:rsid w:val="002A602D"/>
    <w:rsid w:val="002B5544"/>
    <w:rsid w:val="002C2416"/>
    <w:rsid w:val="002C428E"/>
    <w:rsid w:val="002F43AD"/>
    <w:rsid w:val="003010FE"/>
    <w:rsid w:val="00310FCD"/>
    <w:rsid w:val="00327E1D"/>
    <w:rsid w:val="00333AD8"/>
    <w:rsid w:val="00341669"/>
    <w:rsid w:val="00341D2A"/>
    <w:rsid w:val="00342346"/>
    <w:rsid w:val="003602EC"/>
    <w:rsid w:val="00360DA1"/>
    <w:rsid w:val="00371FD6"/>
    <w:rsid w:val="00384DCE"/>
    <w:rsid w:val="0039030D"/>
    <w:rsid w:val="003A3C79"/>
    <w:rsid w:val="003C067D"/>
    <w:rsid w:val="003C3D4D"/>
    <w:rsid w:val="003F1061"/>
    <w:rsid w:val="003F1EDD"/>
    <w:rsid w:val="004061AA"/>
    <w:rsid w:val="004322EB"/>
    <w:rsid w:val="0043298D"/>
    <w:rsid w:val="004329AF"/>
    <w:rsid w:val="004500E2"/>
    <w:rsid w:val="00454032"/>
    <w:rsid w:val="00454567"/>
    <w:rsid w:val="00455ADA"/>
    <w:rsid w:val="004667C9"/>
    <w:rsid w:val="00472BF6"/>
    <w:rsid w:val="00497A0D"/>
    <w:rsid w:val="004A7396"/>
    <w:rsid w:val="004B27C9"/>
    <w:rsid w:val="004C748C"/>
    <w:rsid w:val="004D3732"/>
    <w:rsid w:val="004D5964"/>
    <w:rsid w:val="004D749D"/>
    <w:rsid w:val="004F0CE8"/>
    <w:rsid w:val="004F3638"/>
    <w:rsid w:val="00507750"/>
    <w:rsid w:val="00515554"/>
    <w:rsid w:val="005232D8"/>
    <w:rsid w:val="00531CAB"/>
    <w:rsid w:val="0055039D"/>
    <w:rsid w:val="00553F9D"/>
    <w:rsid w:val="00560953"/>
    <w:rsid w:val="00562721"/>
    <w:rsid w:val="0056770B"/>
    <w:rsid w:val="00571C9F"/>
    <w:rsid w:val="00576C84"/>
    <w:rsid w:val="00583229"/>
    <w:rsid w:val="005B20A2"/>
    <w:rsid w:val="005B7F5D"/>
    <w:rsid w:val="005E6AA4"/>
    <w:rsid w:val="005F70D5"/>
    <w:rsid w:val="00610ABC"/>
    <w:rsid w:val="00611788"/>
    <w:rsid w:val="00613894"/>
    <w:rsid w:val="00614C07"/>
    <w:rsid w:val="00625A4F"/>
    <w:rsid w:val="0062767E"/>
    <w:rsid w:val="00630EAC"/>
    <w:rsid w:val="00633787"/>
    <w:rsid w:val="00635527"/>
    <w:rsid w:val="00640E0F"/>
    <w:rsid w:val="00642533"/>
    <w:rsid w:val="006476A5"/>
    <w:rsid w:val="00660E44"/>
    <w:rsid w:val="0067033C"/>
    <w:rsid w:val="00671A29"/>
    <w:rsid w:val="006751FD"/>
    <w:rsid w:val="006756AA"/>
    <w:rsid w:val="006848C2"/>
    <w:rsid w:val="00690666"/>
    <w:rsid w:val="006D6943"/>
    <w:rsid w:val="00724D2E"/>
    <w:rsid w:val="00753270"/>
    <w:rsid w:val="0075778E"/>
    <w:rsid w:val="00763377"/>
    <w:rsid w:val="00772EEA"/>
    <w:rsid w:val="00773BC2"/>
    <w:rsid w:val="007B5C75"/>
    <w:rsid w:val="007B784B"/>
    <w:rsid w:val="007C08CA"/>
    <w:rsid w:val="007C5399"/>
    <w:rsid w:val="007C5469"/>
    <w:rsid w:val="007D23B7"/>
    <w:rsid w:val="007D3C9A"/>
    <w:rsid w:val="007F27A8"/>
    <w:rsid w:val="00803F05"/>
    <w:rsid w:val="00814F94"/>
    <w:rsid w:val="008177BA"/>
    <w:rsid w:val="00821992"/>
    <w:rsid w:val="00823868"/>
    <w:rsid w:val="00835684"/>
    <w:rsid w:val="008366F9"/>
    <w:rsid w:val="008475FD"/>
    <w:rsid w:val="00850F80"/>
    <w:rsid w:val="00870618"/>
    <w:rsid w:val="00880230"/>
    <w:rsid w:val="00886349"/>
    <w:rsid w:val="00892199"/>
    <w:rsid w:val="008944B9"/>
    <w:rsid w:val="008B6416"/>
    <w:rsid w:val="008B6C96"/>
    <w:rsid w:val="008C0CDE"/>
    <w:rsid w:val="008C3A44"/>
    <w:rsid w:val="008C5D10"/>
    <w:rsid w:val="008C63C0"/>
    <w:rsid w:val="008C79C5"/>
    <w:rsid w:val="008D457F"/>
    <w:rsid w:val="008D6D9B"/>
    <w:rsid w:val="008E339C"/>
    <w:rsid w:val="008F1BA9"/>
    <w:rsid w:val="008F4347"/>
    <w:rsid w:val="00925174"/>
    <w:rsid w:val="0093231D"/>
    <w:rsid w:val="0093400B"/>
    <w:rsid w:val="00936019"/>
    <w:rsid w:val="0097164C"/>
    <w:rsid w:val="00976D19"/>
    <w:rsid w:val="00980350"/>
    <w:rsid w:val="00980BBE"/>
    <w:rsid w:val="00985B09"/>
    <w:rsid w:val="009C2AC6"/>
    <w:rsid w:val="009D49FF"/>
    <w:rsid w:val="00A0072C"/>
    <w:rsid w:val="00A01816"/>
    <w:rsid w:val="00A04BA5"/>
    <w:rsid w:val="00A077CF"/>
    <w:rsid w:val="00A20E7E"/>
    <w:rsid w:val="00A31312"/>
    <w:rsid w:val="00A56FB8"/>
    <w:rsid w:val="00A57BA4"/>
    <w:rsid w:val="00A70F0F"/>
    <w:rsid w:val="00A7284F"/>
    <w:rsid w:val="00A839EF"/>
    <w:rsid w:val="00A90159"/>
    <w:rsid w:val="00A90815"/>
    <w:rsid w:val="00A9123D"/>
    <w:rsid w:val="00AB5262"/>
    <w:rsid w:val="00AC3060"/>
    <w:rsid w:val="00AD0D74"/>
    <w:rsid w:val="00AE3EDD"/>
    <w:rsid w:val="00AF1138"/>
    <w:rsid w:val="00B056FA"/>
    <w:rsid w:val="00B066D6"/>
    <w:rsid w:val="00B10A85"/>
    <w:rsid w:val="00B11F23"/>
    <w:rsid w:val="00B13136"/>
    <w:rsid w:val="00B14469"/>
    <w:rsid w:val="00B22414"/>
    <w:rsid w:val="00B24EBE"/>
    <w:rsid w:val="00B31E15"/>
    <w:rsid w:val="00B37AB7"/>
    <w:rsid w:val="00B41C36"/>
    <w:rsid w:val="00B46632"/>
    <w:rsid w:val="00B53466"/>
    <w:rsid w:val="00B61047"/>
    <w:rsid w:val="00B61F0C"/>
    <w:rsid w:val="00B63138"/>
    <w:rsid w:val="00B66D21"/>
    <w:rsid w:val="00B70890"/>
    <w:rsid w:val="00B91623"/>
    <w:rsid w:val="00B95FAA"/>
    <w:rsid w:val="00BA1DB4"/>
    <w:rsid w:val="00BB5D23"/>
    <w:rsid w:val="00BD27F5"/>
    <w:rsid w:val="00BD3D1A"/>
    <w:rsid w:val="00BD72D8"/>
    <w:rsid w:val="00BE0730"/>
    <w:rsid w:val="00C020F7"/>
    <w:rsid w:val="00C13862"/>
    <w:rsid w:val="00C15D11"/>
    <w:rsid w:val="00C20D58"/>
    <w:rsid w:val="00C213C1"/>
    <w:rsid w:val="00C30F4F"/>
    <w:rsid w:val="00C31E11"/>
    <w:rsid w:val="00C40A33"/>
    <w:rsid w:val="00C57609"/>
    <w:rsid w:val="00C76A44"/>
    <w:rsid w:val="00C76A96"/>
    <w:rsid w:val="00CC1CD1"/>
    <w:rsid w:val="00CC2ABE"/>
    <w:rsid w:val="00CD6F0D"/>
    <w:rsid w:val="00D30D53"/>
    <w:rsid w:val="00D32372"/>
    <w:rsid w:val="00D5250F"/>
    <w:rsid w:val="00D578ED"/>
    <w:rsid w:val="00D61B9F"/>
    <w:rsid w:val="00D7324E"/>
    <w:rsid w:val="00D9268F"/>
    <w:rsid w:val="00DA09B3"/>
    <w:rsid w:val="00DA3758"/>
    <w:rsid w:val="00DA69FB"/>
    <w:rsid w:val="00DB48C9"/>
    <w:rsid w:val="00DC1343"/>
    <w:rsid w:val="00DC2362"/>
    <w:rsid w:val="00DC6D1A"/>
    <w:rsid w:val="00DD5490"/>
    <w:rsid w:val="00DE4AE9"/>
    <w:rsid w:val="00DF0E3D"/>
    <w:rsid w:val="00E1310F"/>
    <w:rsid w:val="00E33A2E"/>
    <w:rsid w:val="00E535EC"/>
    <w:rsid w:val="00E54CBA"/>
    <w:rsid w:val="00E621C9"/>
    <w:rsid w:val="00E718BC"/>
    <w:rsid w:val="00E71B7A"/>
    <w:rsid w:val="00E76E06"/>
    <w:rsid w:val="00E85F78"/>
    <w:rsid w:val="00EC2452"/>
    <w:rsid w:val="00EC75E3"/>
    <w:rsid w:val="00ED0B06"/>
    <w:rsid w:val="00ED37BA"/>
    <w:rsid w:val="00EE7F5A"/>
    <w:rsid w:val="00F02D64"/>
    <w:rsid w:val="00F03F91"/>
    <w:rsid w:val="00F174D4"/>
    <w:rsid w:val="00F17EB5"/>
    <w:rsid w:val="00F2133F"/>
    <w:rsid w:val="00F31A25"/>
    <w:rsid w:val="00F453B3"/>
    <w:rsid w:val="00F566C8"/>
    <w:rsid w:val="00F860B0"/>
    <w:rsid w:val="00F923C6"/>
    <w:rsid w:val="00F9598E"/>
    <w:rsid w:val="00FB3907"/>
    <w:rsid w:val="00FB3A97"/>
    <w:rsid w:val="00FB3D09"/>
    <w:rsid w:val="00FC1567"/>
    <w:rsid w:val="00FD382A"/>
    <w:rsid w:val="00FD59CE"/>
    <w:rsid w:val="00FD70AF"/>
    <w:rsid w:val="00FE4AAB"/>
    <w:rsid w:val="00FE57CD"/>
    <w:rsid w:val="00FF4F7B"/>
    <w:rsid w:val="00FF5F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DF0E3D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71C9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27E1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27E1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F0E3D"/>
    <w:pPr>
      <w:tabs>
        <w:tab w:val="center" w:pos="4536"/>
        <w:tab w:val="right" w:pos="9072"/>
      </w:tabs>
    </w:pPr>
    <w:rPr>
      <w:szCs w:val="21"/>
    </w:rPr>
  </w:style>
  <w:style w:type="character" w:customStyle="1" w:styleId="ZhlavChar">
    <w:name w:val="Záhlaví Char"/>
    <w:basedOn w:val="Standardnpsmoodstavce"/>
    <w:link w:val="Zhlav"/>
    <w:uiPriority w:val="99"/>
    <w:rsid w:val="00DF0E3D"/>
    <w:rPr>
      <w:rFonts w:ascii="Liberation Serif" w:eastAsia="SimSun" w:hAnsi="Liberation Serif" w:cs="Mangal"/>
      <w:sz w:val="24"/>
      <w:szCs w:val="21"/>
      <w:lang w:eastAsia="zh-CN" w:bidi="hi-IN"/>
    </w:rPr>
  </w:style>
  <w:style w:type="paragraph" w:styleId="Zpat">
    <w:name w:val="footer"/>
    <w:basedOn w:val="Normln"/>
    <w:link w:val="ZpatChar"/>
    <w:uiPriority w:val="99"/>
    <w:semiHidden/>
    <w:unhideWhenUsed/>
    <w:rsid w:val="00244107"/>
    <w:pPr>
      <w:tabs>
        <w:tab w:val="center" w:pos="4536"/>
        <w:tab w:val="right" w:pos="9072"/>
      </w:tabs>
    </w:pPr>
    <w:rPr>
      <w:szCs w:val="21"/>
    </w:rPr>
  </w:style>
  <w:style w:type="character" w:customStyle="1" w:styleId="ZpatChar">
    <w:name w:val="Zápatí Char"/>
    <w:basedOn w:val="Standardnpsmoodstavce"/>
    <w:link w:val="Zpat"/>
    <w:uiPriority w:val="99"/>
    <w:semiHidden/>
    <w:rsid w:val="00244107"/>
    <w:rPr>
      <w:rFonts w:ascii="Liberation Serif" w:eastAsia="SimSun" w:hAnsi="Liberation Serif" w:cs="Mangal"/>
      <w:sz w:val="24"/>
      <w:szCs w:val="21"/>
      <w:lang w:eastAsia="zh-CN" w:bidi="hi-IN"/>
    </w:rPr>
  </w:style>
  <w:style w:type="paragraph" w:customStyle="1" w:styleId="Standard">
    <w:name w:val="Standard"/>
    <w:rsid w:val="00191912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035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175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VŘ Ohraňovací lis</vt:lpstr>
    </vt:vector>
  </TitlesOfParts>
  <Company/>
  <LinksUpToDate>false</LinksUpToDate>
  <CharactersWithSpaces>1208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VŘ Ohraňovací lis</dc:title>
  <dc:creator>Jan Tůma</dc:creator>
  <cp:lastModifiedBy>fromel</cp:lastModifiedBy>
  <cp:revision>10</cp:revision>
  <cp:lastPrinted>2018-05-23T08:25:00Z</cp:lastPrinted>
  <dcterms:created xsi:type="dcterms:W3CDTF">2020-09-29T12:42:00Z</dcterms:created>
  <dcterms:modified xsi:type="dcterms:W3CDTF">2020-10-05T07:56:00Z</dcterms:modified>
</cp:coreProperties>
</file>