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FE" w:rsidRPr="007811A2" w:rsidRDefault="00F241FE" w:rsidP="00F241FE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7811A2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1D0417" w:rsidRPr="007811A2" w:rsidRDefault="001D0417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241FE" w:rsidRPr="007811A2" w:rsidRDefault="001D0417" w:rsidP="001D0417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 w:rsidRPr="007811A2">
        <w:rPr>
          <w:rFonts w:ascii="Cambria" w:eastAsia="Arial" w:hAnsi="Cambria" w:cs="Times New Roman"/>
          <w:i/>
          <w:color w:val="00000A"/>
          <w:shd w:val="clear" w:color="auto" w:fill="FFFFFF"/>
        </w:rPr>
        <w:t>Výběrové řízení s názvem:</w:t>
      </w:r>
    </w:p>
    <w:p w:rsidR="00D00565" w:rsidRPr="007811A2" w:rsidRDefault="00D00565" w:rsidP="001D0417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</w:p>
    <w:p w:rsidR="00F241FE" w:rsidRPr="007811A2" w:rsidRDefault="00322A9E" w:rsidP="008421FB">
      <w:pPr>
        <w:spacing w:line="276" w:lineRule="exact"/>
        <w:jc w:val="center"/>
        <w:rPr>
          <w:rFonts w:ascii="Cambria" w:hAnsi="Cambria" w:cs="Arial"/>
          <w:b/>
          <w:szCs w:val="28"/>
        </w:rPr>
      </w:pPr>
      <w:r w:rsidRPr="007811A2">
        <w:rPr>
          <w:rFonts w:ascii="Cambria" w:hAnsi="Cambria"/>
          <w:b/>
          <w:szCs w:val="28"/>
        </w:rPr>
        <w:t>„</w:t>
      </w:r>
      <w:r w:rsidR="00B72B6A" w:rsidRPr="007811A2">
        <w:rPr>
          <w:rFonts w:ascii="Cambria" w:hAnsi="Cambria"/>
          <w:b/>
          <w:i/>
          <w:szCs w:val="28"/>
        </w:rPr>
        <w:t>Výmě</w:t>
      </w:r>
      <w:r w:rsidR="0038582E" w:rsidRPr="007811A2">
        <w:rPr>
          <w:rFonts w:ascii="Cambria" w:hAnsi="Cambria"/>
          <w:b/>
          <w:i/>
          <w:szCs w:val="28"/>
        </w:rPr>
        <w:t>na strojního vybavení společnosti PLASTEX</w:t>
      </w:r>
      <w:r w:rsidR="00112BCD" w:rsidRPr="007811A2">
        <w:rPr>
          <w:rFonts w:ascii="Cambria" w:hAnsi="Cambria"/>
          <w:b/>
          <w:i/>
          <w:szCs w:val="28"/>
        </w:rPr>
        <w:t xml:space="preserve"> - Část 1 – Vstřikovací lis 3 ks</w:t>
      </w:r>
      <w:r w:rsidR="00E772BC" w:rsidRPr="007811A2">
        <w:rPr>
          <w:rFonts w:ascii="Cambria" w:hAnsi="Cambria" w:cs="Arial"/>
          <w:b/>
          <w:szCs w:val="28"/>
        </w:rPr>
        <w:t>“</w:t>
      </w:r>
    </w:p>
    <w:p w:rsidR="00C91FF9" w:rsidRPr="007811A2" w:rsidRDefault="00C91FF9" w:rsidP="00FB7257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694"/>
        <w:gridCol w:w="1319"/>
        <w:gridCol w:w="1810"/>
        <w:gridCol w:w="3204"/>
      </w:tblGrid>
      <w:tr w:rsidR="00FB7257" w:rsidRPr="007811A2" w:rsidTr="00AA341D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FB7257" w:rsidRPr="007811A2" w:rsidRDefault="0038582E" w:rsidP="00BC5453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7811A2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 xml:space="preserve">Vstřikovací lis </w:t>
            </w:r>
            <w:r w:rsidR="00BC5453" w:rsidRPr="007811A2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s robotem - větší</w:t>
            </w:r>
          </w:p>
        </w:tc>
      </w:tr>
      <w:tr w:rsidR="00FB7257" w:rsidRPr="007811A2" w:rsidTr="00AA341D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B7257" w:rsidRPr="007811A2" w:rsidRDefault="00FB7257" w:rsidP="00AA341D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7811A2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FB7257" w:rsidRPr="007811A2" w:rsidRDefault="00FB7257" w:rsidP="00261DBD">
            <w:pPr>
              <w:keepNext/>
              <w:ind w:left="123"/>
              <w:jc w:val="center"/>
              <w:rPr>
                <w:rFonts w:ascii="Cambria" w:hAnsi="Cambria"/>
                <w:i/>
                <w:caps/>
                <w:snapToGrid w:val="0"/>
                <w:szCs w:val="32"/>
              </w:rPr>
            </w:pPr>
            <w:r w:rsidRPr="007811A2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……… (</w:t>
            </w:r>
            <w:r w:rsidRPr="007811A2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Pr="007811A2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)</w:t>
            </w:r>
          </w:p>
        </w:tc>
      </w:tr>
      <w:tr w:rsidR="00FB7257" w:rsidRPr="007811A2" w:rsidTr="00AA341D">
        <w:trPr>
          <w:cantSplit/>
          <w:trHeight w:val="250"/>
        </w:trPr>
        <w:tc>
          <w:tcPr>
            <w:tcW w:w="3694" w:type="dxa"/>
            <w:tcBorders>
              <w:top w:val="single" w:sz="18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B7257" w:rsidRPr="007811A2" w:rsidRDefault="00FB7257" w:rsidP="00AA341D">
            <w:pPr>
              <w:rPr>
                <w:rFonts w:ascii="Cambria" w:hAnsi="Cambria"/>
                <w:b/>
                <w:bCs/>
                <w:szCs w:val="28"/>
              </w:rPr>
            </w:pPr>
            <w:r w:rsidRPr="007811A2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129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B7257" w:rsidRPr="007811A2" w:rsidRDefault="00FB7257" w:rsidP="00AA341D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7811A2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B7257" w:rsidRPr="007811A2" w:rsidRDefault="00FB7257" w:rsidP="00AA341D">
            <w:pPr>
              <w:rPr>
                <w:rFonts w:ascii="Cambria" w:hAnsi="Cambria"/>
                <w:b/>
                <w:bCs/>
                <w:szCs w:val="28"/>
              </w:rPr>
            </w:pPr>
            <w:r w:rsidRPr="007811A2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83206F" w:rsidRPr="007811A2" w:rsidTr="00AA341D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83206F" w:rsidRPr="007811A2" w:rsidRDefault="005930DB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Hybridní elektrohydraulický vstřikovací lis s přímým hydraulickým uzávěrem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83206F" w:rsidRPr="007811A2" w:rsidRDefault="007811A2" w:rsidP="00AA341D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sz w:val="20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83206F" w:rsidRPr="007811A2" w:rsidRDefault="0083206F" w:rsidP="00AA341D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B7257" w:rsidRPr="007811A2" w:rsidTr="00AA341D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FB7257" w:rsidRPr="007811A2" w:rsidRDefault="005930DB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  <w:lang w:eastAsia="ja-JP"/>
              </w:rPr>
              <w:t>V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střik a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šnekování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se servomotory</w:t>
            </w:r>
            <w:r w:rsidRPr="007811A2">
              <w:rPr>
                <w:rFonts w:ascii="Cambria" w:hAnsi="Cambria" w:cs="Arial"/>
                <w:sz w:val="20"/>
                <w:szCs w:val="20"/>
                <w:lang w:eastAsia="ja-JP"/>
              </w:rPr>
              <w:t>, p</w:t>
            </w:r>
            <w:r w:rsidRPr="007811A2">
              <w:rPr>
                <w:rFonts w:ascii="Cambria" w:hAnsi="Cambria" w:cs="Arial"/>
                <w:sz w:val="20"/>
                <w:szCs w:val="20"/>
              </w:rPr>
              <w:t>ohon čerpadla rovněž servomotorem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FB7257" w:rsidRPr="007811A2" w:rsidRDefault="007811A2" w:rsidP="00AA341D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sz w:val="20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B7257" w:rsidRPr="007811A2" w:rsidRDefault="00FB7257" w:rsidP="00AA341D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B7257" w:rsidRPr="007811A2" w:rsidTr="00AA341D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FB7257" w:rsidRPr="007811A2" w:rsidRDefault="005930DB" w:rsidP="00C91FF9">
            <w:pPr>
              <w:ind w:left="123"/>
              <w:rPr>
                <w:rFonts w:ascii="Cambria" w:hAnsi="Cambria"/>
                <w:color w:val="000000"/>
              </w:rPr>
            </w:pPr>
            <w:r w:rsidRPr="007811A2">
              <w:rPr>
                <w:rFonts w:ascii="Cambria" w:hAnsi="Cambria" w:cs="Arial"/>
                <w:sz w:val="20"/>
                <w:szCs w:val="20"/>
                <w:lang w:eastAsia="ja-JP"/>
              </w:rPr>
              <w:t>Stroj vybaven robotem a dopravníkem pro vynášení výlisků z prostoru formy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FB7257" w:rsidRPr="007811A2" w:rsidRDefault="007811A2" w:rsidP="00AA341D">
            <w:pPr>
              <w:ind w:left="123"/>
              <w:jc w:val="center"/>
              <w:rPr>
                <w:rFonts w:ascii="Cambria" w:hAnsi="Cambria"/>
                <w:color w:val="000000"/>
                <w:sz w:val="20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B7257" w:rsidRPr="007811A2" w:rsidRDefault="00FB7257" w:rsidP="00AA341D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B7257" w:rsidRPr="007811A2" w:rsidTr="00AA341D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B7257" w:rsidRPr="007811A2" w:rsidRDefault="007811A2" w:rsidP="005930DB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Cs/>
                <w:sz w:val="20"/>
                <w:szCs w:val="20"/>
              </w:rPr>
              <w:t>Vstřikovací komora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5930DB" w:rsidRPr="007811A2">
              <w:rPr>
                <w:rFonts w:ascii="Cambria" w:hAnsi="Cambria" w:cs="Arial"/>
                <w:sz w:val="20"/>
                <w:szCs w:val="20"/>
              </w:rPr>
              <w:t xml:space="preserve">horizontální v ose stroje s objemem vstřiku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B7257" w:rsidRPr="007811A2" w:rsidRDefault="005930DB" w:rsidP="00AA341D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min. 390 cm</w:t>
            </w:r>
            <w:r w:rsidRPr="007811A2">
              <w:rPr>
                <w:rFonts w:ascii="Cambria" w:hAnsi="Cambria" w:cs="Arial"/>
                <w:sz w:val="20"/>
                <w:szCs w:val="20"/>
                <w:vertAlign w:val="superscript"/>
              </w:rPr>
              <w:t>3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při min. vstřik. tlaku 1950 barů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B7257" w:rsidRPr="007811A2" w:rsidRDefault="00FB7257" w:rsidP="00AA341D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F5BB2">
        <w:trPr>
          <w:cantSplit/>
          <w:trHeight w:val="300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811A2" w:rsidRPr="007811A2" w:rsidRDefault="007811A2" w:rsidP="00EF5BB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/>
                <w:bCs/>
                <w:sz w:val="20"/>
                <w:szCs w:val="20"/>
              </w:rPr>
              <w:t>Uzavírací jednotka</w:t>
            </w:r>
          </w:p>
        </w:tc>
      </w:tr>
      <w:tr w:rsidR="005930DB" w:rsidRPr="007811A2" w:rsidTr="00872419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872419">
            <w:pPr>
              <w:pStyle w:val="Odstavecseseznamem"/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Uzavírací síla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5930DB" w:rsidP="00C52E2A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1770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kN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(177 tun) </w:t>
            </w:r>
            <w:r w:rsidR="00C52E2A">
              <w:rPr>
                <w:rFonts w:ascii="Cambria" w:hAnsi="Cambria" w:cs="Arial"/>
                <w:sz w:val="20"/>
                <w:szCs w:val="20"/>
              </w:rPr>
              <w:t>max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. 1850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kN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(185 tun)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930DB" w:rsidRPr="007811A2" w:rsidTr="00872419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872419">
            <w:pPr>
              <w:pStyle w:val="Odstavecseseznamem"/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Upínací plochy formy hor. X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vert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.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minimálně 800 x 550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930DB" w:rsidRPr="007811A2" w:rsidTr="00872419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872419">
            <w:pPr>
              <w:pStyle w:val="Odstavecseseznamem"/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Při transportu formy pro upínání do stroje musí být max. </w:t>
            </w:r>
            <w:r>
              <w:rPr>
                <w:rFonts w:ascii="Cambria" w:hAnsi="Cambria" w:cs="Arial"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sz w:val="20"/>
                <w:szCs w:val="20"/>
              </w:rPr>
              <w:t>ýška pro spodní hrany formy od podlahy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1200 mm, při vertikální výšce formy až 850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930DB" w:rsidRPr="007811A2" w:rsidTr="00872419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872419">
            <w:pPr>
              <w:pStyle w:val="Odstavecseseznamem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Výška formy mezi desky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maximálně 310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930DB" w:rsidRPr="007811A2" w:rsidTr="00872419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872419">
            <w:pPr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Otevření stroje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min. 1030 mm (světlost mezi deskami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930DB" w:rsidRPr="007811A2" w:rsidTr="00EF5BB2">
        <w:trPr>
          <w:cantSplit/>
          <w:trHeight w:val="259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930DB" w:rsidRPr="007811A2" w:rsidRDefault="007811A2" w:rsidP="00EF5BB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/>
                <w:sz w:val="20"/>
                <w:szCs w:val="20"/>
              </w:rPr>
              <w:t>Vybavení stroje</w:t>
            </w:r>
          </w:p>
        </w:tc>
      </w:tr>
      <w:tr w:rsidR="007811A2" w:rsidRPr="007811A2" w:rsidTr="00EF5BB2">
        <w:trPr>
          <w:cantSplit/>
          <w:trHeight w:val="276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811A2" w:rsidRPr="007811A2" w:rsidRDefault="007811A2" w:rsidP="00EF5BB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střikovací jednotka</w:t>
            </w:r>
          </w:p>
        </w:tc>
      </w:tr>
      <w:tr w:rsidR="005930DB" w:rsidRPr="007811A2" w:rsidTr="00872419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872419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Tvrzená komora a šnek pro možnost zpracování sklem plněných materiálů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930DB" w:rsidRPr="007811A2" w:rsidTr="00872419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872419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Příruba pro montáž nasávače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7811A2">
              <w:rPr>
                <w:rFonts w:ascii="Cambria" w:hAnsi="Cambria" w:cs="Arial"/>
                <w:sz w:val="20"/>
                <w:szCs w:val="20"/>
              </w:rPr>
              <w:t>materiálu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930DB" w:rsidRPr="007811A2" w:rsidTr="00872419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872419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 Chlazení násypného otvoru regulované ventilem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872419" w:rsidRDefault="00872419" w:rsidP="00AA341D">
            <w:pPr>
              <w:pStyle w:val="Zkladntext"/>
              <w:jc w:val="center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  <w:r w:rsidRPr="00872419">
              <w:rPr>
                <w:rFonts w:ascii="Cambria" w:eastAsia="Calibri" w:hAnsi="Cambria"/>
                <w:b w:val="0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5930DB" w:rsidRPr="007811A2" w:rsidTr="00872419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7811A2" w:rsidRDefault="00872419" w:rsidP="00872419">
            <w:pPr>
              <w:ind w:left="123"/>
              <w:rPr>
                <w:rFonts w:ascii="Cambria" w:hAnsi="Cambria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Dávkování, vstřik a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dotlak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s přímým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s</w:t>
            </w:r>
            <w:r w:rsidR="005930DB" w:rsidRPr="007811A2">
              <w:rPr>
                <w:rFonts w:ascii="Cambria" w:hAnsi="Cambria" w:cs="Arial"/>
                <w:sz w:val="20"/>
                <w:szCs w:val="20"/>
              </w:rPr>
              <w:t>ervopohonem</w:t>
            </w:r>
            <w:proofErr w:type="spellEnd"/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5930DB" w:rsidRPr="00872419" w:rsidRDefault="00872419" w:rsidP="00AA341D">
            <w:pPr>
              <w:pStyle w:val="Zkladntext"/>
              <w:jc w:val="center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  <w:r w:rsidRPr="00872419">
              <w:rPr>
                <w:rFonts w:ascii="Cambria" w:eastAsia="Calibri" w:hAnsi="Cambria"/>
                <w:b w:val="0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5930DB" w:rsidRPr="007811A2" w:rsidRDefault="005930DB" w:rsidP="00AA341D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872419">
        <w:trPr>
          <w:cantSplit/>
          <w:trHeight w:val="350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811A2" w:rsidRPr="007811A2" w:rsidRDefault="00872419" w:rsidP="0087241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7811A2">
              <w:rPr>
                <w:rFonts w:ascii="Cambria" w:hAnsi="Cambria" w:cs="Arial"/>
                <w:b/>
                <w:sz w:val="20"/>
                <w:szCs w:val="20"/>
              </w:rPr>
              <w:t>Uzavírací jednotka</w:t>
            </w: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872419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Centrování nástroje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872419" w:rsidP="00AA341D">
            <w:pPr>
              <w:jc w:val="center"/>
              <w:rPr>
                <w:rFonts w:ascii="Cambria" w:hAnsi="Cambria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160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7811A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2x hydraulický tahač jader na pohyblivé upínací desce s odlehčením tlaku a uzavíracím ventilem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E87F92" w:rsidRDefault="00E87F92" w:rsidP="00E87F92">
            <w:pPr>
              <w:ind w:left="115"/>
              <w:jc w:val="center"/>
              <w:rPr>
                <w:rFonts w:ascii="Cambria" w:hAnsi="Cambria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872419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Centrální hydraulický vyhazovač s uzavíracím ventilem tlaku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E87F92" w:rsidRDefault="00E87F92" w:rsidP="00E87F92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309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H</w:t>
            </w:r>
            <w:r w:rsidR="007811A2" w:rsidRPr="007811A2">
              <w:rPr>
                <w:rFonts w:ascii="Cambria" w:hAnsi="Cambria" w:cs="Arial"/>
                <w:b/>
                <w:sz w:val="20"/>
                <w:szCs w:val="20"/>
              </w:rPr>
              <w:t>ydraulika</w:t>
            </w: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lastRenderedPageBreak/>
              <w:t>Servopohon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k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>onstantního čerpadla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 w:right="120"/>
              <w:jc w:val="center"/>
              <w:rPr>
                <w:rFonts w:ascii="Cambria" w:eastAsia="Calibri" w:hAnsi="Cambria" w:cs="Times New Roman"/>
                <w:color w:val="000000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Hydraulická výbava s chladičem oleje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spacing w:line="240" w:lineRule="exact"/>
              <w:ind w:left="123" w:right="120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338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E</w:t>
            </w:r>
            <w:r w:rsidR="007811A2" w:rsidRPr="007811A2">
              <w:rPr>
                <w:rFonts w:ascii="Cambria" w:hAnsi="Cambria" w:cs="Arial"/>
                <w:b/>
                <w:sz w:val="20"/>
                <w:szCs w:val="20"/>
              </w:rPr>
              <w:t>lektrické vybavení stroje</w:t>
            </w:r>
          </w:p>
        </w:tc>
      </w:tr>
      <w:tr w:rsidR="00FB7257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FB7257" w:rsidRPr="007811A2" w:rsidRDefault="007811A2" w:rsidP="00E87F92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6 okruhů pro regulace horkých vtoků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FB7257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konektor se společně zapojenými topnými a řídícími obvody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FB7257" w:rsidRPr="007811A2" w:rsidRDefault="00FB7257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sz w:val="20"/>
                <w:szCs w:val="20"/>
              </w:rPr>
              <w:t>E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>l. zásuvky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E87F92" w:rsidRDefault="007811A2" w:rsidP="007811A2">
            <w:pPr>
              <w:spacing w:line="240" w:lineRule="exact"/>
              <w:ind w:left="123" w:right="109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E87F92">
              <w:rPr>
                <w:rFonts w:ascii="Cambria" w:hAnsi="Cambria" w:cs="Arial"/>
                <w:b/>
                <w:sz w:val="20"/>
                <w:szCs w:val="20"/>
              </w:rPr>
              <w:t>4x 230V/16A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– z</w:t>
            </w:r>
            <w:r w:rsidR="00E87F92">
              <w:rPr>
                <w:rFonts w:ascii="Cambria" w:hAnsi="Cambria" w:cs="Arial"/>
                <w:sz w:val="20"/>
                <w:szCs w:val="20"/>
              </w:rPr>
              <w:t> </w:t>
            </w:r>
            <w:r w:rsidRPr="007811A2">
              <w:rPr>
                <w:rFonts w:ascii="Cambria" w:hAnsi="Cambria" w:cs="Arial"/>
                <w:sz w:val="20"/>
                <w:szCs w:val="20"/>
              </w:rPr>
              <w:t>toho</w:t>
            </w:r>
            <w:r w:rsidR="00E87F92">
              <w:rPr>
                <w:rFonts w:ascii="Cambria" w:hAnsi="Cambria" w:cs="Arial"/>
                <w:sz w:val="20"/>
                <w:szCs w:val="20"/>
              </w:rPr>
              <w:t>: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  <w:p w:rsidR="007811A2" w:rsidRPr="007811A2" w:rsidRDefault="007811A2" w:rsidP="007811A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2x na uzávěru stroje, 1x na el. rozvaděči, 1x na těle vstřikovacího agregátu u kabeláže topení válce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7811A2" w:rsidP="00E87F9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hAnsi="Cambria" w:cs="Arial"/>
                <w:b/>
                <w:sz w:val="20"/>
                <w:szCs w:val="20"/>
              </w:rPr>
              <w:t>2x 3x400V/16A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na uzávěru stroje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391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Ř</w:t>
            </w:r>
            <w:r w:rsidR="007811A2" w:rsidRPr="007811A2">
              <w:rPr>
                <w:rFonts w:ascii="Cambria" w:hAnsi="Cambria" w:cs="Arial"/>
                <w:b/>
                <w:sz w:val="20"/>
                <w:szCs w:val="20"/>
              </w:rPr>
              <w:t>ízení</w:t>
            </w: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Řízení s velkoplošným dotykovým monitorem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(alespoň 20“)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7811A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E87F92" w:rsidRPr="007811A2">
              <w:rPr>
                <w:rFonts w:ascii="Cambria" w:hAnsi="Cambria" w:cs="Arial"/>
                <w:sz w:val="20"/>
                <w:szCs w:val="20"/>
              </w:rPr>
              <w:t xml:space="preserve">Software </w:t>
            </w:r>
            <w:r w:rsidRPr="007811A2">
              <w:rPr>
                <w:rFonts w:ascii="Cambria" w:hAnsi="Cambria" w:cs="Arial"/>
                <w:sz w:val="20"/>
                <w:szCs w:val="20"/>
              </w:rPr>
              <w:t>pro simulaci řízení stroje na PC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Software vyhodnocující správnost 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>vstřikovacích parametrů v reálném čase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Software pro samočinné nastavení času plastifikace s využitím neaktivních časů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Software pro sledování nastaveného průběhu vstřiku pro ochranu dutiny formy  cyklu stroje (doba chlazení,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odformování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apo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>d.)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12BCD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12BCD" w:rsidRPr="007811A2" w:rsidRDefault="00E87F92" w:rsidP="00E87F92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Software pro sledování spotřeby el. </w:t>
            </w:r>
            <w:r>
              <w:rPr>
                <w:rFonts w:ascii="Cambria" w:hAnsi="Cambria" w:cs="Arial"/>
                <w:sz w:val="20"/>
                <w:szCs w:val="20"/>
              </w:rPr>
              <w:t>e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nergie vč. </w:t>
            </w:r>
            <w:r>
              <w:rPr>
                <w:rFonts w:ascii="Cambria" w:hAnsi="Cambria" w:cs="Arial"/>
                <w:sz w:val="20"/>
                <w:szCs w:val="20"/>
              </w:rPr>
              <w:t>p</w:t>
            </w:r>
            <w:r w:rsidRPr="007811A2">
              <w:rPr>
                <w:rFonts w:ascii="Cambria" w:hAnsi="Cambria" w:cs="Arial"/>
                <w:sz w:val="20"/>
                <w:szCs w:val="20"/>
              </w:rPr>
              <w:t>ropočtu energie na zpracování 1 kg granulátu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12BCD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112BCD" w:rsidRPr="007811A2" w:rsidRDefault="00112BCD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pro integrovaný robot vč. </w:t>
            </w:r>
            <w:r>
              <w:rPr>
                <w:rFonts w:ascii="Cambria" w:hAnsi="Cambria" w:cs="Arial"/>
                <w:sz w:val="20"/>
                <w:szCs w:val="20"/>
              </w:rPr>
              <w:t>n</w:t>
            </w:r>
            <w:r w:rsidRPr="007811A2">
              <w:rPr>
                <w:rFonts w:ascii="Cambria" w:hAnsi="Cambria" w:cs="Arial"/>
                <w:sz w:val="20"/>
                <w:szCs w:val="20"/>
              </w:rPr>
              <w:t>apájecího napětí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7811A2">
              <w:rPr>
                <w:rFonts w:ascii="Cambria" w:hAnsi="Cambria" w:cs="Arial"/>
                <w:sz w:val="20"/>
                <w:szCs w:val="20"/>
              </w:rPr>
              <w:t>a taktované připojení dopravníku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Rozhraní pro ovládání nasávače nebo barvící jednotky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Rozhraní pro sledování koncového spínače vyhazovače formy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Rozhraní digitálních vstupů a výstupů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1x vstup a 1x výstup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 xml:space="preserve">pro připojení </w:t>
            </w:r>
            <w:proofErr w:type="spellStart"/>
            <w:r w:rsidR="007811A2" w:rsidRPr="007811A2">
              <w:rPr>
                <w:rFonts w:ascii="Cambria" w:hAnsi="Cambria" w:cs="Arial"/>
                <w:sz w:val="20"/>
                <w:szCs w:val="20"/>
              </w:rPr>
              <w:t>temperačních</w:t>
            </w:r>
            <w:proofErr w:type="spellEnd"/>
            <w:r w:rsidR="007811A2" w:rsidRPr="007811A2">
              <w:rPr>
                <w:rFonts w:ascii="Cambria" w:hAnsi="Cambria" w:cs="Arial"/>
                <w:sz w:val="20"/>
                <w:szCs w:val="20"/>
              </w:rPr>
              <w:t xml:space="preserve"> přístrojů RS 485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Sledování výrobních parametrů numericky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Sledování alespoň 5ti parametrů s grafickým sledováním vč. </w:t>
            </w:r>
            <w:r>
              <w:rPr>
                <w:rFonts w:ascii="Cambria" w:hAnsi="Cambria" w:cs="Arial"/>
                <w:sz w:val="20"/>
                <w:szCs w:val="20"/>
              </w:rPr>
              <w:t>m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ožnosti výpočtu průměrné hodnoty 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>parametru, jeho standardní odchylky a korelace s jiným parametrem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12BCD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12BCD" w:rsidRPr="007811A2" w:rsidRDefault="00E87F92" w:rsidP="00E87F92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Přístup do řízení stroje kartou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12BCD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112BCD" w:rsidRPr="007811A2" w:rsidRDefault="00112BCD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</w:t>
            </w:r>
            <w:proofErr w:type="spellStart"/>
            <w:r w:rsidR="007811A2" w:rsidRPr="007811A2">
              <w:rPr>
                <w:rFonts w:ascii="Cambria" w:hAnsi="Cambria" w:cs="Arial"/>
                <w:sz w:val="20"/>
                <w:szCs w:val="20"/>
              </w:rPr>
              <w:t>Ethernet</w:t>
            </w:r>
            <w:proofErr w:type="spellEnd"/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lastRenderedPageBreak/>
              <w:t xml:space="preserve">Rozhraní 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 xml:space="preserve">USB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2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7811A2">
              <w:rPr>
                <w:rFonts w:ascii="Cambria" w:hAnsi="Cambria" w:cs="Arial"/>
                <w:sz w:val="20"/>
                <w:szCs w:val="20"/>
              </w:rPr>
              <w:t>x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Cyklus stroje volně programovatelný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Možnost 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>připojení stroje k nadřízenému serveru pomocí EUROMAP 63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Záložní zdroj pro napájení řízení při výpadku el. </w:t>
            </w:r>
            <w:r>
              <w:rPr>
                <w:rFonts w:ascii="Cambria" w:hAnsi="Cambria" w:cs="Arial"/>
                <w:sz w:val="20"/>
                <w:szCs w:val="20"/>
              </w:rPr>
              <w:t>s</w:t>
            </w:r>
            <w:r w:rsidRPr="007811A2">
              <w:rPr>
                <w:rFonts w:ascii="Cambria" w:hAnsi="Cambria" w:cs="Arial"/>
                <w:sz w:val="20"/>
                <w:szCs w:val="20"/>
              </w:rPr>
              <w:t>ítě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Signalizační světlo poruchy cyklu a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Řízení a manuál k němu v češtině – výti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>sk a digitální verze na serveru dodavatele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324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D</w:t>
            </w:r>
            <w:r w:rsidR="007811A2" w:rsidRPr="007811A2">
              <w:rPr>
                <w:rFonts w:ascii="Cambria" w:hAnsi="Cambria" w:cs="Arial"/>
                <w:b/>
                <w:sz w:val="20"/>
                <w:szCs w:val="20"/>
              </w:rPr>
              <w:t>alší výbava stroje</w:t>
            </w: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7811A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1x vzduchový ventil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2/2cestný na pevné upínací desce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7811A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1x vzduchový ventil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2/2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cestný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na pohyblivé upínací desce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Přívod chladící vody zvlášť pro stroj a zvlášť pro formu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7811A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10x prů</w:t>
            </w:r>
            <w:r w:rsidR="00E87F92" w:rsidRPr="007811A2">
              <w:rPr>
                <w:rFonts w:ascii="Cambria" w:hAnsi="Cambria" w:cs="Arial"/>
                <w:sz w:val="20"/>
                <w:szCs w:val="20"/>
              </w:rPr>
              <w:t>tokoměr pro regulaci chlazení formy vč. Vyfukovacího ventilu vody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Přívod chladící vody hadicemi od průtokoměrů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4x na pohyblivou a 4x pevnou upínací desku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12BCD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12BCD" w:rsidRPr="007811A2" w:rsidRDefault="00E87F92" w:rsidP="00E87F92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Informace o stroji možné získávat z internetu (</w:t>
            </w:r>
            <w:r w:rsidRPr="00E87F92">
              <w:rPr>
                <w:rFonts w:ascii="Cambria" w:hAnsi="Cambria" w:cs="Arial"/>
                <w:i/>
                <w:sz w:val="20"/>
                <w:szCs w:val="20"/>
              </w:rPr>
              <w:t>návody k použití, schémata, výkresy, servisní z</w:t>
            </w:r>
            <w:r w:rsidR="007811A2" w:rsidRPr="00E87F92">
              <w:rPr>
                <w:rFonts w:ascii="Cambria" w:hAnsi="Cambria" w:cs="Arial"/>
                <w:i/>
                <w:sz w:val="20"/>
                <w:szCs w:val="20"/>
              </w:rPr>
              <w:t xml:space="preserve">ásahy, možnost </w:t>
            </w:r>
            <w:r w:rsidRPr="00E87F92">
              <w:rPr>
                <w:rFonts w:ascii="Cambria" w:hAnsi="Cambria" w:cs="Arial"/>
                <w:i/>
                <w:sz w:val="20"/>
                <w:szCs w:val="20"/>
              </w:rPr>
              <w:t>objednání náhradních dílů apod. na 1. rok zdarma</w:t>
            </w:r>
            <w:r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12BCD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112BCD" w:rsidRPr="007811A2" w:rsidRDefault="00112BCD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Pružné strojní nohy s nivelačním šroubem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Příruba na hrdlo vstřikovacího válce pro montáž nasávače granulátu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Olejové mazání výkonových pohyblivých vstřikovacího agregátu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 xml:space="preserve">troj s rozšířenou zadní zábranou a začleněným dopravníkem šíře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 w:rsidRPr="007811A2">
              <w:rPr>
                <w:rFonts w:ascii="Cambria" w:hAnsi="Cambria" w:cs="Arial"/>
                <w:sz w:val="20"/>
                <w:szCs w:val="20"/>
              </w:rPr>
              <w:t>450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Štítky na stroji v češtině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87F9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373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811A2" w:rsidRPr="007811A2" w:rsidRDefault="007811A2" w:rsidP="00E87F9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/>
                <w:sz w:val="20"/>
                <w:szCs w:val="20"/>
              </w:rPr>
              <w:t>Vybavení robotu</w:t>
            </w: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Robot umístěn na pevnou upínací desku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Orientace robotu na zadní stranu uzavírací jednotky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F5BB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Max. </w:t>
            </w:r>
            <w:r>
              <w:rPr>
                <w:rFonts w:ascii="Cambria" w:hAnsi="Cambria" w:cs="Arial"/>
                <w:sz w:val="20"/>
                <w:szCs w:val="20"/>
              </w:rPr>
              <w:t>p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racovní výška robotu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F5BB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3,65</w:t>
            </w:r>
            <w:bookmarkStart w:id="0" w:name="_GoBack"/>
            <w:bookmarkEnd w:id="0"/>
            <w:r w:rsidRPr="007811A2">
              <w:rPr>
                <w:rFonts w:ascii="Cambria" w:hAnsi="Cambria" w:cs="Arial"/>
                <w:sz w:val="20"/>
                <w:szCs w:val="20"/>
              </w:rPr>
              <w:t xml:space="preserve"> m při zachování min. </w:t>
            </w:r>
            <w:r>
              <w:rPr>
                <w:rFonts w:ascii="Cambria" w:hAnsi="Cambria" w:cs="Arial"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sz w:val="20"/>
                <w:szCs w:val="20"/>
              </w:rPr>
              <w:t>ertikálního rozměru výlisku 500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Lineární osy x, y, z se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servopohony</w:t>
            </w:r>
            <w:proofErr w:type="spellEnd"/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Otočná osa 0 – 90° pro odkládání výlisků na dopravník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F5BB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Manipulační hmotnost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sz w:val="20"/>
                <w:szCs w:val="20"/>
              </w:rPr>
              <w:t>min.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4,5 kg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7811A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1x okruh tlakového vzduchu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7811A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lastRenderedPageBreak/>
              <w:t>2x okruh vakua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 Řízení robotu integrované do řízení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Ruční ovladač s dotykovým monitorem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Ukládání dat robotu společně s ukládáním dat nastavení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Jazyk řízení a manuál k němu čeština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Popis štítků robotu česky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Dopravník robotu ukotve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>ný do rámu uzavírací jednotky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87F9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Taktované připojení dopravníku ze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F5BB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87F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Začlenění dopravníku do zadní zábrany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811A2" w:rsidRPr="007811A2" w:rsidTr="00EF5BB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EF5BB2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Stroj </w:t>
            </w:r>
            <w:r w:rsidR="007811A2" w:rsidRPr="007811A2">
              <w:rPr>
                <w:rFonts w:ascii="Cambria" w:hAnsi="Cambria" w:cs="Arial"/>
                <w:sz w:val="20"/>
                <w:szCs w:val="20"/>
              </w:rPr>
              <w:t>a robot musí odpovídat normě EN 201 a celek musí mít prohlášení o shodě (CE) od výrobce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7811A2" w:rsidRPr="007811A2" w:rsidRDefault="00EF5BB2" w:rsidP="00AA341D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7811A2" w:rsidRPr="007811A2" w:rsidRDefault="007811A2" w:rsidP="00AA341D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FB7257" w:rsidRPr="007811A2" w:rsidRDefault="00FB7257" w:rsidP="00FB7257">
      <w:pPr>
        <w:rPr>
          <w:rFonts w:ascii="Cambria" w:hAnsi="Cambria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694"/>
        <w:gridCol w:w="1319"/>
        <w:gridCol w:w="1810"/>
        <w:gridCol w:w="3204"/>
      </w:tblGrid>
      <w:tr w:rsidR="00A91F52" w:rsidRPr="007811A2" w:rsidTr="00A91F52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7811A2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 xml:space="preserve">Vstřikovací lis s robotem - </w:t>
            </w:r>
            <w:r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menší</w:t>
            </w:r>
          </w:p>
        </w:tc>
      </w:tr>
      <w:tr w:rsidR="00A91F52" w:rsidRPr="007811A2" w:rsidTr="00A91F52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7811A2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A91F52" w:rsidRPr="007811A2" w:rsidRDefault="00A91F52" w:rsidP="00A91F52">
            <w:pPr>
              <w:keepNext/>
              <w:ind w:left="123"/>
              <w:jc w:val="center"/>
              <w:rPr>
                <w:rFonts w:ascii="Cambria" w:hAnsi="Cambria"/>
                <w:i/>
                <w:caps/>
                <w:snapToGrid w:val="0"/>
                <w:szCs w:val="32"/>
              </w:rPr>
            </w:pPr>
            <w:r w:rsidRPr="007811A2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……… (</w:t>
            </w:r>
            <w:r w:rsidRPr="007811A2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Pr="007811A2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)</w:t>
            </w:r>
          </w:p>
        </w:tc>
      </w:tr>
      <w:tr w:rsidR="00A91F52" w:rsidRPr="007811A2" w:rsidTr="00A91F52">
        <w:trPr>
          <w:cantSplit/>
          <w:trHeight w:val="250"/>
        </w:trPr>
        <w:tc>
          <w:tcPr>
            <w:tcW w:w="3694" w:type="dxa"/>
            <w:tcBorders>
              <w:top w:val="single" w:sz="18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rPr>
                <w:rFonts w:ascii="Cambria" w:hAnsi="Cambria"/>
                <w:b/>
                <w:bCs/>
                <w:szCs w:val="28"/>
              </w:rPr>
            </w:pPr>
            <w:r w:rsidRPr="007811A2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129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7811A2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rPr>
                <w:rFonts w:ascii="Cambria" w:hAnsi="Cambria"/>
                <w:b/>
                <w:bCs/>
                <w:szCs w:val="28"/>
              </w:rPr>
            </w:pPr>
            <w:r w:rsidRPr="007811A2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Hybridní elektrohydraulický vstřikovací lis s přímým hydraulickým uzávěrem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sz w:val="20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  <w:lang w:eastAsia="ja-JP"/>
              </w:rPr>
              <w:t>V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střik a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šnekování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se servomotory</w:t>
            </w:r>
            <w:r w:rsidRPr="007811A2">
              <w:rPr>
                <w:rFonts w:ascii="Cambria" w:hAnsi="Cambria" w:cs="Arial"/>
                <w:sz w:val="20"/>
                <w:szCs w:val="20"/>
                <w:lang w:eastAsia="ja-JP"/>
              </w:rPr>
              <w:t>, p</w:t>
            </w:r>
            <w:r w:rsidRPr="007811A2">
              <w:rPr>
                <w:rFonts w:ascii="Cambria" w:hAnsi="Cambria" w:cs="Arial"/>
                <w:sz w:val="20"/>
                <w:szCs w:val="20"/>
              </w:rPr>
              <w:t>ohon čerpadla rovněž servomotorem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sz w:val="20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/>
                <w:color w:val="000000"/>
              </w:rPr>
            </w:pPr>
            <w:r w:rsidRPr="007811A2">
              <w:rPr>
                <w:rFonts w:ascii="Cambria" w:hAnsi="Cambria" w:cs="Arial"/>
                <w:sz w:val="20"/>
                <w:szCs w:val="20"/>
                <w:lang w:eastAsia="ja-JP"/>
              </w:rPr>
              <w:t>Stroj vybaven robotem a dopravníkem pro vynášení výlisků z prostoru formy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jc w:val="center"/>
              <w:rPr>
                <w:rFonts w:ascii="Cambria" w:hAnsi="Cambria"/>
                <w:color w:val="000000"/>
                <w:sz w:val="20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Cs/>
                <w:sz w:val="20"/>
                <w:szCs w:val="20"/>
              </w:rPr>
              <w:t>Vstřikovací komora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horizontální v ose stroje s objemem vstřiku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 w:rsidRPr="00A91F52">
              <w:rPr>
                <w:rFonts w:ascii="Cambria" w:hAnsi="Cambria" w:cs="Arial"/>
                <w:sz w:val="20"/>
                <w:szCs w:val="20"/>
              </w:rPr>
              <w:t xml:space="preserve">210 </w:t>
            </w:r>
            <w:r w:rsidRPr="007811A2">
              <w:rPr>
                <w:rFonts w:ascii="Cambria" w:hAnsi="Cambria" w:cs="Arial"/>
                <w:sz w:val="20"/>
                <w:szCs w:val="20"/>
              </w:rPr>
              <w:t>cm</w:t>
            </w:r>
            <w:r w:rsidRPr="007811A2">
              <w:rPr>
                <w:rFonts w:ascii="Cambria" w:hAnsi="Cambria" w:cs="Arial"/>
                <w:sz w:val="20"/>
                <w:szCs w:val="20"/>
                <w:vertAlign w:val="superscript"/>
              </w:rPr>
              <w:t>3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při min. vstřik. tlaku 1950 barů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300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/>
                <w:bCs/>
                <w:sz w:val="20"/>
                <w:szCs w:val="20"/>
              </w:rPr>
              <w:t>Uzavírací jednotka</w:t>
            </w: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pStyle w:val="Odstavecseseznamem"/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Uzavírací síla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C52E2A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 w:rsidRPr="00A91F52">
              <w:rPr>
                <w:rFonts w:ascii="Cambria" w:hAnsi="Cambria" w:cs="Arial"/>
                <w:sz w:val="20"/>
                <w:szCs w:val="20"/>
              </w:rPr>
              <w:t xml:space="preserve">1110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kN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(</w:t>
            </w:r>
            <w:r w:rsidRPr="00A91F52">
              <w:rPr>
                <w:rFonts w:ascii="Cambria" w:hAnsi="Cambria" w:cs="Arial"/>
                <w:sz w:val="20"/>
                <w:szCs w:val="20"/>
              </w:rPr>
              <w:t xml:space="preserve">111 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tun) </w:t>
            </w:r>
            <w:r w:rsidR="00C52E2A">
              <w:rPr>
                <w:rFonts w:ascii="Cambria" w:hAnsi="Cambria" w:cs="Arial"/>
                <w:sz w:val="20"/>
                <w:szCs w:val="20"/>
              </w:rPr>
              <w:t>max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. </w:t>
            </w:r>
            <w:r w:rsidRPr="00A91F52">
              <w:rPr>
                <w:rFonts w:ascii="Cambria" w:hAnsi="Cambria" w:cs="Arial"/>
                <w:sz w:val="20"/>
                <w:szCs w:val="20"/>
              </w:rPr>
              <w:t xml:space="preserve">1230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kN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(</w:t>
            </w:r>
            <w:r w:rsidRPr="00A91F52">
              <w:rPr>
                <w:rFonts w:ascii="Cambria" w:hAnsi="Cambria" w:cs="Arial"/>
                <w:sz w:val="20"/>
                <w:szCs w:val="20"/>
              </w:rPr>
              <w:t xml:space="preserve">123 </w:t>
            </w:r>
            <w:r w:rsidRPr="007811A2">
              <w:rPr>
                <w:rFonts w:ascii="Cambria" w:hAnsi="Cambria" w:cs="Arial"/>
                <w:sz w:val="20"/>
                <w:szCs w:val="20"/>
              </w:rPr>
              <w:t>tun)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pStyle w:val="Odstavecseseznamem"/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Upínací plochy formy hor. </w:t>
            </w:r>
            <w:r>
              <w:rPr>
                <w:rFonts w:ascii="Cambria" w:hAnsi="Cambria" w:cs="Arial"/>
                <w:sz w:val="20"/>
                <w:szCs w:val="20"/>
              </w:rPr>
              <w:t>x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vert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.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minimálně </w:t>
            </w:r>
            <w:r w:rsidRPr="00A91F52">
              <w:rPr>
                <w:rFonts w:ascii="Cambria" w:hAnsi="Cambria" w:cs="Arial"/>
                <w:sz w:val="20"/>
                <w:szCs w:val="20"/>
              </w:rPr>
              <w:t xml:space="preserve">620 x 450 </w:t>
            </w:r>
            <w:r w:rsidRPr="007811A2">
              <w:rPr>
                <w:rFonts w:ascii="Cambria" w:hAnsi="Cambria" w:cs="Arial"/>
                <w:sz w:val="20"/>
                <w:szCs w:val="20"/>
              </w:rPr>
              <w:t>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pStyle w:val="Odstavecseseznamem"/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Při transportu formy pro upínání do stroje musí být max. </w:t>
            </w:r>
            <w:r>
              <w:rPr>
                <w:rFonts w:ascii="Cambria" w:hAnsi="Cambria" w:cs="Arial"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sz w:val="20"/>
                <w:szCs w:val="20"/>
              </w:rPr>
              <w:t>ýška pro spodní hrany formy od podlahy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91F52">
              <w:rPr>
                <w:rFonts w:ascii="Cambria" w:hAnsi="Cambria" w:cs="Arial"/>
                <w:sz w:val="20"/>
                <w:szCs w:val="20"/>
              </w:rPr>
              <w:t xml:space="preserve">1050 </w:t>
            </w:r>
            <w:r w:rsidRPr="007811A2">
              <w:rPr>
                <w:rFonts w:ascii="Cambria" w:hAnsi="Cambria" w:cs="Arial"/>
                <w:sz w:val="20"/>
                <w:szCs w:val="20"/>
              </w:rPr>
              <w:t>mm, při vertikální výšce formy až 850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B15F4C">
            <w:pPr>
              <w:pStyle w:val="Odstavecseseznamem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 w:rsidR="00B15F4C">
              <w:rPr>
                <w:rFonts w:ascii="Cambria" w:hAnsi="Cambria" w:cs="Arial"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ýška formy mezi desky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maximálně 310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Otevření stroje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 w:rsidR="00B15F4C" w:rsidRPr="00B15F4C">
              <w:rPr>
                <w:rFonts w:ascii="Cambria" w:hAnsi="Cambria" w:cs="Arial"/>
                <w:sz w:val="20"/>
                <w:szCs w:val="20"/>
              </w:rPr>
              <w:t xml:space="preserve">780 </w:t>
            </w:r>
            <w:r w:rsidRPr="007811A2">
              <w:rPr>
                <w:rFonts w:ascii="Cambria" w:hAnsi="Cambria" w:cs="Arial"/>
                <w:sz w:val="20"/>
                <w:szCs w:val="20"/>
              </w:rPr>
              <w:t>mm (světlost mezi deskami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15F4C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B15F4C" w:rsidRPr="007811A2" w:rsidRDefault="00B15F4C" w:rsidP="00B15F4C">
            <w:pPr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</w:t>
            </w:r>
            <w:r w:rsidRPr="00B15F4C">
              <w:rPr>
                <w:rFonts w:ascii="Cambria" w:hAnsi="Cambria" w:cs="Arial"/>
                <w:sz w:val="20"/>
                <w:szCs w:val="20"/>
              </w:rPr>
              <w:t xml:space="preserve">osnost uzavírací jednotky musí vyhovovat formám o hmotnosti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B15F4C" w:rsidRPr="007811A2" w:rsidRDefault="00B15F4C" w:rsidP="00A91F52">
            <w:pPr>
              <w:spacing w:line="240" w:lineRule="exact"/>
              <w:ind w:left="123" w:right="109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15F4C">
              <w:rPr>
                <w:rFonts w:ascii="Cambria" w:hAnsi="Cambria" w:cs="Arial"/>
                <w:sz w:val="20"/>
                <w:szCs w:val="20"/>
              </w:rPr>
              <w:t>až 1600 kg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B15F4C" w:rsidRPr="007811A2" w:rsidRDefault="00B15F4C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259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/>
                <w:sz w:val="20"/>
                <w:szCs w:val="20"/>
              </w:rPr>
              <w:t>Vybavení stroje</w:t>
            </w:r>
          </w:p>
        </w:tc>
      </w:tr>
      <w:tr w:rsidR="00A91F52" w:rsidRPr="007811A2" w:rsidTr="00A91F52">
        <w:trPr>
          <w:cantSplit/>
          <w:trHeight w:val="276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střikovací jednotka</w:t>
            </w: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lastRenderedPageBreak/>
              <w:t>Tvrzená komora a šnek pro možnost zpracování sklem plněných materiálů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Příruba pro montáž nasávače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7811A2">
              <w:rPr>
                <w:rFonts w:ascii="Cambria" w:hAnsi="Cambria" w:cs="Arial"/>
                <w:sz w:val="20"/>
                <w:szCs w:val="20"/>
              </w:rPr>
              <w:t>materiálu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Chlazení násypného otvoru regulované ventilem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872419" w:rsidRDefault="00A91F52" w:rsidP="00A91F52">
            <w:pPr>
              <w:pStyle w:val="Zkladntext"/>
              <w:jc w:val="center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  <w:r w:rsidRPr="00872419">
              <w:rPr>
                <w:rFonts w:ascii="Cambria" w:eastAsia="Calibri" w:hAnsi="Cambria"/>
                <w:b w:val="0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FD28A1" w:rsidP="00A91F52">
            <w:pPr>
              <w:ind w:left="123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0"/>
                <w:szCs w:val="20"/>
              </w:rPr>
              <w:t>V</w:t>
            </w:r>
            <w:r w:rsidR="00A91F52" w:rsidRPr="007811A2">
              <w:rPr>
                <w:rFonts w:ascii="Cambria" w:hAnsi="Cambria" w:cs="Arial"/>
                <w:sz w:val="20"/>
                <w:szCs w:val="20"/>
              </w:rPr>
              <w:t xml:space="preserve">střik a </w:t>
            </w:r>
            <w:proofErr w:type="spellStart"/>
            <w:r w:rsidR="00A91F52" w:rsidRPr="007811A2">
              <w:rPr>
                <w:rFonts w:ascii="Cambria" w:hAnsi="Cambria" w:cs="Arial"/>
                <w:sz w:val="20"/>
                <w:szCs w:val="20"/>
              </w:rPr>
              <w:t>dotlak</w:t>
            </w:r>
            <w:proofErr w:type="spellEnd"/>
            <w:r w:rsidR="00A91F52" w:rsidRPr="007811A2">
              <w:rPr>
                <w:rFonts w:ascii="Cambria" w:hAnsi="Cambria" w:cs="Arial"/>
                <w:sz w:val="20"/>
                <w:szCs w:val="20"/>
              </w:rPr>
              <w:t xml:space="preserve"> s přímým </w:t>
            </w:r>
            <w:proofErr w:type="spellStart"/>
            <w:r w:rsidR="00A91F52" w:rsidRPr="007811A2">
              <w:rPr>
                <w:rFonts w:ascii="Cambria" w:hAnsi="Cambria" w:cs="Arial"/>
                <w:sz w:val="20"/>
                <w:szCs w:val="20"/>
              </w:rPr>
              <w:t>servopohonem</w:t>
            </w:r>
            <w:proofErr w:type="spellEnd"/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872419" w:rsidRDefault="00A91F52" w:rsidP="00A91F52">
            <w:pPr>
              <w:pStyle w:val="Zkladntext"/>
              <w:jc w:val="center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  <w:r w:rsidRPr="00872419">
              <w:rPr>
                <w:rFonts w:ascii="Cambria" w:eastAsia="Calibri" w:hAnsi="Cambria"/>
                <w:b w:val="0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350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7811A2">
              <w:rPr>
                <w:rFonts w:ascii="Cambria" w:hAnsi="Cambria" w:cs="Arial"/>
                <w:b/>
                <w:sz w:val="20"/>
                <w:szCs w:val="20"/>
              </w:rPr>
              <w:t>Uzavírací jednotka</w:t>
            </w: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Centrování nástroje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8E4064" w:rsidP="00A91F5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125</w:t>
            </w:r>
            <w:r w:rsidR="00A91F52" w:rsidRPr="007811A2">
              <w:rPr>
                <w:rFonts w:ascii="Cambria" w:hAnsi="Cambria" w:cs="Arial"/>
                <w:sz w:val="20"/>
                <w:szCs w:val="20"/>
              </w:rPr>
              <w:t xml:space="preserve">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8E4064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  <w:r w:rsidR="00A91F52" w:rsidRPr="007811A2">
              <w:rPr>
                <w:rFonts w:ascii="Cambria" w:hAnsi="Cambria" w:cs="Arial"/>
                <w:sz w:val="20"/>
                <w:szCs w:val="20"/>
              </w:rPr>
              <w:t>x hydraulický tahač jader na pohyblivé upínací desce s odlehčením tlaku a uzavíracím ventilem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E87F92" w:rsidRDefault="00A91F52" w:rsidP="00A91F52">
            <w:pPr>
              <w:ind w:left="115"/>
              <w:jc w:val="center"/>
              <w:rPr>
                <w:rFonts w:ascii="Cambria" w:hAnsi="Cambria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Centrální hydraulický vyhazovač s uzavíracím ventilem tlaku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E87F92" w:rsidRDefault="00A91F52" w:rsidP="00A91F52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309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H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ydraulika</w:t>
            </w: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Servopohon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konstantního čerpadla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 w:right="120"/>
              <w:jc w:val="center"/>
              <w:rPr>
                <w:rFonts w:ascii="Cambria" w:eastAsia="Calibri" w:hAnsi="Cambria" w:cs="Times New Roman"/>
                <w:color w:val="000000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8E4064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C</w:t>
            </w:r>
            <w:r w:rsidRPr="008E4064">
              <w:rPr>
                <w:rFonts w:ascii="Cambria" w:hAnsi="Cambria" w:cs="Arial"/>
                <w:sz w:val="20"/>
                <w:szCs w:val="20"/>
              </w:rPr>
              <w:t>hladič pro chlazení hydraulického oleje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20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338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E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lektrické vybavení stroje</w:t>
            </w: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6 okruhů pro regulace horkých vtoků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konektor se společně zapojenými topnými a řídícími obvody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sz w:val="20"/>
                <w:szCs w:val="20"/>
              </w:rPr>
              <w:t>E</w:t>
            </w:r>
            <w:r w:rsidRPr="007811A2">
              <w:rPr>
                <w:rFonts w:ascii="Cambria" w:hAnsi="Cambria" w:cs="Arial"/>
                <w:sz w:val="20"/>
                <w:szCs w:val="20"/>
              </w:rPr>
              <w:t>l. zásuvky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E87F92">
              <w:rPr>
                <w:rFonts w:ascii="Cambria" w:hAnsi="Cambria" w:cs="Arial"/>
                <w:b/>
                <w:sz w:val="20"/>
                <w:szCs w:val="20"/>
              </w:rPr>
              <w:t>4x 230V/16A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– z</w:t>
            </w:r>
            <w:r>
              <w:rPr>
                <w:rFonts w:ascii="Cambria" w:hAnsi="Cambria" w:cs="Arial"/>
                <w:sz w:val="20"/>
                <w:szCs w:val="20"/>
              </w:rPr>
              <w:t> </w:t>
            </w:r>
            <w:r w:rsidRPr="007811A2">
              <w:rPr>
                <w:rFonts w:ascii="Cambria" w:hAnsi="Cambria" w:cs="Arial"/>
                <w:sz w:val="20"/>
                <w:szCs w:val="20"/>
              </w:rPr>
              <w:t>toho</w:t>
            </w:r>
            <w:r>
              <w:rPr>
                <w:rFonts w:ascii="Cambria" w:hAnsi="Cambria" w:cs="Arial"/>
                <w:sz w:val="20"/>
                <w:szCs w:val="20"/>
              </w:rPr>
              <w:t>: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2x na uzávěru stroje, 1x na el. rozvaděči, 1x </w:t>
            </w:r>
            <w:r w:rsidR="008E4064" w:rsidRPr="008E4064">
              <w:rPr>
                <w:rFonts w:ascii="Cambria" w:hAnsi="Cambria" w:cs="Arial"/>
                <w:sz w:val="20"/>
                <w:szCs w:val="20"/>
              </w:rPr>
              <w:t>uvnitř vstřikovací jednotky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hAnsi="Cambria" w:cs="Arial"/>
                <w:b/>
                <w:sz w:val="20"/>
                <w:szCs w:val="20"/>
              </w:rPr>
              <w:t>2x 3x400V/16A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na uzávěru stroje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391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Ř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ízení</w:t>
            </w: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Řízení s velkoplošným dotykovým monitorem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(alespoň 20“)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Software pro simulaci řízení stroje na PC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Software vyhodnocující správnost vstřikovacích parametrů v reálném čase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Software pro samočinné nastavení času plastifikace s využitím neaktivních časů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Software pro sledování nastaveného průběhu vstřiku pro ochranu dutiny formy  cyklu stroje (doba chlazení,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odformování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apod.)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Software pro sledování spotřeby el. </w:t>
            </w:r>
            <w:r>
              <w:rPr>
                <w:rFonts w:ascii="Cambria" w:hAnsi="Cambria" w:cs="Arial"/>
                <w:sz w:val="20"/>
                <w:szCs w:val="20"/>
              </w:rPr>
              <w:t>e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nergie vč. </w:t>
            </w:r>
            <w:r>
              <w:rPr>
                <w:rFonts w:ascii="Cambria" w:hAnsi="Cambria" w:cs="Arial"/>
                <w:sz w:val="20"/>
                <w:szCs w:val="20"/>
              </w:rPr>
              <w:t>p</w:t>
            </w:r>
            <w:r w:rsidRPr="007811A2">
              <w:rPr>
                <w:rFonts w:ascii="Cambria" w:hAnsi="Cambria" w:cs="Arial"/>
                <w:sz w:val="20"/>
                <w:szCs w:val="20"/>
              </w:rPr>
              <w:t>ropočtu energie na zpracování 1 kg granulátu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pro integrovaný robot vč. </w:t>
            </w:r>
            <w:r>
              <w:rPr>
                <w:rFonts w:ascii="Cambria" w:hAnsi="Cambria" w:cs="Arial"/>
                <w:sz w:val="20"/>
                <w:szCs w:val="20"/>
              </w:rPr>
              <w:t>n</w:t>
            </w:r>
            <w:r w:rsidRPr="007811A2">
              <w:rPr>
                <w:rFonts w:ascii="Cambria" w:hAnsi="Cambria" w:cs="Arial"/>
                <w:sz w:val="20"/>
                <w:szCs w:val="20"/>
              </w:rPr>
              <w:t>apájecího napětí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7811A2">
              <w:rPr>
                <w:rFonts w:ascii="Cambria" w:hAnsi="Cambria" w:cs="Arial"/>
                <w:sz w:val="20"/>
                <w:szCs w:val="20"/>
              </w:rPr>
              <w:t>a taktované připojení dopravníku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Rozhraní pro ovládání nasávače nebo barvící jednotky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lastRenderedPageBreak/>
              <w:t>Rozhraní pro sledování koncového spínače vyhazovače formy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Rozhraní digitálních vstupů a výstupů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1x vstup a 1x výstup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pro připojení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temperačních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přístrojů RS 485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Sledování výrobních parametrů numericky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Sledování alespoň 5ti parametrů s grafickým sledováním vč. </w:t>
            </w:r>
            <w:r>
              <w:rPr>
                <w:rFonts w:ascii="Cambria" w:hAnsi="Cambria" w:cs="Arial"/>
                <w:sz w:val="20"/>
                <w:szCs w:val="20"/>
              </w:rPr>
              <w:t>m</w:t>
            </w:r>
            <w:r w:rsidRPr="007811A2">
              <w:rPr>
                <w:rFonts w:ascii="Cambria" w:hAnsi="Cambria" w:cs="Arial"/>
                <w:sz w:val="20"/>
                <w:szCs w:val="20"/>
              </w:rPr>
              <w:t>ožnosti výpočtu průměrné hodnoty parametru, jeho standardní odchylky a korelace s jiným parametrem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Přístup do řízení stroje kartou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792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67922" w:rsidRPr="007811A2" w:rsidRDefault="00467922" w:rsidP="0046792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S</w:t>
            </w:r>
            <w:r w:rsidRPr="00467922">
              <w:rPr>
                <w:rFonts w:ascii="Cambria" w:hAnsi="Cambria" w:cs="Arial"/>
                <w:sz w:val="20"/>
                <w:szCs w:val="20"/>
              </w:rPr>
              <w:t>ada alespoň 8 ks náhradních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467922">
              <w:rPr>
                <w:rFonts w:ascii="Cambria" w:hAnsi="Cambria" w:cs="Arial"/>
                <w:sz w:val="20"/>
                <w:szCs w:val="20"/>
              </w:rPr>
              <w:t>karet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67922" w:rsidRPr="00E87F92" w:rsidRDefault="0046792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sz w:val="20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67922" w:rsidRPr="007811A2" w:rsidRDefault="0046792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Ethernet</w:t>
            </w:r>
            <w:proofErr w:type="spellEnd"/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USB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2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7811A2">
              <w:rPr>
                <w:rFonts w:ascii="Cambria" w:hAnsi="Cambria" w:cs="Arial"/>
                <w:sz w:val="20"/>
                <w:szCs w:val="20"/>
              </w:rPr>
              <w:t>x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Cyklus stroje volně programovatelný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Možnost připojení stroje k nadřízenému serveru pomocí EUROMAP 63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Záložní zdroj pro napájení řízení při výpadku el. </w:t>
            </w:r>
            <w:r>
              <w:rPr>
                <w:rFonts w:ascii="Cambria" w:hAnsi="Cambria" w:cs="Arial"/>
                <w:sz w:val="20"/>
                <w:szCs w:val="20"/>
              </w:rPr>
              <w:t>s</w:t>
            </w:r>
            <w:r w:rsidRPr="007811A2">
              <w:rPr>
                <w:rFonts w:ascii="Cambria" w:hAnsi="Cambria" w:cs="Arial"/>
                <w:sz w:val="20"/>
                <w:szCs w:val="20"/>
              </w:rPr>
              <w:t>ítě</w:t>
            </w:r>
            <w:r w:rsidR="00467922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467922" w:rsidRPr="00467922">
              <w:rPr>
                <w:rFonts w:ascii="Cambria" w:hAnsi="Cambria" w:cs="Arial"/>
                <w:sz w:val="20"/>
                <w:szCs w:val="20"/>
              </w:rPr>
              <w:t>(UPS)</w:t>
            </w:r>
            <w:r w:rsidR="00467922">
              <w:t xml:space="preserve"> </w:t>
            </w:r>
            <w:r w:rsidR="00467922" w:rsidRPr="00467922">
              <w:rPr>
                <w:rFonts w:ascii="Cambria" w:hAnsi="Cambria" w:cs="Arial"/>
                <w:sz w:val="20"/>
                <w:szCs w:val="20"/>
              </w:rPr>
              <w:t>s uložením aktuálních dat po časové prodlevě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Řízení a manuál k němu v češtině – výtisk a digitální verze na serveru dodavatele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324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D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alší výbava stroje</w:t>
            </w: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1x vzduchový ventil </w:t>
            </w:r>
            <w:r w:rsidR="00034296" w:rsidRPr="00034296">
              <w:rPr>
                <w:rFonts w:ascii="Cambria" w:hAnsi="Cambria" w:cs="Arial"/>
                <w:sz w:val="20"/>
                <w:szCs w:val="20"/>
              </w:rPr>
              <w:t>na pevné upínací desce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034296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1x vzduchový ventil </w:t>
            </w:r>
            <w:r w:rsidR="00034296" w:rsidRPr="00034296">
              <w:rPr>
                <w:rFonts w:ascii="Cambria" w:hAnsi="Cambria" w:cs="Arial"/>
                <w:sz w:val="20"/>
                <w:szCs w:val="20"/>
              </w:rPr>
              <w:t>na pohyblivé upínací desce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034296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034296">
              <w:rPr>
                <w:rFonts w:ascii="Cambria" w:hAnsi="Cambria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Přívod chladící vody zvlášť pro stroj a zvlášť pro formu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034296" w:rsidP="00034296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8</w:t>
            </w:r>
            <w:r w:rsidR="00A91F52" w:rsidRPr="007811A2">
              <w:rPr>
                <w:rFonts w:ascii="Cambria" w:hAnsi="Cambria" w:cs="Arial"/>
                <w:sz w:val="20"/>
                <w:szCs w:val="20"/>
              </w:rPr>
              <w:t xml:space="preserve">x průtokoměr pro regulaci chlazení formy vč. </w:t>
            </w:r>
            <w:r>
              <w:rPr>
                <w:rFonts w:ascii="Cambria" w:hAnsi="Cambria" w:cs="Arial"/>
                <w:sz w:val="20"/>
                <w:szCs w:val="20"/>
              </w:rPr>
              <w:t>v</w:t>
            </w:r>
            <w:r w:rsidR="00A91F52" w:rsidRPr="007811A2">
              <w:rPr>
                <w:rFonts w:ascii="Cambria" w:hAnsi="Cambria" w:cs="Arial"/>
                <w:sz w:val="20"/>
                <w:szCs w:val="20"/>
              </w:rPr>
              <w:t>yfukovacího ventilu vody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Přívod chladící vody hadicemi od průtokoměrů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4x na pohyblivou a 4x pevnou upínací desku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034296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Informace o stroji možné získávat z internetu (</w:t>
            </w:r>
            <w:r w:rsidR="00034296" w:rsidRPr="00034296">
              <w:rPr>
                <w:rFonts w:ascii="Cambria" w:hAnsi="Cambria" w:cs="Arial"/>
                <w:i/>
                <w:sz w:val="20"/>
                <w:szCs w:val="20"/>
              </w:rPr>
              <w:t>návody k použití, schémata, výkresy, servisní zásahy, možnost objednání náhradních dílů apod.</w:t>
            </w:r>
            <w:r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Pružné strojní nohy s nivelačním šroubem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1F7292" w:rsidP="001F729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1F7292">
              <w:rPr>
                <w:rFonts w:ascii="Cambria" w:hAnsi="Cambria" w:cs="Arial"/>
                <w:sz w:val="20"/>
                <w:szCs w:val="20"/>
              </w:rPr>
              <w:t xml:space="preserve">stroj s rozšířenou zadní zábranou a začleněným dopravníkem šíře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1F729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sz w:val="20"/>
                <w:szCs w:val="20"/>
              </w:rPr>
              <w:t>min.</w:t>
            </w:r>
            <w:r w:rsidRPr="001F7292">
              <w:rPr>
                <w:rFonts w:ascii="Cambria" w:hAnsi="Cambria" w:cs="Arial"/>
                <w:sz w:val="20"/>
                <w:szCs w:val="20"/>
              </w:rPr>
              <w:t xml:space="preserve"> 350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373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/>
                <w:sz w:val="20"/>
                <w:szCs w:val="20"/>
              </w:rPr>
              <w:t>Vybavení robotu</w:t>
            </w: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Robot umístěn na pevnou upínací desku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Orientace robotu na zadní stranu uzavírací jednotky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F729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F7292" w:rsidRPr="007811A2" w:rsidRDefault="001F729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lastRenderedPageBreak/>
              <w:t>P</w:t>
            </w:r>
            <w:r w:rsidRPr="001F7292">
              <w:rPr>
                <w:rFonts w:ascii="Cambria" w:hAnsi="Cambria" w:cs="Arial"/>
                <w:sz w:val="20"/>
                <w:szCs w:val="20"/>
              </w:rPr>
              <w:t>řepínatelný provoz robotu pro zajetí do stroje – horizontální nebo vertikální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F7292" w:rsidRPr="00E87F92" w:rsidRDefault="001F729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sz w:val="20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1F7292" w:rsidRPr="007811A2" w:rsidRDefault="001F729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Max. </w:t>
            </w:r>
            <w:r>
              <w:rPr>
                <w:rFonts w:ascii="Cambria" w:hAnsi="Cambria" w:cs="Arial"/>
                <w:sz w:val="20"/>
                <w:szCs w:val="20"/>
              </w:rPr>
              <w:t>p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racovní výška robotu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1F729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1F7292">
              <w:rPr>
                <w:rFonts w:ascii="Cambria" w:hAnsi="Cambria" w:cs="Arial"/>
                <w:sz w:val="20"/>
                <w:szCs w:val="20"/>
              </w:rPr>
              <w:t>3,2 m při zachování min. vertikálního rozměru výlisku 400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Lineární osy x, y, z se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servopohony</w:t>
            </w:r>
            <w:proofErr w:type="spellEnd"/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Otočná osa 0 – 90° pro odkládání výlisků na dopravník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Manipulační hmotnost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sz w:val="20"/>
                <w:szCs w:val="20"/>
              </w:rPr>
              <w:t>min.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4,5 kg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F729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F7292" w:rsidRPr="007811A2" w:rsidRDefault="001F729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O</w:t>
            </w:r>
            <w:r w:rsidRPr="001F7292">
              <w:rPr>
                <w:rFonts w:ascii="Cambria" w:hAnsi="Cambria" w:cs="Arial"/>
                <w:sz w:val="20"/>
                <w:szCs w:val="20"/>
              </w:rPr>
              <w:t>pakovatelná přesnost odebrání a odložení výlisku do 0,1 mm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1F7292" w:rsidRDefault="001F7292" w:rsidP="00A91F52">
            <w:pPr>
              <w:spacing w:line="240" w:lineRule="exact"/>
              <w:ind w:left="123" w:right="109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1F7292" w:rsidRPr="007811A2" w:rsidRDefault="001F729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1x okruh tlakového vzduchu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1F729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  <w:r w:rsidR="00A91F52" w:rsidRPr="007811A2">
              <w:rPr>
                <w:rFonts w:ascii="Cambria" w:hAnsi="Cambria" w:cs="Arial"/>
                <w:sz w:val="20"/>
                <w:szCs w:val="20"/>
              </w:rPr>
              <w:t>x okruh vakua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 Řízení robotu integrované do řízení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Ruční ovladač s dotykovým monitorem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Ukládání dat robotu společně s ukládáním dat nastavení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Jazyk řízení a manuál k němu čeština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Popis štítků robotu česky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Dopravník robotu ukotvený do rámu uzavírací jednotky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Taktované připojení dopravníku ze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Začlenění dopravníku do zadní zábrany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91F52" w:rsidRPr="007811A2" w:rsidTr="00A91F52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Stroj a robot musí odpovídat normě EN 201 a celek musí mít prohlášení o shodě (CE) od výrobce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A91F52" w:rsidRPr="007811A2" w:rsidRDefault="00A91F52" w:rsidP="00A91F52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617DF5" w:rsidRPr="007811A2" w:rsidRDefault="00617DF5" w:rsidP="00963733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694"/>
        <w:gridCol w:w="1319"/>
        <w:gridCol w:w="1810"/>
        <w:gridCol w:w="3204"/>
      </w:tblGrid>
      <w:tr w:rsidR="000D6B24" w:rsidRPr="007811A2" w:rsidTr="00912EC5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7811A2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Vstřikovací lis s odebíračem vtoků</w:t>
            </w:r>
          </w:p>
        </w:tc>
      </w:tr>
      <w:tr w:rsidR="000D6B24" w:rsidRPr="007811A2" w:rsidTr="00912EC5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7811A2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0D6B24" w:rsidRPr="007811A2" w:rsidRDefault="000D6B24" w:rsidP="00912EC5">
            <w:pPr>
              <w:keepNext/>
              <w:ind w:left="123"/>
              <w:jc w:val="center"/>
              <w:rPr>
                <w:rFonts w:ascii="Cambria" w:hAnsi="Cambria"/>
                <w:i/>
                <w:caps/>
                <w:snapToGrid w:val="0"/>
                <w:szCs w:val="32"/>
              </w:rPr>
            </w:pPr>
            <w:r w:rsidRPr="007811A2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……… (</w:t>
            </w:r>
            <w:r w:rsidRPr="007811A2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Pr="007811A2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)</w:t>
            </w:r>
          </w:p>
        </w:tc>
      </w:tr>
      <w:tr w:rsidR="000D6B24" w:rsidRPr="007811A2" w:rsidTr="00912EC5">
        <w:trPr>
          <w:cantSplit/>
          <w:trHeight w:val="250"/>
        </w:trPr>
        <w:tc>
          <w:tcPr>
            <w:tcW w:w="3694" w:type="dxa"/>
            <w:tcBorders>
              <w:top w:val="single" w:sz="18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rPr>
                <w:rFonts w:ascii="Cambria" w:hAnsi="Cambria"/>
                <w:b/>
                <w:bCs/>
                <w:szCs w:val="28"/>
              </w:rPr>
            </w:pPr>
            <w:r w:rsidRPr="007811A2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129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7811A2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rPr>
                <w:rFonts w:ascii="Cambria" w:hAnsi="Cambria"/>
                <w:b/>
                <w:bCs/>
                <w:szCs w:val="28"/>
              </w:rPr>
            </w:pPr>
            <w:r w:rsidRPr="007811A2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0D6B24">
              <w:rPr>
                <w:rFonts w:ascii="Cambria" w:hAnsi="Cambria" w:cs="Arial"/>
                <w:sz w:val="20"/>
                <w:szCs w:val="20"/>
              </w:rPr>
              <w:t>Elektrický vstřikovací lis s kloubovým uzávěrem a automatickým mazáním kloubů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sz w:val="20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0D6B24">
              <w:rPr>
                <w:rFonts w:ascii="Cambria" w:hAnsi="Cambria" w:cs="Arial"/>
                <w:sz w:val="20"/>
                <w:szCs w:val="20"/>
                <w:lang w:eastAsia="ja-JP"/>
              </w:rPr>
              <w:t>Pohyby stroje s elektrickými pohony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sz w:val="20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/>
                <w:color w:val="000000"/>
              </w:rPr>
            </w:pPr>
            <w:r w:rsidRPr="000D6B24">
              <w:rPr>
                <w:rFonts w:ascii="Cambria" w:hAnsi="Cambria" w:cs="Arial"/>
                <w:sz w:val="20"/>
                <w:szCs w:val="20"/>
                <w:lang w:eastAsia="ja-JP"/>
              </w:rPr>
              <w:t>Stroj vybaven odebíračem vtoků a bezpečnostním ohrazením pro odebírač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jc w:val="center"/>
              <w:rPr>
                <w:rFonts w:ascii="Cambria" w:hAnsi="Cambria"/>
                <w:color w:val="000000"/>
                <w:sz w:val="20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Cs/>
                <w:sz w:val="20"/>
                <w:szCs w:val="20"/>
              </w:rPr>
              <w:t>Vstřikovací komora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horizontální v ose stroje s objemem vstřiku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 w:rsidRPr="000D6B24">
              <w:rPr>
                <w:rFonts w:ascii="Cambria" w:hAnsi="Cambria" w:cs="Arial"/>
                <w:sz w:val="20"/>
                <w:szCs w:val="20"/>
              </w:rPr>
              <w:t>140 cm3 při min. vstřik. tlaku 1950 barů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300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/>
                <w:bCs/>
                <w:sz w:val="20"/>
                <w:szCs w:val="20"/>
              </w:rPr>
              <w:t>Uzavírací jednotka</w:t>
            </w: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pStyle w:val="Odstavecseseznamem"/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Uzavírací síla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 w:rsidRPr="000D6B24">
              <w:rPr>
                <w:rFonts w:ascii="Cambria" w:hAnsi="Cambria" w:cs="Arial"/>
                <w:sz w:val="20"/>
                <w:szCs w:val="20"/>
              </w:rPr>
              <w:t xml:space="preserve">980 </w:t>
            </w:r>
            <w:proofErr w:type="spellStart"/>
            <w:r w:rsidRPr="000D6B24">
              <w:rPr>
                <w:rFonts w:ascii="Cambria" w:hAnsi="Cambria" w:cs="Arial"/>
                <w:sz w:val="20"/>
                <w:szCs w:val="20"/>
              </w:rPr>
              <w:t>kN</w:t>
            </w:r>
            <w:proofErr w:type="spellEnd"/>
            <w:r w:rsidRPr="000D6B24">
              <w:rPr>
                <w:rFonts w:ascii="Cambria" w:hAnsi="Cambria" w:cs="Arial"/>
                <w:sz w:val="20"/>
                <w:szCs w:val="20"/>
              </w:rPr>
              <w:t xml:space="preserve"> (98 tun) max. 1030 </w:t>
            </w:r>
            <w:proofErr w:type="spellStart"/>
            <w:r w:rsidRPr="000D6B24">
              <w:rPr>
                <w:rFonts w:ascii="Cambria" w:hAnsi="Cambria" w:cs="Arial"/>
                <w:sz w:val="20"/>
                <w:szCs w:val="20"/>
              </w:rPr>
              <w:t>kN</w:t>
            </w:r>
            <w:proofErr w:type="spellEnd"/>
            <w:r w:rsidRPr="000D6B24">
              <w:rPr>
                <w:rFonts w:ascii="Cambria" w:hAnsi="Cambria" w:cs="Arial"/>
                <w:sz w:val="20"/>
                <w:szCs w:val="20"/>
              </w:rPr>
              <w:t xml:space="preserve"> (103 tun)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pStyle w:val="Odstavecseseznamem"/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lastRenderedPageBreak/>
              <w:t xml:space="preserve">Upínací plochy formy hor. </w:t>
            </w:r>
            <w:r>
              <w:rPr>
                <w:rFonts w:ascii="Cambria" w:hAnsi="Cambria" w:cs="Arial"/>
                <w:sz w:val="20"/>
                <w:szCs w:val="20"/>
              </w:rPr>
              <w:t>x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vert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.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minimálně </w:t>
            </w:r>
            <w:r w:rsidRPr="000D6B24">
              <w:rPr>
                <w:rFonts w:ascii="Cambria" w:hAnsi="Cambria" w:cs="Arial"/>
                <w:sz w:val="20"/>
                <w:szCs w:val="20"/>
              </w:rPr>
              <w:t xml:space="preserve">465 x 600 </w:t>
            </w:r>
            <w:r w:rsidRPr="007811A2">
              <w:rPr>
                <w:rFonts w:ascii="Cambria" w:hAnsi="Cambria" w:cs="Arial"/>
                <w:sz w:val="20"/>
                <w:szCs w:val="20"/>
              </w:rPr>
              <w:t>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pStyle w:val="Odstavecseseznamem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>
              <w:rPr>
                <w:rFonts w:ascii="Cambria" w:hAnsi="Cambria" w:cs="Arial"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ýška formy mezi desky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maximálně </w:t>
            </w:r>
            <w:r w:rsidRPr="000D6B24">
              <w:rPr>
                <w:rFonts w:ascii="Cambria" w:hAnsi="Cambria" w:cs="Arial"/>
                <w:sz w:val="20"/>
                <w:szCs w:val="20"/>
              </w:rPr>
              <w:t xml:space="preserve">155 </w:t>
            </w:r>
            <w:r w:rsidRPr="007811A2">
              <w:rPr>
                <w:rFonts w:ascii="Cambria" w:hAnsi="Cambria" w:cs="Arial"/>
                <w:sz w:val="20"/>
                <w:szCs w:val="20"/>
              </w:rPr>
              <w:t>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Otevření stroje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 w:rsidRPr="000D6B24">
              <w:rPr>
                <w:rFonts w:ascii="Cambria" w:hAnsi="Cambria" w:cs="Arial"/>
                <w:sz w:val="20"/>
                <w:szCs w:val="20"/>
              </w:rPr>
              <w:t>335 mm (pohyb pohyblivé upínací desky)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widowControl/>
              <w:suppressAutoHyphens w:val="0"/>
              <w:spacing w:after="80"/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</w:t>
            </w:r>
            <w:r w:rsidRPr="00B15F4C">
              <w:rPr>
                <w:rFonts w:ascii="Cambria" w:hAnsi="Cambria" w:cs="Arial"/>
                <w:sz w:val="20"/>
                <w:szCs w:val="20"/>
              </w:rPr>
              <w:t xml:space="preserve">osnost uzavírací jednotky musí vyhovovat formám o hmotnosti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15F4C">
              <w:rPr>
                <w:rFonts w:ascii="Cambria" w:hAnsi="Cambria" w:cs="Arial"/>
                <w:sz w:val="20"/>
                <w:szCs w:val="20"/>
              </w:rPr>
              <w:t xml:space="preserve">až </w:t>
            </w:r>
            <w:r w:rsidRPr="000D6B24">
              <w:rPr>
                <w:rFonts w:ascii="Cambria" w:hAnsi="Cambria" w:cs="Arial"/>
                <w:sz w:val="20"/>
                <w:szCs w:val="20"/>
              </w:rPr>
              <w:t xml:space="preserve">1300 </w:t>
            </w:r>
            <w:r w:rsidRPr="00B15F4C">
              <w:rPr>
                <w:rFonts w:ascii="Cambria" w:hAnsi="Cambria" w:cs="Arial"/>
                <w:sz w:val="20"/>
                <w:szCs w:val="20"/>
              </w:rPr>
              <w:t>kg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259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/>
                <w:sz w:val="20"/>
                <w:szCs w:val="20"/>
              </w:rPr>
              <w:t>Vybavení stroje</w:t>
            </w:r>
          </w:p>
        </w:tc>
      </w:tr>
      <w:tr w:rsidR="000D6B24" w:rsidRPr="007811A2" w:rsidTr="00912EC5">
        <w:trPr>
          <w:cantSplit/>
          <w:trHeight w:val="276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střikovací jednotka</w:t>
            </w: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Tvrzená komora a šnek pro možnost zpracování sklem plněných materiálů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Příruba pro montáž nasávače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7811A2">
              <w:rPr>
                <w:rFonts w:ascii="Cambria" w:hAnsi="Cambria" w:cs="Arial"/>
                <w:sz w:val="20"/>
                <w:szCs w:val="20"/>
              </w:rPr>
              <w:t>materiálu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Chlazení násypného otvoru regulované ventilem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872419" w:rsidRDefault="000D6B24" w:rsidP="00912EC5">
            <w:pPr>
              <w:pStyle w:val="Zkladntext"/>
              <w:jc w:val="center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  <w:r w:rsidRPr="00872419">
              <w:rPr>
                <w:rFonts w:ascii="Cambria" w:eastAsia="Calibri" w:hAnsi="Cambria"/>
                <w:b w:val="0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82117C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82117C" w:rsidRPr="007811A2" w:rsidRDefault="0082117C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M</w:t>
            </w:r>
            <w:r w:rsidRPr="0082117C">
              <w:rPr>
                <w:rFonts w:ascii="Cambria" w:hAnsi="Cambria" w:cs="Arial"/>
                <w:sz w:val="20"/>
                <w:szCs w:val="20"/>
              </w:rPr>
              <w:t>azání pohybových částí vstřiku olejem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82117C" w:rsidRPr="00872419" w:rsidRDefault="0082117C" w:rsidP="00912EC5">
            <w:pPr>
              <w:pStyle w:val="Zkladntext"/>
              <w:jc w:val="center"/>
              <w:rPr>
                <w:rFonts w:ascii="Cambria" w:eastAsia="Calibri" w:hAnsi="Cambria"/>
                <w:b w:val="0"/>
                <w:sz w:val="20"/>
              </w:rPr>
            </w:pPr>
            <w:r w:rsidRPr="00872419">
              <w:rPr>
                <w:rFonts w:ascii="Cambria" w:eastAsia="Calibri" w:hAnsi="Cambria"/>
                <w:b w:val="0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82117C" w:rsidRPr="007811A2" w:rsidRDefault="0082117C" w:rsidP="00912EC5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střik a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dotlak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s přímým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servopohonem</w:t>
            </w:r>
            <w:proofErr w:type="spellEnd"/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872419" w:rsidRDefault="000D6B24" w:rsidP="00912EC5">
            <w:pPr>
              <w:pStyle w:val="Zkladntext"/>
              <w:jc w:val="center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  <w:r w:rsidRPr="00872419">
              <w:rPr>
                <w:rFonts w:ascii="Cambria" w:eastAsia="Calibri" w:hAnsi="Cambria"/>
                <w:b w:val="0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117C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82117C" w:rsidRDefault="0082117C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V</w:t>
            </w:r>
            <w:r w:rsidRPr="0082117C">
              <w:rPr>
                <w:rFonts w:ascii="Cambria" w:hAnsi="Cambria" w:cs="Arial"/>
                <w:sz w:val="20"/>
                <w:szCs w:val="20"/>
              </w:rPr>
              <w:t>střikovací válec s možností pootočení pro snadnou demontáž šneku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82117C" w:rsidRPr="00872419" w:rsidRDefault="0082117C" w:rsidP="00912EC5">
            <w:pPr>
              <w:pStyle w:val="Zkladntext"/>
              <w:jc w:val="center"/>
              <w:rPr>
                <w:rFonts w:ascii="Cambria" w:eastAsia="Calibri" w:hAnsi="Cambria"/>
                <w:b w:val="0"/>
                <w:sz w:val="20"/>
              </w:rPr>
            </w:pPr>
            <w:r w:rsidRPr="00872419">
              <w:rPr>
                <w:rFonts w:ascii="Cambria" w:eastAsia="Calibri" w:hAnsi="Cambria"/>
                <w:b w:val="0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82117C" w:rsidRPr="007811A2" w:rsidRDefault="0082117C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2117C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82117C" w:rsidRDefault="0082117C" w:rsidP="008A7D4C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</w:t>
            </w:r>
            <w:r w:rsidRPr="0082117C">
              <w:rPr>
                <w:rFonts w:ascii="Cambria" w:hAnsi="Cambria" w:cs="Arial"/>
                <w:sz w:val="20"/>
                <w:szCs w:val="20"/>
              </w:rPr>
              <w:t>erezová tryska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82117C" w:rsidRPr="00872419" w:rsidRDefault="0082117C" w:rsidP="00912EC5">
            <w:pPr>
              <w:pStyle w:val="Zkladntext"/>
              <w:jc w:val="center"/>
              <w:rPr>
                <w:rFonts w:ascii="Cambria" w:eastAsia="Calibri" w:hAnsi="Cambria"/>
                <w:b w:val="0"/>
                <w:sz w:val="20"/>
              </w:rPr>
            </w:pPr>
            <w:r w:rsidRPr="0082117C">
              <w:rPr>
                <w:rFonts w:ascii="Cambria" w:eastAsia="Calibri" w:hAnsi="Cambria"/>
                <w:b w:val="0"/>
                <w:sz w:val="20"/>
              </w:rPr>
              <w:t>s poloměrem 35 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82117C" w:rsidRPr="007811A2" w:rsidRDefault="0082117C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350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7811A2">
              <w:rPr>
                <w:rFonts w:ascii="Cambria" w:hAnsi="Cambria" w:cs="Arial"/>
                <w:b/>
                <w:sz w:val="20"/>
                <w:szCs w:val="20"/>
              </w:rPr>
              <w:t>Uzavírací jednotka</w:t>
            </w: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Centrování nástroje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125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BB6039" w:rsidP="00BB6039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D</w:t>
            </w:r>
            <w:r w:rsidRPr="00BB6039">
              <w:rPr>
                <w:rFonts w:ascii="Cambria" w:hAnsi="Cambria" w:cs="Arial"/>
                <w:sz w:val="20"/>
                <w:szCs w:val="20"/>
              </w:rPr>
              <w:t xml:space="preserve">eskový vyhazovač se </w:t>
            </w:r>
            <w:proofErr w:type="spellStart"/>
            <w:r w:rsidRPr="00BB6039">
              <w:rPr>
                <w:rFonts w:ascii="Cambria" w:hAnsi="Cambria" w:cs="Arial"/>
                <w:sz w:val="20"/>
                <w:szCs w:val="20"/>
              </w:rPr>
              <w:t>servopohonem</w:t>
            </w:r>
            <w:proofErr w:type="spellEnd"/>
            <w:r w:rsidRPr="00BB6039">
              <w:rPr>
                <w:rFonts w:ascii="Cambria" w:hAnsi="Cambria" w:cs="Arial"/>
                <w:sz w:val="20"/>
                <w:szCs w:val="20"/>
              </w:rPr>
              <w:t xml:space="preserve"> a zdvihem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E87F92" w:rsidRDefault="00BB6039" w:rsidP="00912EC5">
            <w:pPr>
              <w:ind w:left="115"/>
              <w:jc w:val="center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0"/>
                <w:szCs w:val="20"/>
              </w:rPr>
              <w:t xml:space="preserve">min, </w:t>
            </w:r>
            <w:r w:rsidRPr="00BB6039">
              <w:rPr>
                <w:rFonts w:ascii="Cambria" w:hAnsi="Cambria" w:cs="Arial"/>
                <w:sz w:val="20"/>
                <w:szCs w:val="20"/>
              </w:rPr>
              <w:t>95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pStyle w:val="Zkladntext"/>
              <w:rPr>
                <w:rFonts w:ascii="Cambria" w:eastAsia="Calibri" w:hAnsi="Cambria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 w:bidi="hi-IN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BB6039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O</w:t>
            </w:r>
            <w:r w:rsidRPr="00BB6039">
              <w:rPr>
                <w:rFonts w:ascii="Cambria" w:hAnsi="Cambria" w:cs="Arial"/>
                <w:sz w:val="20"/>
                <w:szCs w:val="20"/>
              </w:rPr>
              <w:t xml:space="preserve">chrana zavírání formy softwarově s vysokou citlivostí a </w:t>
            </w:r>
            <w:proofErr w:type="spellStart"/>
            <w:r w:rsidRPr="00BB6039">
              <w:rPr>
                <w:rFonts w:ascii="Cambria" w:hAnsi="Cambria" w:cs="Arial"/>
                <w:sz w:val="20"/>
                <w:szCs w:val="20"/>
              </w:rPr>
              <w:t>samorozpoznáním</w:t>
            </w:r>
            <w:proofErr w:type="spellEnd"/>
            <w:r w:rsidRPr="00BB6039">
              <w:rPr>
                <w:rFonts w:ascii="Cambria" w:hAnsi="Cambria" w:cs="Arial"/>
                <w:sz w:val="20"/>
                <w:szCs w:val="20"/>
              </w:rPr>
              <w:t xml:space="preserve"> změn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E87F92" w:rsidRDefault="000D6B24" w:rsidP="00912EC5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338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E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lektrické vybavení stroje</w:t>
            </w: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4B08B0" w:rsidP="004B08B0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 xml:space="preserve">3 okruhy </w:t>
            </w:r>
            <w:r w:rsidR="000D6B24" w:rsidRPr="007811A2">
              <w:rPr>
                <w:rFonts w:ascii="Cambria" w:hAnsi="Cambria" w:cs="Arial"/>
                <w:sz w:val="20"/>
                <w:szCs w:val="20"/>
              </w:rPr>
              <w:t xml:space="preserve">pro regulace horkých vtoků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konektor se společně zapojenými topnými a řídícími obvody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sz w:val="20"/>
                <w:szCs w:val="20"/>
              </w:rPr>
              <w:t>E</w:t>
            </w:r>
            <w:r w:rsidRPr="007811A2">
              <w:rPr>
                <w:rFonts w:ascii="Cambria" w:hAnsi="Cambria" w:cs="Arial"/>
                <w:sz w:val="20"/>
                <w:szCs w:val="20"/>
              </w:rPr>
              <w:t>l. zásuvky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E87F92">
              <w:rPr>
                <w:rFonts w:ascii="Cambria" w:hAnsi="Cambria" w:cs="Arial"/>
                <w:b/>
                <w:sz w:val="20"/>
                <w:szCs w:val="20"/>
              </w:rPr>
              <w:t>4x 230V/16A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– z</w:t>
            </w:r>
            <w:r>
              <w:rPr>
                <w:rFonts w:ascii="Cambria" w:hAnsi="Cambria" w:cs="Arial"/>
                <w:sz w:val="20"/>
                <w:szCs w:val="20"/>
              </w:rPr>
              <w:t> </w:t>
            </w:r>
            <w:r w:rsidRPr="007811A2">
              <w:rPr>
                <w:rFonts w:ascii="Cambria" w:hAnsi="Cambria" w:cs="Arial"/>
                <w:sz w:val="20"/>
                <w:szCs w:val="20"/>
              </w:rPr>
              <w:t>toho</w:t>
            </w:r>
            <w:r>
              <w:rPr>
                <w:rFonts w:ascii="Cambria" w:hAnsi="Cambria" w:cs="Arial"/>
                <w:sz w:val="20"/>
                <w:szCs w:val="20"/>
              </w:rPr>
              <w:t>: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  <w:p w:rsidR="000D6B24" w:rsidRPr="007811A2" w:rsidRDefault="004B08B0" w:rsidP="004B08B0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2x na uzávěru stroje, 1x na el. rozvaděči,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4B08B0">
              <w:rPr>
                <w:rFonts w:ascii="Cambria" w:hAnsi="Cambria" w:cs="Arial"/>
                <w:sz w:val="20"/>
                <w:szCs w:val="20"/>
              </w:rPr>
              <w:t>1x uvnitř vstřikovací jednotky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hAnsi="Cambria" w:cs="Arial"/>
                <w:b/>
                <w:sz w:val="20"/>
                <w:szCs w:val="20"/>
              </w:rPr>
              <w:t>2x 3x400V/16A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 na uzávěru stroje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391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Ř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ízení</w:t>
            </w: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Řízení s velkoplošným dotykovým monitorem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(alespoň 20“)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Software pro simulaci řízení stroje na PC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Software vyhodnocující správnost vstřikovacích parametrů v reálném čase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Software pro samočinné nastavení času plastifikace s využitím neaktivních časů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lastRenderedPageBreak/>
              <w:t xml:space="preserve">Software pro sledování nastaveného průběhu vstřiku pro ochranu dutiny formy  cyklu stroje (doba chlazení,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odformování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apod.)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Software pro sledování spotřeby el. </w:t>
            </w:r>
            <w:r>
              <w:rPr>
                <w:rFonts w:ascii="Cambria" w:hAnsi="Cambria" w:cs="Arial"/>
                <w:sz w:val="20"/>
                <w:szCs w:val="20"/>
              </w:rPr>
              <w:t>e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nergie vč. </w:t>
            </w:r>
            <w:r>
              <w:rPr>
                <w:rFonts w:ascii="Cambria" w:hAnsi="Cambria" w:cs="Arial"/>
                <w:sz w:val="20"/>
                <w:szCs w:val="20"/>
              </w:rPr>
              <w:t>p</w:t>
            </w:r>
            <w:r w:rsidRPr="007811A2">
              <w:rPr>
                <w:rFonts w:ascii="Cambria" w:hAnsi="Cambria" w:cs="Arial"/>
                <w:sz w:val="20"/>
                <w:szCs w:val="20"/>
              </w:rPr>
              <w:t>ropočtu energie na zpracování 1 kg granulátu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4B08B0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R</w:t>
            </w:r>
            <w:r w:rsidRPr="004B08B0">
              <w:rPr>
                <w:rFonts w:ascii="Cambria" w:hAnsi="Cambria" w:cs="Arial"/>
                <w:sz w:val="20"/>
                <w:szCs w:val="20"/>
              </w:rPr>
              <w:t>ozhraní pro integrovaný odebírače vtoků vč. napájecího napětí a připojení tlakového vzduchu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Rozhraní pro ovládání nasávače nebo barvící jednotky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Rozhraní pro sledování koncového spínače vyhazovače formy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pro připojení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temperačních</w:t>
            </w:r>
            <w:proofErr w:type="spellEnd"/>
            <w:r w:rsidRPr="007811A2">
              <w:rPr>
                <w:rFonts w:ascii="Cambria" w:hAnsi="Cambria" w:cs="Arial"/>
                <w:sz w:val="20"/>
                <w:szCs w:val="20"/>
              </w:rPr>
              <w:t xml:space="preserve"> přístrojů RS 485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Sledování výrobních parametrů numericky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S</w:t>
            </w:r>
            <w:r w:rsidRPr="004B08B0">
              <w:rPr>
                <w:rFonts w:ascii="Cambria" w:hAnsi="Cambria" w:cs="Arial"/>
                <w:sz w:val="20"/>
                <w:szCs w:val="20"/>
              </w:rPr>
              <w:t>ledování alespoň 5 parametrů s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4B08B0">
              <w:rPr>
                <w:rFonts w:ascii="Cambria" w:hAnsi="Cambria" w:cs="Arial"/>
                <w:sz w:val="20"/>
                <w:szCs w:val="20"/>
              </w:rPr>
              <w:t>grafickým sledováním vč. Možnosti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4B08B0">
              <w:rPr>
                <w:rFonts w:ascii="Cambria" w:hAnsi="Cambria" w:cs="Arial"/>
                <w:sz w:val="20"/>
                <w:szCs w:val="20"/>
              </w:rPr>
              <w:t>výpočtu průměrné hodnoty parametru, jeho standardní odchylky a korelace s jiným parametrem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Přístup do řízení stroje kartou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</w:t>
            </w:r>
            <w:proofErr w:type="spellStart"/>
            <w:r w:rsidRPr="007811A2">
              <w:rPr>
                <w:rFonts w:ascii="Cambria" w:hAnsi="Cambria" w:cs="Arial"/>
                <w:sz w:val="20"/>
                <w:szCs w:val="20"/>
              </w:rPr>
              <w:t>Ethernet</w:t>
            </w:r>
            <w:proofErr w:type="spellEnd"/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Rozhraní USB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2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7811A2">
              <w:rPr>
                <w:rFonts w:ascii="Cambria" w:hAnsi="Cambria" w:cs="Arial"/>
                <w:sz w:val="20"/>
                <w:szCs w:val="20"/>
              </w:rPr>
              <w:t>x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Cyklus stroje volně programovatelný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Možnost připojení stroje k nadřízenému serveru pomocí EUROMAP 63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4B08B0">
            <w:pPr>
              <w:ind w:left="123"/>
              <w:rPr>
                <w:rFonts w:ascii="Cambria" w:hAnsi="Cambria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Záložní zdroj pro napájení řízení při výpadku el. </w:t>
            </w:r>
            <w:r>
              <w:rPr>
                <w:rFonts w:ascii="Cambria" w:hAnsi="Cambria" w:cs="Arial"/>
                <w:sz w:val="20"/>
                <w:szCs w:val="20"/>
              </w:rPr>
              <w:t>s</w:t>
            </w:r>
            <w:r w:rsidRPr="007811A2">
              <w:rPr>
                <w:rFonts w:ascii="Cambria" w:hAnsi="Cambria" w:cs="Arial"/>
                <w:sz w:val="20"/>
                <w:szCs w:val="20"/>
              </w:rPr>
              <w:t>ítě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467922">
              <w:rPr>
                <w:rFonts w:ascii="Cambria" w:hAnsi="Cambria" w:cs="Arial"/>
                <w:sz w:val="20"/>
                <w:szCs w:val="20"/>
              </w:rPr>
              <w:t>(UPS)</w:t>
            </w:r>
            <w:r w:rsidR="004B08B0">
              <w:t xml:space="preserve"> </w:t>
            </w:r>
            <w:r w:rsidRPr="00467922">
              <w:rPr>
                <w:rFonts w:ascii="Cambria" w:hAnsi="Cambria" w:cs="Arial"/>
                <w:sz w:val="20"/>
                <w:szCs w:val="20"/>
              </w:rPr>
              <w:t>s uložením aktuálních dat po časové prodlevě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Řízení a manuál k němu v češtině – výtisk a digitální verze na serveru dodavatele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324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D</w:t>
            </w:r>
            <w:r w:rsidRPr="007811A2">
              <w:rPr>
                <w:rFonts w:ascii="Cambria" w:hAnsi="Cambria" w:cs="Arial"/>
                <w:b/>
                <w:sz w:val="20"/>
                <w:szCs w:val="20"/>
              </w:rPr>
              <w:t>alší výbava stroje</w:t>
            </w: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1x vzduchový ventil </w:t>
            </w:r>
            <w:r w:rsidRPr="00034296">
              <w:rPr>
                <w:rFonts w:ascii="Cambria" w:hAnsi="Cambria" w:cs="Arial"/>
                <w:sz w:val="20"/>
                <w:szCs w:val="20"/>
              </w:rPr>
              <w:t>na pevné upínací desce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1x vzduchový ventil </w:t>
            </w:r>
            <w:r w:rsidRPr="00034296">
              <w:rPr>
                <w:rFonts w:ascii="Cambria" w:hAnsi="Cambria" w:cs="Arial"/>
                <w:sz w:val="20"/>
                <w:szCs w:val="20"/>
              </w:rPr>
              <w:t>na pohyblivé upínací desce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034296">
              <w:rPr>
                <w:rFonts w:ascii="Cambria" w:hAnsi="Cambria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Přívod chladící vody zvlášť pro stroj a zvlášť pro formu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8</w:t>
            </w:r>
            <w:r w:rsidRPr="007811A2">
              <w:rPr>
                <w:rFonts w:ascii="Cambria" w:hAnsi="Cambria" w:cs="Arial"/>
                <w:sz w:val="20"/>
                <w:szCs w:val="20"/>
              </w:rPr>
              <w:t xml:space="preserve">x průtokoměr pro regulaci chlazení formy vč. </w:t>
            </w:r>
            <w:r>
              <w:rPr>
                <w:rFonts w:ascii="Cambria" w:hAnsi="Cambria" w:cs="Arial"/>
                <w:sz w:val="20"/>
                <w:szCs w:val="20"/>
              </w:rPr>
              <w:t>v</w:t>
            </w:r>
            <w:r w:rsidRPr="007811A2">
              <w:rPr>
                <w:rFonts w:ascii="Cambria" w:hAnsi="Cambria" w:cs="Arial"/>
                <w:sz w:val="20"/>
                <w:szCs w:val="20"/>
              </w:rPr>
              <w:t>yfukovacího ventilu vody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Přívod chladící vody hadicemi od průtokoměrů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4x na pohyblivou a 4x pevnou upínací desku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Informace o stroji možné získávat z internetu (</w:t>
            </w:r>
            <w:r w:rsidRPr="00034296">
              <w:rPr>
                <w:rFonts w:ascii="Cambria" w:hAnsi="Cambria" w:cs="Arial"/>
                <w:i/>
                <w:sz w:val="20"/>
                <w:szCs w:val="20"/>
              </w:rPr>
              <w:t>návody k použití, schémata, výkresy, servisní zásahy, možnost objednání náhradních dílů apod.</w:t>
            </w:r>
            <w:r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>Pružné strojní nohy s nivelačním šroubem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4B08B0" w:rsidP="00912EC5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lastRenderedPageBreak/>
              <w:t>P</w:t>
            </w:r>
            <w:r w:rsidRPr="004B08B0">
              <w:rPr>
                <w:rFonts w:ascii="Cambria" w:hAnsi="Cambria" w:cs="Arial"/>
                <w:sz w:val="20"/>
                <w:szCs w:val="20"/>
              </w:rPr>
              <w:t>růhledné výplně v zábranách stroje z polykarbonátu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912EC5">
        <w:trPr>
          <w:cantSplit/>
          <w:trHeight w:val="373"/>
        </w:trPr>
        <w:tc>
          <w:tcPr>
            <w:tcW w:w="1002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811A2">
              <w:rPr>
                <w:rFonts w:ascii="Cambria" w:hAnsi="Cambria" w:cs="Arial"/>
                <w:b/>
                <w:sz w:val="20"/>
                <w:szCs w:val="20"/>
              </w:rPr>
              <w:t xml:space="preserve">Vybavení </w:t>
            </w:r>
            <w:r w:rsidR="004B08B0" w:rsidRPr="004B08B0">
              <w:rPr>
                <w:rFonts w:ascii="Cambria" w:hAnsi="Cambria" w:cs="Arial"/>
                <w:b/>
                <w:sz w:val="20"/>
                <w:szCs w:val="20"/>
              </w:rPr>
              <w:t>odebírače vtoků</w:t>
            </w: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Odebírač vtoků umístěn na pevnou upínací desku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Orientace na zadní stranu uzavírací jednotky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 xml:space="preserve">Max. </w:t>
            </w:r>
            <w:r>
              <w:rPr>
                <w:rFonts w:ascii="Cambria" w:hAnsi="Cambria" w:cs="Arial"/>
                <w:sz w:val="20"/>
                <w:szCs w:val="20"/>
              </w:rPr>
              <w:t>p</w:t>
            </w:r>
            <w:r w:rsidRPr="004B08B0">
              <w:rPr>
                <w:rFonts w:ascii="Cambria" w:hAnsi="Cambria" w:cs="Arial"/>
                <w:sz w:val="20"/>
                <w:szCs w:val="20"/>
              </w:rPr>
              <w:t xml:space="preserve">racovní výška stroje s odebíračem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E87F92" w:rsidRDefault="004B08B0" w:rsidP="004B08B0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sz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3 m při zachování min. vertikál. rozměru výlisku 200 mm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Otočná osa 0 – 90° pro odkládání vtoků do šachty na zadní zábraně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Pneumatické chapadlo na vtoky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 xml:space="preserve">Manipulační hmotnost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sz w:val="20"/>
                <w:szCs w:val="20"/>
              </w:rPr>
              <w:t xml:space="preserve">min. </w:t>
            </w:r>
            <w:r w:rsidRPr="004B08B0">
              <w:rPr>
                <w:rFonts w:ascii="Cambria" w:hAnsi="Cambria" w:cs="Arial"/>
                <w:sz w:val="20"/>
                <w:szCs w:val="20"/>
              </w:rPr>
              <w:t>0,25 kg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Řízení integrované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4B08B0">
              <w:rPr>
                <w:rFonts w:ascii="Cambria" w:hAnsi="Cambria" w:cs="Arial"/>
                <w:sz w:val="20"/>
                <w:szCs w:val="20"/>
              </w:rPr>
              <w:t>do řízení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 xml:space="preserve">Ukládání dat odebírače společně </w:t>
            </w:r>
            <w:r>
              <w:rPr>
                <w:rFonts w:ascii="Cambria" w:hAnsi="Cambria" w:cs="Arial"/>
                <w:sz w:val="20"/>
                <w:szCs w:val="20"/>
              </w:rPr>
              <w:t xml:space="preserve">s </w:t>
            </w:r>
            <w:r w:rsidRPr="004B08B0">
              <w:rPr>
                <w:rFonts w:ascii="Cambria" w:hAnsi="Cambria" w:cs="Arial"/>
                <w:sz w:val="20"/>
                <w:szCs w:val="20"/>
              </w:rPr>
              <w:t>ukládáním dat nastavení stroje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Jazyk řízení a manuál k němu čeština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B08B0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4B08B0" w:rsidRDefault="004B08B0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4B08B0">
              <w:rPr>
                <w:rFonts w:ascii="Cambria" w:hAnsi="Cambria" w:cs="Arial"/>
                <w:sz w:val="20"/>
                <w:szCs w:val="20"/>
              </w:rPr>
              <w:t>Popis štítků česky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4B08B0" w:rsidRPr="007811A2" w:rsidRDefault="004B08B0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D6B24" w:rsidRPr="007811A2" w:rsidTr="004B08B0">
        <w:trPr>
          <w:cantSplit/>
          <w:trHeight w:val="456"/>
        </w:trPr>
        <w:tc>
          <w:tcPr>
            <w:tcW w:w="369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4B08B0">
            <w:pPr>
              <w:ind w:left="123"/>
              <w:rPr>
                <w:rFonts w:ascii="Cambria" w:hAnsi="Cambria" w:cs="Arial"/>
                <w:sz w:val="20"/>
                <w:szCs w:val="20"/>
              </w:rPr>
            </w:pPr>
            <w:r w:rsidRPr="007811A2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4B08B0" w:rsidRPr="004B08B0">
              <w:rPr>
                <w:rFonts w:ascii="Cambria" w:hAnsi="Cambria" w:cs="Arial"/>
                <w:sz w:val="20"/>
                <w:szCs w:val="20"/>
              </w:rPr>
              <w:t>Stroj a robot musí odpovídat normě EN 201 a celek musí mít prohlášení o shodě (CE) od výrobce</w:t>
            </w:r>
            <w:r w:rsidR="004B08B0">
              <w:rPr>
                <w:rFonts w:ascii="Cambria" w:hAnsi="Cambria" w:cs="Arial"/>
                <w:sz w:val="20"/>
                <w:szCs w:val="20"/>
              </w:rPr>
              <w:t>.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87F92">
              <w:rPr>
                <w:rFonts w:ascii="Cambria" w:eastAsia="Calibri" w:hAnsi="Cambria" w:cs="Times New Roman"/>
                <w:sz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left w:w="27" w:type="dxa"/>
            </w:tcMar>
            <w:vAlign w:val="center"/>
          </w:tcPr>
          <w:p w:rsidR="000D6B24" w:rsidRPr="007811A2" w:rsidRDefault="000D6B24" w:rsidP="00912EC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0D6B24" w:rsidRPr="000D6B24" w:rsidRDefault="000D6B24" w:rsidP="00C91FF9">
      <w:pPr>
        <w:widowControl/>
        <w:suppressAutoHyphens w:val="0"/>
        <w:spacing w:after="200" w:line="276" w:lineRule="auto"/>
        <w:rPr>
          <w:rFonts w:ascii="Cambria" w:hAnsi="Cambria"/>
          <w:b/>
        </w:rPr>
      </w:pPr>
    </w:p>
    <w:p w:rsidR="000D6B24" w:rsidRPr="007811A2" w:rsidRDefault="000D6B24" w:rsidP="00C91FF9">
      <w:pPr>
        <w:widowControl/>
        <w:suppressAutoHyphens w:val="0"/>
        <w:spacing w:after="200" w:line="276" w:lineRule="auto"/>
        <w:rPr>
          <w:rFonts w:ascii="Cambria" w:hAnsi="Cambria"/>
        </w:rPr>
      </w:pPr>
    </w:p>
    <w:p w:rsidR="00BC5453" w:rsidRPr="007811A2" w:rsidRDefault="00BC5453" w:rsidP="00C91FF9">
      <w:pPr>
        <w:widowControl/>
        <w:suppressAutoHyphens w:val="0"/>
        <w:spacing w:after="200" w:line="276" w:lineRule="auto"/>
        <w:rPr>
          <w:rFonts w:ascii="Cambria" w:hAnsi="Cambria"/>
        </w:rPr>
      </w:pPr>
    </w:p>
    <w:sectPr w:rsidR="00BC5453" w:rsidRPr="007811A2" w:rsidSect="001D0417">
      <w:headerReference w:type="default" r:id="rId7"/>
      <w:pgSz w:w="12240" w:h="15840"/>
      <w:pgMar w:top="1560" w:right="1183" w:bottom="568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04D" w:rsidRDefault="000C504D" w:rsidP="00D7324E">
      <w:r>
        <w:separator/>
      </w:r>
    </w:p>
  </w:endnote>
  <w:endnote w:type="continuationSeparator" w:id="0">
    <w:p w:rsidR="000C504D" w:rsidRDefault="000C504D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04D" w:rsidRDefault="000C504D" w:rsidP="00D7324E">
      <w:r>
        <w:separator/>
      </w:r>
    </w:p>
  </w:footnote>
  <w:footnote w:type="continuationSeparator" w:id="0">
    <w:p w:rsidR="000C504D" w:rsidRDefault="000C504D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4D" w:rsidRDefault="000C504D">
    <w:pPr>
      <w:pStyle w:val="Zhlav"/>
    </w:pPr>
  </w:p>
  <w:p w:rsidR="000C504D" w:rsidRDefault="000C504D">
    <w:pPr>
      <w:pStyle w:val="Zhlav"/>
    </w:pPr>
  </w:p>
  <w:p w:rsidR="000C504D" w:rsidRPr="007B4BF4" w:rsidRDefault="000C504D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04D" w:rsidRDefault="000C504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26DF6"/>
    <w:multiLevelType w:val="hybridMultilevel"/>
    <w:tmpl w:val="ADB6B106"/>
    <w:lvl w:ilvl="0" w:tplc="88C0C8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76C6D"/>
    <w:multiLevelType w:val="hybridMultilevel"/>
    <w:tmpl w:val="43AA3A78"/>
    <w:lvl w:ilvl="0" w:tplc="A1F0E798">
      <w:start w:val="1"/>
      <w:numFmt w:val="decimalZero"/>
      <w:lvlText w:val="%1."/>
      <w:lvlJc w:val="left"/>
      <w:pPr>
        <w:ind w:left="770" w:hanging="4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A96824"/>
    <w:multiLevelType w:val="hybridMultilevel"/>
    <w:tmpl w:val="74C64888"/>
    <w:lvl w:ilvl="0" w:tplc="A1F0E798">
      <w:start w:val="1"/>
      <w:numFmt w:val="decimalZero"/>
      <w:lvlText w:val="%1."/>
      <w:lvlJc w:val="left"/>
      <w:pPr>
        <w:ind w:left="770" w:hanging="4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F18D8"/>
    <w:multiLevelType w:val="hybridMultilevel"/>
    <w:tmpl w:val="A22015AE"/>
    <w:lvl w:ilvl="0" w:tplc="73167B6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464DF"/>
    <w:multiLevelType w:val="hybridMultilevel"/>
    <w:tmpl w:val="D2140A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167B6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646D2E"/>
    <w:multiLevelType w:val="hybridMultilevel"/>
    <w:tmpl w:val="7C02FDBA"/>
    <w:lvl w:ilvl="0" w:tplc="73167B6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0514A"/>
    <w:rsid w:val="0001110D"/>
    <w:rsid w:val="00030B9F"/>
    <w:rsid w:val="00034296"/>
    <w:rsid w:val="0003776F"/>
    <w:rsid w:val="00073560"/>
    <w:rsid w:val="0008235B"/>
    <w:rsid w:val="00084388"/>
    <w:rsid w:val="000A6673"/>
    <w:rsid w:val="000B6205"/>
    <w:rsid w:val="000C504D"/>
    <w:rsid w:val="000D2398"/>
    <w:rsid w:val="000D42A6"/>
    <w:rsid w:val="000D6B24"/>
    <w:rsid w:val="00112BCD"/>
    <w:rsid w:val="00112EA7"/>
    <w:rsid w:val="00115CE5"/>
    <w:rsid w:val="001263EB"/>
    <w:rsid w:val="00131901"/>
    <w:rsid w:val="00134A49"/>
    <w:rsid w:val="0014009D"/>
    <w:rsid w:val="00154401"/>
    <w:rsid w:val="0015492E"/>
    <w:rsid w:val="0018102D"/>
    <w:rsid w:val="0018459A"/>
    <w:rsid w:val="00195BE7"/>
    <w:rsid w:val="00195DFF"/>
    <w:rsid w:val="001A343D"/>
    <w:rsid w:val="001A6660"/>
    <w:rsid w:val="001B0F9D"/>
    <w:rsid w:val="001C1865"/>
    <w:rsid w:val="001D0417"/>
    <w:rsid w:val="001D55BA"/>
    <w:rsid w:val="001E363A"/>
    <w:rsid w:val="001F4F0A"/>
    <w:rsid w:val="001F7292"/>
    <w:rsid w:val="00211F77"/>
    <w:rsid w:val="00216481"/>
    <w:rsid w:val="002206E6"/>
    <w:rsid w:val="00222B2B"/>
    <w:rsid w:val="0022395B"/>
    <w:rsid w:val="002273F5"/>
    <w:rsid w:val="002307BA"/>
    <w:rsid w:val="002319A7"/>
    <w:rsid w:val="00236486"/>
    <w:rsid w:val="00244107"/>
    <w:rsid w:val="00244DED"/>
    <w:rsid w:val="00246ED6"/>
    <w:rsid w:val="00257FAE"/>
    <w:rsid w:val="00261DBD"/>
    <w:rsid w:val="00263C75"/>
    <w:rsid w:val="00282935"/>
    <w:rsid w:val="00294851"/>
    <w:rsid w:val="002B1645"/>
    <w:rsid w:val="002B1687"/>
    <w:rsid w:val="002B5544"/>
    <w:rsid w:val="002C2416"/>
    <w:rsid w:val="002C428E"/>
    <w:rsid w:val="002F43AD"/>
    <w:rsid w:val="003002AD"/>
    <w:rsid w:val="003010FE"/>
    <w:rsid w:val="00322A9E"/>
    <w:rsid w:val="00327E1D"/>
    <w:rsid w:val="003412DE"/>
    <w:rsid w:val="00341D2A"/>
    <w:rsid w:val="0035501E"/>
    <w:rsid w:val="003602EC"/>
    <w:rsid w:val="00360DA1"/>
    <w:rsid w:val="00371FD6"/>
    <w:rsid w:val="0038582E"/>
    <w:rsid w:val="0039030D"/>
    <w:rsid w:val="003B192F"/>
    <w:rsid w:val="003C1F6F"/>
    <w:rsid w:val="003C3D4D"/>
    <w:rsid w:val="003E44A0"/>
    <w:rsid w:val="003E6607"/>
    <w:rsid w:val="003E6D71"/>
    <w:rsid w:val="003F1061"/>
    <w:rsid w:val="003F1EDD"/>
    <w:rsid w:val="004322EB"/>
    <w:rsid w:val="004329AF"/>
    <w:rsid w:val="004500E2"/>
    <w:rsid w:val="00454032"/>
    <w:rsid w:val="00454567"/>
    <w:rsid w:val="00455ADA"/>
    <w:rsid w:val="00462C3A"/>
    <w:rsid w:val="004667C9"/>
    <w:rsid w:val="00467922"/>
    <w:rsid w:val="00472BF6"/>
    <w:rsid w:val="00487886"/>
    <w:rsid w:val="00497A0D"/>
    <w:rsid w:val="004B08B0"/>
    <w:rsid w:val="004B27C9"/>
    <w:rsid w:val="004C145C"/>
    <w:rsid w:val="004C2302"/>
    <w:rsid w:val="004D5964"/>
    <w:rsid w:val="004E7175"/>
    <w:rsid w:val="004F0CE8"/>
    <w:rsid w:val="004F1B99"/>
    <w:rsid w:val="004F3638"/>
    <w:rsid w:val="00507750"/>
    <w:rsid w:val="00512DA4"/>
    <w:rsid w:val="00515554"/>
    <w:rsid w:val="005206D9"/>
    <w:rsid w:val="00533ED2"/>
    <w:rsid w:val="00537389"/>
    <w:rsid w:val="00553F9D"/>
    <w:rsid w:val="00560953"/>
    <w:rsid w:val="00562721"/>
    <w:rsid w:val="0056770B"/>
    <w:rsid w:val="00571C9F"/>
    <w:rsid w:val="00572ADF"/>
    <w:rsid w:val="005930DB"/>
    <w:rsid w:val="005946C8"/>
    <w:rsid w:val="005B20A2"/>
    <w:rsid w:val="005B5CC8"/>
    <w:rsid w:val="005B7F5D"/>
    <w:rsid w:val="005C461E"/>
    <w:rsid w:val="005C49BE"/>
    <w:rsid w:val="005C5F8E"/>
    <w:rsid w:val="005F70D5"/>
    <w:rsid w:val="005F77E4"/>
    <w:rsid w:val="00610ABC"/>
    <w:rsid w:val="00611788"/>
    <w:rsid w:val="00614C07"/>
    <w:rsid w:val="00617DF5"/>
    <w:rsid w:val="00625430"/>
    <w:rsid w:val="00625A4F"/>
    <w:rsid w:val="0062767E"/>
    <w:rsid w:val="00633787"/>
    <w:rsid w:val="00636461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D2B7D"/>
    <w:rsid w:val="006D3C30"/>
    <w:rsid w:val="006D4C4B"/>
    <w:rsid w:val="006E5B8A"/>
    <w:rsid w:val="00724D2E"/>
    <w:rsid w:val="007469A7"/>
    <w:rsid w:val="00753270"/>
    <w:rsid w:val="00763377"/>
    <w:rsid w:val="00773BC2"/>
    <w:rsid w:val="00775367"/>
    <w:rsid w:val="0077584D"/>
    <w:rsid w:val="007811A2"/>
    <w:rsid w:val="007852DD"/>
    <w:rsid w:val="007903D2"/>
    <w:rsid w:val="007B5C75"/>
    <w:rsid w:val="007B784B"/>
    <w:rsid w:val="007C0EE6"/>
    <w:rsid w:val="007D3C9A"/>
    <w:rsid w:val="007D6420"/>
    <w:rsid w:val="007D6FF7"/>
    <w:rsid w:val="007F450D"/>
    <w:rsid w:val="008006A1"/>
    <w:rsid w:val="00803F05"/>
    <w:rsid w:val="0082117C"/>
    <w:rsid w:val="00821992"/>
    <w:rsid w:val="00823868"/>
    <w:rsid w:val="0083206F"/>
    <w:rsid w:val="008366F9"/>
    <w:rsid w:val="008421FB"/>
    <w:rsid w:val="008475FD"/>
    <w:rsid w:val="00850F80"/>
    <w:rsid w:val="00870618"/>
    <w:rsid w:val="00872419"/>
    <w:rsid w:val="00880230"/>
    <w:rsid w:val="00892199"/>
    <w:rsid w:val="008944B9"/>
    <w:rsid w:val="008A7D4C"/>
    <w:rsid w:val="008C79C5"/>
    <w:rsid w:val="008D6D9B"/>
    <w:rsid w:val="008E339C"/>
    <w:rsid w:val="008E4064"/>
    <w:rsid w:val="008E7314"/>
    <w:rsid w:val="008F1BA9"/>
    <w:rsid w:val="00925174"/>
    <w:rsid w:val="0093231D"/>
    <w:rsid w:val="00936019"/>
    <w:rsid w:val="0094344B"/>
    <w:rsid w:val="00963733"/>
    <w:rsid w:val="00970E8D"/>
    <w:rsid w:val="0097164C"/>
    <w:rsid w:val="00976D19"/>
    <w:rsid w:val="00980350"/>
    <w:rsid w:val="00985B09"/>
    <w:rsid w:val="00993CD8"/>
    <w:rsid w:val="009A7DF7"/>
    <w:rsid w:val="009C18B3"/>
    <w:rsid w:val="009C2AC6"/>
    <w:rsid w:val="009D49FF"/>
    <w:rsid w:val="009D550D"/>
    <w:rsid w:val="00A04BA5"/>
    <w:rsid w:val="00A07E19"/>
    <w:rsid w:val="00A20E7E"/>
    <w:rsid w:val="00A5079B"/>
    <w:rsid w:val="00A56FB8"/>
    <w:rsid w:val="00A57BA4"/>
    <w:rsid w:val="00A70F0F"/>
    <w:rsid w:val="00A7284F"/>
    <w:rsid w:val="00A839EF"/>
    <w:rsid w:val="00A90159"/>
    <w:rsid w:val="00A90815"/>
    <w:rsid w:val="00A9123D"/>
    <w:rsid w:val="00A91F52"/>
    <w:rsid w:val="00AA1B39"/>
    <w:rsid w:val="00AA341D"/>
    <w:rsid w:val="00AA5687"/>
    <w:rsid w:val="00AC5C94"/>
    <w:rsid w:val="00AF1138"/>
    <w:rsid w:val="00B01829"/>
    <w:rsid w:val="00B066D6"/>
    <w:rsid w:val="00B10A85"/>
    <w:rsid w:val="00B11F23"/>
    <w:rsid w:val="00B13136"/>
    <w:rsid w:val="00B14469"/>
    <w:rsid w:val="00B15F4C"/>
    <w:rsid w:val="00B22414"/>
    <w:rsid w:val="00B24EBE"/>
    <w:rsid w:val="00B31E15"/>
    <w:rsid w:val="00B37AB7"/>
    <w:rsid w:val="00B41C36"/>
    <w:rsid w:val="00B46632"/>
    <w:rsid w:val="00B61047"/>
    <w:rsid w:val="00B61DA3"/>
    <w:rsid w:val="00B63138"/>
    <w:rsid w:val="00B6392B"/>
    <w:rsid w:val="00B70890"/>
    <w:rsid w:val="00B72B6A"/>
    <w:rsid w:val="00B95FAA"/>
    <w:rsid w:val="00BA1DB4"/>
    <w:rsid w:val="00BB6039"/>
    <w:rsid w:val="00BC5453"/>
    <w:rsid w:val="00BD3D1A"/>
    <w:rsid w:val="00BD72D8"/>
    <w:rsid w:val="00BE0730"/>
    <w:rsid w:val="00BE3D66"/>
    <w:rsid w:val="00C020F7"/>
    <w:rsid w:val="00C13862"/>
    <w:rsid w:val="00C203BF"/>
    <w:rsid w:val="00C20D58"/>
    <w:rsid w:val="00C213C1"/>
    <w:rsid w:val="00C30F4F"/>
    <w:rsid w:val="00C31E11"/>
    <w:rsid w:val="00C40A33"/>
    <w:rsid w:val="00C44847"/>
    <w:rsid w:val="00C52E2A"/>
    <w:rsid w:val="00C57C94"/>
    <w:rsid w:val="00C76A44"/>
    <w:rsid w:val="00C91FF9"/>
    <w:rsid w:val="00CB0808"/>
    <w:rsid w:val="00CB3EE9"/>
    <w:rsid w:val="00CC1CD1"/>
    <w:rsid w:val="00CC2ABE"/>
    <w:rsid w:val="00CD6F0D"/>
    <w:rsid w:val="00CE03A3"/>
    <w:rsid w:val="00CE3B1C"/>
    <w:rsid w:val="00CE55A3"/>
    <w:rsid w:val="00D00565"/>
    <w:rsid w:val="00D30D53"/>
    <w:rsid w:val="00D32372"/>
    <w:rsid w:val="00D43DA8"/>
    <w:rsid w:val="00D5250F"/>
    <w:rsid w:val="00D578ED"/>
    <w:rsid w:val="00D61B9F"/>
    <w:rsid w:val="00D7324E"/>
    <w:rsid w:val="00D91765"/>
    <w:rsid w:val="00D91B38"/>
    <w:rsid w:val="00D91E7B"/>
    <w:rsid w:val="00D9268F"/>
    <w:rsid w:val="00DA3758"/>
    <w:rsid w:val="00DA69FB"/>
    <w:rsid w:val="00DB48C9"/>
    <w:rsid w:val="00DC1343"/>
    <w:rsid w:val="00DC2362"/>
    <w:rsid w:val="00DC6B95"/>
    <w:rsid w:val="00DD5490"/>
    <w:rsid w:val="00DE4AE9"/>
    <w:rsid w:val="00DF0E3D"/>
    <w:rsid w:val="00E535EC"/>
    <w:rsid w:val="00E54CBA"/>
    <w:rsid w:val="00E718BC"/>
    <w:rsid w:val="00E71B7A"/>
    <w:rsid w:val="00E76E06"/>
    <w:rsid w:val="00E772BC"/>
    <w:rsid w:val="00E8464D"/>
    <w:rsid w:val="00E87F92"/>
    <w:rsid w:val="00E9428E"/>
    <w:rsid w:val="00EA2BAB"/>
    <w:rsid w:val="00EA336E"/>
    <w:rsid w:val="00EA685A"/>
    <w:rsid w:val="00EB24DD"/>
    <w:rsid w:val="00EC2452"/>
    <w:rsid w:val="00EC75E3"/>
    <w:rsid w:val="00ED0B06"/>
    <w:rsid w:val="00ED37BA"/>
    <w:rsid w:val="00EE43BE"/>
    <w:rsid w:val="00EE7F5A"/>
    <w:rsid w:val="00EF5BB2"/>
    <w:rsid w:val="00F03F91"/>
    <w:rsid w:val="00F174D4"/>
    <w:rsid w:val="00F17EB5"/>
    <w:rsid w:val="00F21F1C"/>
    <w:rsid w:val="00F241FE"/>
    <w:rsid w:val="00F31A25"/>
    <w:rsid w:val="00F566C8"/>
    <w:rsid w:val="00F57602"/>
    <w:rsid w:val="00F860B0"/>
    <w:rsid w:val="00F923C6"/>
    <w:rsid w:val="00F9598E"/>
    <w:rsid w:val="00FB2A1C"/>
    <w:rsid w:val="00FB3907"/>
    <w:rsid w:val="00FB3A97"/>
    <w:rsid w:val="00FB7257"/>
    <w:rsid w:val="00FC1567"/>
    <w:rsid w:val="00FD2254"/>
    <w:rsid w:val="00FD28A1"/>
    <w:rsid w:val="00FD382A"/>
    <w:rsid w:val="00FD59CE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kladntext">
    <w:name w:val="Body Text"/>
    <w:basedOn w:val="Normln"/>
    <w:link w:val="ZkladntextChar"/>
    <w:semiHidden/>
    <w:rsid w:val="00CB0808"/>
    <w:pPr>
      <w:widowControl/>
      <w:suppressAutoHyphens w:val="0"/>
    </w:pPr>
    <w:rPr>
      <w:rFonts w:ascii="Times New Roman" w:eastAsia="Times New Roman" w:hAnsi="Times New Roman" w:cs="Times New Roman"/>
      <w:b/>
      <w:bCs/>
      <w:sz w:val="28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CB0808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table" w:styleId="Mkatabulky">
    <w:name w:val="Table Grid"/>
    <w:basedOn w:val="Normlntabulka"/>
    <w:uiPriority w:val="39"/>
    <w:rsid w:val="00CB08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2095</Words>
  <Characters>12364</Characters>
  <Application>Microsoft Office Word</Application>
  <DocSecurity>0</DocSecurity>
  <Lines>103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VŘ Ohraňovací lis</vt:lpstr>
      <vt:lpstr>VŘ Ohraňovací lis</vt:lpstr>
    </vt:vector>
  </TitlesOfParts>
  <Company>Hewlett-Packard Company</Company>
  <LinksUpToDate>false</LinksUpToDate>
  <CharactersWithSpaces>14431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Petr Frömel - RPA</cp:lastModifiedBy>
  <cp:revision>33</cp:revision>
  <cp:lastPrinted>2020-04-29T07:13:00Z</cp:lastPrinted>
  <dcterms:created xsi:type="dcterms:W3CDTF">2020-06-05T09:05:00Z</dcterms:created>
  <dcterms:modified xsi:type="dcterms:W3CDTF">2021-03-18T16:09:00Z</dcterms:modified>
</cp:coreProperties>
</file>