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42A74" w14:textId="77777777"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14:paraId="02CD4FC1" w14:textId="77777777" w:rsidR="00DF0E3D" w:rsidRPr="00462DDB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40"/>
          <w:szCs w:val="36"/>
          <w:shd w:val="clear" w:color="auto" w:fill="FFFFFF"/>
        </w:rPr>
      </w:pPr>
      <w:r w:rsidRPr="00462DDB">
        <w:rPr>
          <w:rFonts w:ascii="Cambria" w:eastAsia="Arial" w:hAnsi="Cambria" w:cs="Times New Roman"/>
          <w:b/>
          <w:color w:val="00000A"/>
          <w:sz w:val="40"/>
          <w:szCs w:val="36"/>
          <w:shd w:val="clear" w:color="auto" w:fill="FFFFFF"/>
        </w:rPr>
        <w:t>SPECIFIKACE P</w:t>
      </w:r>
      <w:r w:rsidR="00244107" w:rsidRPr="00462DDB">
        <w:rPr>
          <w:rFonts w:ascii="Cambria" w:eastAsia="Arial" w:hAnsi="Cambria" w:cs="Times New Roman"/>
          <w:b/>
          <w:color w:val="00000A"/>
          <w:sz w:val="40"/>
          <w:szCs w:val="36"/>
          <w:shd w:val="clear" w:color="auto" w:fill="FFFFFF"/>
        </w:rPr>
        <w:t>Ř</w:t>
      </w:r>
      <w:r w:rsidRPr="00462DDB">
        <w:rPr>
          <w:rFonts w:ascii="Cambria" w:eastAsia="Arial" w:hAnsi="Cambria" w:cs="Times New Roman"/>
          <w:b/>
          <w:color w:val="00000A"/>
          <w:sz w:val="40"/>
          <w:szCs w:val="36"/>
          <w:shd w:val="clear" w:color="auto" w:fill="FFFFFF"/>
        </w:rPr>
        <w:t>EDMĚTU PLNĚNÍ</w:t>
      </w:r>
    </w:p>
    <w:p w14:paraId="197947A7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5F8FE24C" w14:textId="77777777" w:rsidR="00462DDB" w:rsidRPr="00B64FA0" w:rsidRDefault="00462DDB" w:rsidP="00462DDB">
      <w:pPr>
        <w:spacing w:line="240" w:lineRule="exact"/>
        <w:jc w:val="center"/>
        <w:rPr>
          <w:rFonts w:ascii="Cambria" w:eastAsia="Arial" w:hAnsi="Cambria" w:cs="Times New Roman"/>
          <w:bCs/>
          <w:i/>
          <w:iCs/>
          <w:color w:val="00000A"/>
          <w:szCs w:val="22"/>
          <w:shd w:val="clear" w:color="auto" w:fill="FFFFFF"/>
        </w:rPr>
      </w:pPr>
      <w:r w:rsidRPr="00B64FA0">
        <w:rPr>
          <w:rFonts w:ascii="Cambria" w:eastAsia="Arial" w:hAnsi="Cambria" w:cs="Times New Roman"/>
          <w:bCs/>
          <w:i/>
          <w:iCs/>
          <w:color w:val="00000A"/>
          <w:szCs w:val="22"/>
          <w:shd w:val="clear" w:color="auto" w:fill="FFFFFF"/>
        </w:rPr>
        <w:t>v rámci výběrového řízení s názvem:</w:t>
      </w:r>
    </w:p>
    <w:p w14:paraId="5CBE8F69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15909367" w14:textId="77777777" w:rsidR="00DF0E3D" w:rsidRDefault="00E33A2E" w:rsidP="00E33A2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F60103" w:rsidRPr="00F60103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Miroslav Hofman</w:t>
      </w:r>
      <w:r w:rsidR="00F60103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2 – Pásový dozer</w:t>
      </w:r>
      <w:r w:rsidR="00FD244A" w:rsidRPr="00FD244A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66738B3E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79B1A588" w14:textId="77777777"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553"/>
        <w:gridCol w:w="1460"/>
        <w:gridCol w:w="1803"/>
        <w:gridCol w:w="3211"/>
      </w:tblGrid>
      <w:tr w:rsidR="00C76A44" w:rsidRPr="00FD382A" w14:paraId="394678CC" w14:textId="77777777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2F2854B5" w14:textId="77777777" w:rsidR="00C76A44" w:rsidRPr="007E7ADE" w:rsidRDefault="00F60103" w:rsidP="00036CDA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Pásový dozer</w:t>
            </w:r>
          </w:p>
        </w:tc>
      </w:tr>
      <w:tr w:rsidR="00462DDB" w:rsidRPr="00FD382A" w14:paraId="57E06297" w14:textId="77777777" w:rsidTr="00462DDB">
        <w:trPr>
          <w:cantSplit/>
          <w:trHeight w:val="534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5F950A2A" w14:textId="77777777" w:rsidR="00462DDB" w:rsidRPr="007E7ADE" w:rsidRDefault="00462DDB" w:rsidP="00462DDB">
            <w:pPr>
              <w:keepNext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7E7ADE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14:paraId="73B3E836" w14:textId="4CEADF21" w:rsidR="00462DDB" w:rsidRPr="007E7ADE" w:rsidRDefault="00462DDB" w:rsidP="00462DDB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56380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56380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563805">
              <w:rPr>
                <w:rFonts w:ascii="Cambria" w:eastAsia="Calibri" w:hAnsi="Cambria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563805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462DDB" w:rsidRPr="00FD382A" w14:paraId="2D8F27CC" w14:textId="77777777" w:rsidTr="00AE0C24">
        <w:trPr>
          <w:cantSplit/>
          <w:trHeight w:val="250"/>
        </w:trPr>
        <w:tc>
          <w:tcPr>
            <w:tcW w:w="355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14:paraId="5633282D" w14:textId="77777777" w:rsidR="00462DDB" w:rsidRPr="00C76A44" w:rsidRDefault="00462DDB" w:rsidP="00462DDB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3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14:paraId="039920B7" w14:textId="77777777" w:rsidR="00462DDB" w:rsidRPr="00C76A44" w:rsidRDefault="00462DDB" w:rsidP="00462DDB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1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14:paraId="2488C235" w14:textId="77777777" w:rsidR="00462DDB" w:rsidRPr="00C76A44" w:rsidRDefault="00462DDB" w:rsidP="00462DDB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462DDB" w:rsidRPr="00FD382A" w14:paraId="466F6E17" w14:textId="77777777" w:rsidTr="00AE0C24">
        <w:trPr>
          <w:cantSplit/>
          <w:trHeight w:val="456"/>
        </w:trPr>
        <w:tc>
          <w:tcPr>
            <w:tcW w:w="3553" w:type="dxa"/>
            <w:tcBorders>
              <w:top w:val="single" w:sz="18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7F68DF4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Provozní hmotnost stroje</w:t>
            </w:r>
          </w:p>
        </w:tc>
        <w:tc>
          <w:tcPr>
            <w:tcW w:w="3263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8B0C977" w14:textId="77777777" w:rsidR="00462DDB" w:rsidRPr="00462DDB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22,0 t – Max. 24,5 t</w:t>
            </w:r>
          </w:p>
        </w:tc>
        <w:tc>
          <w:tcPr>
            <w:tcW w:w="3211" w:type="dxa"/>
            <w:tcBorders>
              <w:top w:val="single" w:sz="18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12DD5CA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35875516" w14:textId="77777777" w:rsidTr="00AE0C24">
        <w:trPr>
          <w:cantSplit/>
          <w:trHeight w:val="456"/>
        </w:trPr>
        <w:tc>
          <w:tcPr>
            <w:tcW w:w="3553" w:type="dxa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BDF3BAD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Elektrický přenos výkonu od motoru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E013515" w14:textId="77777777" w:rsidR="00462DDB" w:rsidRPr="00462DDB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F5E73A6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4E9BF3EF" w14:textId="77777777" w:rsidTr="00AE0C24">
        <w:trPr>
          <w:cantSplit/>
          <w:trHeight w:val="456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3D80629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Přepravní šířka stroje maximálně 3000 mm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31710C37" w14:textId="77777777" w:rsidR="00462DDB" w:rsidRPr="00462DDB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8EE7218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58B76392" w14:textId="77777777" w:rsidTr="00AE0C24">
        <w:trPr>
          <w:cantSplit/>
          <w:trHeight w:val="456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FEA0345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5F8C5A09" w14:textId="77777777" w:rsidR="00462DDB" w:rsidRPr="00462DDB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 175 kW – Max. 220 kW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66701A8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10183349" w14:textId="77777777" w:rsidTr="00AE0C24">
        <w:trPr>
          <w:cantSplit/>
          <w:trHeight w:val="456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0E73B434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Odhlučněná kabina stroje do maximální úrovně hluku 75dB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07D4F268" w14:textId="77777777" w:rsidR="00462DDB" w:rsidRPr="00462DDB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F642626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4DB8247B" w14:textId="77777777" w:rsidTr="00AE0C24">
        <w:trPr>
          <w:cantSplit/>
          <w:trHeight w:val="456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0B7422D5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Automatická klimatizace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0168F869" w14:textId="77777777" w:rsidR="00462DDB" w:rsidRPr="00462DDB" w:rsidRDefault="00462DDB" w:rsidP="00462DDB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30E7C02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07AEA6F7" w14:textId="77777777" w:rsidTr="00AE0C24">
        <w:trPr>
          <w:trHeight w:val="550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C5C5A2A" w14:textId="77777777" w:rsidR="00462DDB" w:rsidRPr="00462DDB" w:rsidRDefault="00462DDB" w:rsidP="00462DDB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Odpružená plně stavitelná sedačka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DFBC663" w14:textId="77777777" w:rsidR="00462DDB" w:rsidRPr="00462DDB" w:rsidRDefault="00462DDB" w:rsidP="00462DDB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EF6A897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07061ED2" w14:textId="77777777" w:rsidTr="00AE0C24">
        <w:trPr>
          <w:trHeight w:val="550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247F9D1" w14:textId="77777777" w:rsidR="00462DDB" w:rsidRPr="00462DDB" w:rsidRDefault="00462DDB" w:rsidP="00462DDB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Ovládání stroje joystickem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E47A796" w14:textId="309A03D1" w:rsidR="00462DDB" w:rsidRPr="00462DDB" w:rsidRDefault="00462DDB" w:rsidP="00462DDB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DF4E51C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59A54984" w14:textId="77777777" w:rsidTr="00AE0C24">
        <w:trPr>
          <w:trHeight w:val="550"/>
        </w:trPr>
        <w:tc>
          <w:tcPr>
            <w:tcW w:w="3553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0D901E2" w14:textId="77777777" w:rsidR="00462DDB" w:rsidRPr="00462DDB" w:rsidRDefault="00462DDB" w:rsidP="00462DDB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Diferenciální řízení</w:t>
            </w:r>
          </w:p>
        </w:tc>
        <w:tc>
          <w:tcPr>
            <w:tcW w:w="3263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029F94A" w14:textId="77777777" w:rsidR="00462DDB" w:rsidRPr="00462DDB" w:rsidRDefault="00462DDB" w:rsidP="00462DDB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54D82F2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5BDFC227" w14:textId="77777777" w:rsidTr="00AE0C24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502315C" w14:textId="77777777" w:rsidR="00462DDB" w:rsidRPr="00462DDB" w:rsidRDefault="00462DDB" w:rsidP="00462DDB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Předčistič vzduchu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02C592F" w14:textId="77777777" w:rsidR="00462DDB" w:rsidRPr="00462DDB" w:rsidRDefault="00462DDB" w:rsidP="00462DDB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06633D8" w14:textId="77777777" w:rsidR="00462DDB" w:rsidRPr="00B22414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1D383F38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2284675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Plně hydraulické řízení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E23CCBF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E7297D9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306DD96D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1DE0397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Vyhřívaná zrcátka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D3C6CD5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227EAF6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2AB6A21A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13B0052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Ventilátor s filtrem pro přívod venkovního vzduchu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F87F579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DE0F8D4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27E8AB48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B75850E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Zpětná kamera pro výhled vzad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67E3A1C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3881DB6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2FDAE628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3FFACAB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Počítačový monitorovací systém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8FE8DA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5E4A6AD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3158923D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BBC65EB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Sluneční clona vpředu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59EDCF7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A8F951F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481DD6A9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DEF0F0B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Šestipolohová radlice šíře min. 4200 mm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720ED84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544B698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71C55440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BC0EB62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3D nivelizace integrovaná ve stroji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312EE35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8495EC4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7CA80279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A3E0D4B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Možnost vypínání motoru při volnoběhu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990BB67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072515C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0EE69270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473C3CF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Třínožový rozrývač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82BACBE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E8EFF57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66668ACE" w14:textId="77777777" w:rsidTr="0064269A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E8C8065" w14:textId="3E0D7BF4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Šířka deset pásů 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F2674E4" w14:textId="424A7FD5" w:rsidR="00462DDB" w:rsidRPr="00462DDB" w:rsidRDefault="007578E5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max. 650 mm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15F0C44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177371FA" w14:textId="77777777" w:rsidTr="00462DDB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6E7F5A7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Radlice dělená pro přepravu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BC7C1F7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968E059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62DDB" w:rsidRPr="00FD382A" w14:paraId="10FBACEB" w14:textId="77777777" w:rsidTr="00462DDB">
        <w:trPr>
          <w:trHeight w:val="456"/>
        </w:trPr>
        <w:tc>
          <w:tcPr>
            <w:tcW w:w="3553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2E84DC6" w14:textId="77777777" w:rsidR="00462DDB" w:rsidRPr="00462DDB" w:rsidRDefault="00462DDB" w:rsidP="00462DDB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Zvýšené ozubené hnací kolo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4FC897B" w14:textId="77777777" w:rsidR="00462DDB" w:rsidRPr="00462DDB" w:rsidRDefault="00462DDB" w:rsidP="00462DDB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462DDB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7332ABF" w14:textId="77777777" w:rsidR="00462DDB" w:rsidRPr="00FD382A" w:rsidRDefault="00462DDB" w:rsidP="00462DD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14:paraId="6B06F691" w14:textId="77777777"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45BEF" w14:textId="77777777" w:rsidR="0064269A" w:rsidRDefault="0064269A" w:rsidP="00D7324E">
      <w:r>
        <w:separator/>
      </w:r>
    </w:p>
  </w:endnote>
  <w:endnote w:type="continuationSeparator" w:id="0">
    <w:p w14:paraId="409A4A84" w14:textId="77777777" w:rsidR="0064269A" w:rsidRDefault="0064269A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E136A" w14:textId="77777777" w:rsidR="0064269A" w:rsidRDefault="0064269A" w:rsidP="00D7324E">
      <w:r>
        <w:separator/>
      </w:r>
    </w:p>
  </w:footnote>
  <w:footnote w:type="continuationSeparator" w:id="0">
    <w:p w14:paraId="7234C041" w14:textId="77777777" w:rsidR="0064269A" w:rsidRDefault="0064269A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E3C1B" w14:textId="77777777" w:rsidR="0064269A" w:rsidRDefault="0064269A">
    <w:pPr>
      <w:pStyle w:val="Zhlav"/>
    </w:pPr>
  </w:p>
  <w:p w14:paraId="2DE4A9DB" w14:textId="77777777" w:rsidR="0064269A" w:rsidRDefault="0064269A">
    <w:pPr>
      <w:pStyle w:val="Zhlav"/>
    </w:pPr>
  </w:p>
  <w:p w14:paraId="38550C6D" w14:textId="77777777" w:rsidR="0064269A" w:rsidRPr="007B4BF4" w:rsidRDefault="0064269A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47D3256A" wp14:editId="0A4F316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CA9195" w14:textId="77777777" w:rsidR="0064269A" w:rsidRDefault="006426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A1"/>
    <w:rsid w:val="000021BC"/>
    <w:rsid w:val="00030B9F"/>
    <w:rsid w:val="00036CDA"/>
    <w:rsid w:val="0004643A"/>
    <w:rsid w:val="00073560"/>
    <w:rsid w:val="0008235B"/>
    <w:rsid w:val="00084388"/>
    <w:rsid w:val="000A04E1"/>
    <w:rsid w:val="000B3EC2"/>
    <w:rsid w:val="000B6205"/>
    <w:rsid w:val="000D2398"/>
    <w:rsid w:val="000D42A6"/>
    <w:rsid w:val="00112EA7"/>
    <w:rsid w:val="00120C2A"/>
    <w:rsid w:val="001263EB"/>
    <w:rsid w:val="00131901"/>
    <w:rsid w:val="001376E3"/>
    <w:rsid w:val="00154401"/>
    <w:rsid w:val="0018102D"/>
    <w:rsid w:val="00195DFF"/>
    <w:rsid w:val="001A343D"/>
    <w:rsid w:val="001A6660"/>
    <w:rsid w:val="001B0F9D"/>
    <w:rsid w:val="001C1865"/>
    <w:rsid w:val="001D2308"/>
    <w:rsid w:val="001E363A"/>
    <w:rsid w:val="00216481"/>
    <w:rsid w:val="00222B2B"/>
    <w:rsid w:val="002273F5"/>
    <w:rsid w:val="002277C8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3010FE"/>
    <w:rsid w:val="00310FCD"/>
    <w:rsid w:val="00327E1D"/>
    <w:rsid w:val="00341D2A"/>
    <w:rsid w:val="003602EC"/>
    <w:rsid w:val="00360DA1"/>
    <w:rsid w:val="0036480E"/>
    <w:rsid w:val="00371FD6"/>
    <w:rsid w:val="003742B3"/>
    <w:rsid w:val="003825E3"/>
    <w:rsid w:val="0039030D"/>
    <w:rsid w:val="003C26D7"/>
    <w:rsid w:val="003C3D4D"/>
    <w:rsid w:val="003F1061"/>
    <w:rsid w:val="003F1EDD"/>
    <w:rsid w:val="00406D3F"/>
    <w:rsid w:val="004322EB"/>
    <w:rsid w:val="004329AF"/>
    <w:rsid w:val="004500E2"/>
    <w:rsid w:val="00454032"/>
    <w:rsid w:val="00454567"/>
    <w:rsid w:val="00455ADA"/>
    <w:rsid w:val="00462DDB"/>
    <w:rsid w:val="004667C9"/>
    <w:rsid w:val="00472BF6"/>
    <w:rsid w:val="00497A0D"/>
    <w:rsid w:val="004A7E4C"/>
    <w:rsid w:val="004B27C9"/>
    <w:rsid w:val="004D5964"/>
    <w:rsid w:val="004D749D"/>
    <w:rsid w:val="004F0CE8"/>
    <w:rsid w:val="004F3638"/>
    <w:rsid w:val="00507750"/>
    <w:rsid w:val="00515554"/>
    <w:rsid w:val="00536B82"/>
    <w:rsid w:val="00543B16"/>
    <w:rsid w:val="005508FF"/>
    <w:rsid w:val="00553F9D"/>
    <w:rsid w:val="00560953"/>
    <w:rsid w:val="00561F6F"/>
    <w:rsid w:val="00562721"/>
    <w:rsid w:val="0056770B"/>
    <w:rsid w:val="00571C9F"/>
    <w:rsid w:val="00585ECC"/>
    <w:rsid w:val="005B20A2"/>
    <w:rsid w:val="005B7F5D"/>
    <w:rsid w:val="005D65B1"/>
    <w:rsid w:val="005E3014"/>
    <w:rsid w:val="005F70D5"/>
    <w:rsid w:val="00610ABC"/>
    <w:rsid w:val="00611788"/>
    <w:rsid w:val="00614C07"/>
    <w:rsid w:val="00625A4F"/>
    <w:rsid w:val="0062767E"/>
    <w:rsid w:val="00633787"/>
    <w:rsid w:val="00642533"/>
    <w:rsid w:val="0064269A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578E5"/>
    <w:rsid w:val="00763377"/>
    <w:rsid w:val="00765CC2"/>
    <w:rsid w:val="00773BC2"/>
    <w:rsid w:val="007A23B3"/>
    <w:rsid w:val="007B136C"/>
    <w:rsid w:val="007B5C75"/>
    <w:rsid w:val="007B784B"/>
    <w:rsid w:val="007C5469"/>
    <w:rsid w:val="007D3C9A"/>
    <w:rsid w:val="007E7ADE"/>
    <w:rsid w:val="00803F05"/>
    <w:rsid w:val="00814F94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B6416"/>
    <w:rsid w:val="008B6C96"/>
    <w:rsid w:val="008C0BAF"/>
    <w:rsid w:val="008C5D10"/>
    <w:rsid w:val="008C79C5"/>
    <w:rsid w:val="008D6D9B"/>
    <w:rsid w:val="008E339C"/>
    <w:rsid w:val="008F1BA9"/>
    <w:rsid w:val="00925174"/>
    <w:rsid w:val="0093231D"/>
    <w:rsid w:val="00936019"/>
    <w:rsid w:val="00956627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16BB"/>
    <w:rsid w:val="00A7284F"/>
    <w:rsid w:val="00A839EF"/>
    <w:rsid w:val="00A85C3B"/>
    <w:rsid w:val="00A90159"/>
    <w:rsid w:val="00A90815"/>
    <w:rsid w:val="00A9123D"/>
    <w:rsid w:val="00AC3060"/>
    <w:rsid w:val="00AD364E"/>
    <w:rsid w:val="00AE0C24"/>
    <w:rsid w:val="00AE5B33"/>
    <w:rsid w:val="00AF113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B5D23"/>
    <w:rsid w:val="00BD3D1A"/>
    <w:rsid w:val="00BD72D8"/>
    <w:rsid w:val="00BE0730"/>
    <w:rsid w:val="00C020F7"/>
    <w:rsid w:val="00C13862"/>
    <w:rsid w:val="00C13C98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16B55"/>
    <w:rsid w:val="00E33A2E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60103"/>
    <w:rsid w:val="00F860B0"/>
    <w:rsid w:val="00F923C6"/>
    <w:rsid w:val="00F9598E"/>
    <w:rsid w:val="00FA0924"/>
    <w:rsid w:val="00FB3907"/>
    <w:rsid w:val="00FB3A97"/>
    <w:rsid w:val="00FC1567"/>
    <w:rsid w:val="00FD244A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DAB25"/>
  <w15:docId w15:val="{00E9B2C3-F122-49D4-80C0-2CE295BD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3</cp:revision>
  <cp:lastPrinted>2019-08-07T11:45:00Z</cp:lastPrinted>
  <dcterms:created xsi:type="dcterms:W3CDTF">2021-10-13T12:43:00Z</dcterms:created>
  <dcterms:modified xsi:type="dcterms:W3CDTF">2021-10-13T13:36:00Z</dcterms:modified>
</cp:coreProperties>
</file>