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B3389C">
              <w:rPr>
                <w:b/>
                <w:sz w:val="52"/>
                <w:szCs w:val="52"/>
              </w:rPr>
              <w:t>Plzeň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2" w:name="_Toc415387685"/>
      <w:r>
        <w:t>Úvod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proofErr w:type="spellStart"/>
      <w:r w:rsidR="00894503">
        <w:rPr>
          <w:sz w:val="22"/>
          <w:szCs w:val="22"/>
        </w:rPr>
        <w:t>pro</w:t>
      </w:r>
      <w:proofErr w:type="spellEnd"/>
      <w:r w:rsidR="00894503">
        <w:rPr>
          <w:sz w:val="22"/>
          <w:szCs w:val="22"/>
        </w:rPr>
        <w:t xml:space="preserve"> výběrové řízení</w:t>
      </w:r>
      <w:r w:rsidR="00894503" w:rsidRPr="00052FE8">
        <w:rPr>
          <w:sz w:val="22"/>
          <w:szCs w:val="22"/>
        </w:rPr>
        <w:t xml:space="preserve"> </w:t>
      </w:r>
      <w:proofErr w:type="spellStart"/>
      <w:r w:rsidR="00107E58"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B3389C">
        <w:rPr>
          <w:sz w:val="22"/>
          <w:szCs w:val="22"/>
        </w:rPr>
        <w:t>Plzeň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3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3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chladičích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bezpečnost,  minimalizaci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okruhy  jsou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proofErr w:type="spellStart"/>
      <w:r w:rsidRPr="007106A5">
        <w:rPr>
          <w:b/>
          <w:sz w:val="22"/>
          <w:szCs w:val="22"/>
        </w:rPr>
        <w:t>remodelling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</w:t>
      </w:r>
      <w:proofErr w:type="spellStart"/>
      <w:r w:rsidRPr="00F00A7F">
        <w:rPr>
          <w:b/>
          <w:sz w:val="22"/>
          <w:szCs w:val="22"/>
        </w:rPr>
        <w:t>plug</w:t>
      </w:r>
      <w:proofErr w:type="spellEnd"/>
      <w:r w:rsidRPr="00F00A7F">
        <w:rPr>
          <w:b/>
          <w:sz w:val="22"/>
          <w:szCs w:val="22"/>
        </w:rPr>
        <w:t>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>chlazení 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386D09" w:rsidRDefault="00386D09" w:rsidP="00133D8B">
      <w:pPr>
        <w:jc w:val="both"/>
        <w:rPr>
          <w:rFonts w:ascii="TimesNewRomanPSMT" w:hAnsi="TimesNewRomanPSMT" w:cs="TimesNewRomanPSMT"/>
          <w:b/>
          <w:color w:val="FF0000"/>
          <w:sz w:val="22"/>
          <w:szCs w:val="22"/>
        </w:rPr>
      </w:pPr>
    </w:p>
    <w:p w:rsidR="00386D09" w:rsidRDefault="00386D09" w:rsidP="00133D8B">
      <w:pPr>
        <w:jc w:val="both"/>
        <w:rPr>
          <w:sz w:val="22"/>
          <w:szCs w:val="22"/>
        </w:rPr>
      </w:pPr>
      <w:r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 xml:space="preserve">Předmětem dodávky není výměna </w:t>
      </w:r>
      <w:r>
        <w:rPr>
          <w:rFonts w:ascii="TimesNewRomanPSMT" w:hAnsi="TimesNewRomanPSMT" w:cs="TimesNewRomanPSMT"/>
          <w:b/>
          <w:color w:val="FF0000"/>
          <w:sz w:val="22"/>
          <w:szCs w:val="22"/>
        </w:rPr>
        <w:t xml:space="preserve">stávající </w:t>
      </w:r>
      <w:r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 xml:space="preserve">technologie pro </w:t>
      </w:r>
      <w:proofErr w:type="spellStart"/>
      <w:r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>delivery</w:t>
      </w:r>
      <w:proofErr w:type="spellEnd"/>
      <w:r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>.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zařízení platí záruční doba 3 roky od </w:t>
      </w:r>
      <w:proofErr w:type="spellStart"/>
      <w:r w:rsidRPr="005441B8">
        <w:rPr>
          <w:rFonts w:ascii="TimesNewRomanPSMT" w:hAnsi="TimesNewRomanPSMT" w:cs="TimesNewRomanPSMT"/>
          <w:sz w:val="22"/>
          <w:szCs w:val="22"/>
        </w:rPr>
        <w:t>datumu</w:t>
      </w:r>
      <w:proofErr w:type="spellEnd"/>
      <w:r w:rsidRPr="005441B8">
        <w:rPr>
          <w:rFonts w:ascii="TimesNewRomanPSMT" w:hAnsi="TimesNewRomanPSMT" w:cs="TimesNewRomanPSMT"/>
          <w:sz w:val="22"/>
          <w:szCs w:val="22"/>
        </w:rPr>
        <w:t xml:space="preserve">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průběhu 3-leté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 kontroly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knihy , knihy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 </w:t>
      </w:r>
      <w:r w:rsidR="00075BF9">
        <w:rPr>
          <w:rFonts w:ascii="TimesNewRomanPSMT" w:hAnsi="TimesNewRomanPSMT" w:cs="TimesNewRomanPSMT"/>
          <w:sz w:val="22"/>
          <w:szCs w:val="22"/>
        </w:rPr>
        <w:t>samostatn</w:t>
      </w:r>
      <w:r w:rsidR="00A41D29">
        <w:rPr>
          <w:rFonts w:ascii="TimesNewRomanPSMT" w:hAnsi="TimesNewRomanPSMT" w:cs="TimesNewRomanPSMT"/>
          <w:sz w:val="22"/>
          <w:szCs w:val="22"/>
        </w:rPr>
        <w:t>é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strojovn</w:t>
      </w:r>
      <w:r w:rsidR="00A41D29">
        <w:rPr>
          <w:rFonts w:ascii="TimesNewRomanPSMT" w:hAnsi="TimesNewRomanPSMT" w:cs="TimesNewRomanPSMT"/>
          <w:sz w:val="22"/>
          <w:szCs w:val="22"/>
        </w:rPr>
        <w:t>ě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proofErr w:type="spellStart"/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>ovnách</w:t>
      </w:r>
      <w:proofErr w:type="spellEnd"/>
      <w:r w:rsidR="00C24BB9">
        <w:rPr>
          <w:rFonts w:ascii="TimesNewRomanPSMT" w:hAnsi="TimesNewRomanPSMT" w:cs="TimesNewRomanPSMT"/>
          <w:sz w:val="22"/>
          <w:szCs w:val="22"/>
        </w:rPr>
        <w:t xml:space="preserve">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>nábytek, 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proofErr w:type="spellEnd"/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Strojní část technologie starší než osm let bude ekologicky zlikvidována, likvidace doložena protokolem, ponechány budou pouze klíčové náhradní díly jako je např. řízení, čidla, apod..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elektro</w:t>
      </w:r>
      <w:proofErr w:type="spellEnd"/>
      <w:r>
        <w:rPr>
          <w:rFonts w:ascii="TimesNewRomanPSMT" w:hAnsi="TimesNewRomanPSMT" w:cs="TimesNewRomanPSMT"/>
          <w:sz w:val="22"/>
          <w:szCs w:val="22"/>
        </w:rPr>
        <w:t>, automatika (solenoidy, exp.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4" w:name="_Toc415387687"/>
      <w:r w:rsidRPr="00052FE8">
        <w:rPr>
          <w:szCs w:val="28"/>
        </w:rPr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732"/>
        <w:gridCol w:w="1756"/>
        <w:gridCol w:w="471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A41D29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Plzeň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A41D29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8467B1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0</w:t>
            </w:r>
            <w:r w:rsidR="008F7C65">
              <w:rPr>
                <w:sz w:val="22"/>
                <w:szCs w:val="22"/>
              </w:rPr>
              <w:t xml:space="preserve"> m.</w:t>
            </w:r>
            <w:proofErr w:type="spellStart"/>
            <w:r w:rsidR="008F7C65">
              <w:rPr>
                <w:sz w:val="22"/>
                <w:szCs w:val="22"/>
              </w:rPr>
              <w:t>n.m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8467B1" w:rsidRPr="00453167" w:rsidRDefault="00A41D29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Obchodní 2</w:t>
            </w:r>
            <w:r w:rsidR="008467B1" w:rsidRPr="00453167">
              <w:rPr>
                <w:b/>
                <w:sz w:val="22"/>
                <w:szCs w:val="22"/>
              </w:rPr>
              <w:t>,</w:t>
            </w:r>
          </w:p>
          <w:p w:rsidR="008F7C65" w:rsidRPr="00A23C26" w:rsidRDefault="00A41D29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301 00  Plzeň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A41D29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2849880" cy="1920240"/>
                  <wp:effectExtent l="0" t="0" r="7620" b="381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1920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 xml:space="preserve">ožadavky na </w:t>
      </w:r>
      <w:r w:rsidR="00036EE4">
        <w:rPr>
          <w:b/>
          <w:sz w:val="22"/>
          <w:szCs w:val="22"/>
          <w:lang w:val="cs-CZ"/>
        </w:rPr>
        <w:t xml:space="preserve">sdružené kompresorové jednotky </w:t>
      </w:r>
      <w:r w:rsidRPr="00F95311">
        <w:rPr>
          <w:b/>
          <w:sz w:val="22"/>
          <w:szCs w:val="22"/>
        </w:rPr>
        <w:t>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350 a 800 kg/den</w:t>
      </w:r>
    </w:p>
    <w:p w:rsidR="008467B1" w:rsidRDefault="008467B1" w:rsidP="008467B1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samostatných KCHJ </w:t>
      </w:r>
    </w:p>
    <w:p w:rsidR="008467B1" w:rsidRPr="00BA02E3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akvária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). Zde je klíčový problém ve velkém obratu produktů, požadované nízké teplotě, obtížném oddělení prostoru od prodejní plochy (velké teplotní rozdíly). V současnosti 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tuto místnost chladí  </w:t>
      </w:r>
      <w:r w:rsidR="00A41D29">
        <w:rPr>
          <w:rFonts w:ascii="TimesNewRomanPSMT" w:hAnsi="TimesNewRomanPSMT" w:cs="TimesNewRomanPSMT"/>
          <w:sz w:val="22"/>
          <w:szCs w:val="22"/>
        </w:rPr>
        <w:t>7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 ks výparníků S-GDF.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Požadovaná teplota v těchto prostorách je od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 xml:space="preserve">12 do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>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</w:t>
      </w:r>
      <w:r w:rsidR="00386D09">
        <w:rPr>
          <w:rFonts w:ascii="TimesNewRomanPSMT" w:hAnsi="TimesNewRomanPSMT" w:cs="TimesNewRomanPSMT"/>
          <w:sz w:val="22"/>
          <w:szCs w:val="22"/>
        </w:rPr>
        <w:t>tné uvažovat s 16-ti hodinovým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>tuto místnost chladí  7 ks výparníků S-GDF.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tuto místnost chladí  </w:t>
      </w:r>
      <w:r w:rsidR="00A41D29">
        <w:rPr>
          <w:rFonts w:ascii="TimesNewRomanPSMT" w:hAnsi="TimesNewRomanPSMT" w:cs="TimesNewRomanPSMT"/>
          <w:sz w:val="22"/>
          <w:szCs w:val="22"/>
        </w:rPr>
        <w:t>2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 ks výparníků S-GDF. 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Principiálně lze značení rozdělit :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Mrazicí box  LT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5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chlazení  tvoří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386D09" w:rsidRDefault="00BA02E3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FF0000"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i </w:t>
      </w:r>
      <w:r w:rsidR="00E91A0D">
        <w:rPr>
          <w:rFonts w:ascii="TimesNewRomanPSMT" w:hAnsi="TimesNewRomanPSMT" w:cs="TimesNewRomanPSMT"/>
          <w:b/>
          <w:sz w:val="22"/>
          <w:szCs w:val="22"/>
        </w:rPr>
        <w:t>výměna</w:t>
      </w:r>
      <w:r w:rsidR="00386D09">
        <w:rPr>
          <w:rFonts w:ascii="TimesNewRomanPSMT" w:hAnsi="TimesNewRomanPSMT" w:cs="TimesNewRomanPSMT"/>
          <w:b/>
          <w:sz w:val="22"/>
          <w:szCs w:val="22"/>
        </w:rPr>
        <w:t xml:space="preserve"> </w:t>
      </w:r>
      <w:r w:rsidRPr="009F510C">
        <w:rPr>
          <w:rFonts w:ascii="TimesNewRomanPSMT" w:hAnsi="TimesNewRomanPSMT" w:cs="TimesNewRomanPSMT"/>
          <w:b/>
          <w:sz w:val="22"/>
          <w:szCs w:val="22"/>
        </w:rPr>
        <w:t>technologie pro výrobu šupinkového ledu vč. KCHJ a technologie pro chlazení akvária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  <w:r w:rsidR="00386D09"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 xml:space="preserve">Předmětem dodávky není výměna technologie pro </w:t>
      </w:r>
      <w:proofErr w:type="spellStart"/>
      <w:r w:rsidR="00386D09"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>delivery</w:t>
      </w:r>
      <w:proofErr w:type="spellEnd"/>
      <w:r w:rsidR="00386D09" w:rsidRPr="00386D09">
        <w:rPr>
          <w:rFonts w:ascii="TimesNewRomanPSMT" w:hAnsi="TimesNewRomanPSMT" w:cs="TimesNewRomanPSMT"/>
          <w:b/>
          <w:color w:val="FF0000"/>
          <w:sz w:val="22"/>
          <w:szCs w:val="22"/>
        </w:rPr>
        <w:t>.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 xml:space="preserve">budou použity venkovní chladicí jednotky. Po dopravě a umístění na novou pozici budou zprovozněny nezávisle na stávajícím chladicím zařízení tak, aby bylo minimalizováno  omezení prodeje a aby se max. snížily náklady na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>Orientační umístění kondenzačních 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Nad stávající strojovno</w:t>
      </w:r>
      <w:r w:rsidR="00386D09">
        <w:rPr>
          <w:b/>
          <w:sz w:val="22"/>
          <w:szCs w:val="22"/>
        </w:rPr>
        <w:t xml:space="preserve">u chlazení (místo kondenzátorů) </w:t>
      </w:r>
      <w:r w:rsidRPr="003B417D">
        <w:rPr>
          <w:b/>
          <w:sz w:val="22"/>
          <w:szCs w:val="22"/>
        </w:rPr>
        <w:t>:</w:t>
      </w:r>
    </w:p>
    <w:p w:rsidR="00133D8B" w:rsidRDefault="00133D8B" w:rsidP="008F21DC">
      <w:pPr>
        <w:jc w:val="both"/>
        <w:rPr>
          <w:b/>
          <w:sz w:val="22"/>
          <w:szCs w:val="22"/>
        </w:rPr>
      </w:pPr>
    </w:p>
    <w:p w:rsidR="002043B9" w:rsidRDefault="00386D09" w:rsidP="008F21DC">
      <w:pPr>
        <w:jc w:val="both"/>
        <w:rPr>
          <w:b/>
          <w:sz w:val="22"/>
          <w:szCs w:val="22"/>
        </w:rPr>
      </w:pPr>
      <w:r>
        <w:rPr>
          <w:noProof/>
        </w:rPr>
        <w:drawing>
          <wp:inline distT="0" distB="0" distL="0" distR="0">
            <wp:extent cx="1943100" cy="136089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360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3B9" w:rsidRPr="003B417D" w:rsidRDefault="002043B9" w:rsidP="008F21DC">
      <w:pPr>
        <w:jc w:val="both"/>
        <w:rPr>
          <w:b/>
          <w:sz w:val="22"/>
          <w:szCs w:val="22"/>
        </w:rPr>
      </w:pPr>
    </w:p>
    <w:p w:rsidR="002043B9" w:rsidRDefault="00386D09" w:rsidP="002043B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Na přístavcích</w:t>
      </w:r>
      <w:r w:rsidR="002043B9" w:rsidRPr="003B417D">
        <w:rPr>
          <w:b/>
          <w:sz w:val="22"/>
          <w:szCs w:val="22"/>
        </w:rPr>
        <w:t xml:space="preserve"> příjem M</w:t>
      </w:r>
      <w:r>
        <w:rPr>
          <w:b/>
          <w:sz w:val="22"/>
          <w:szCs w:val="22"/>
        </w:rPr>
        <w:t>léko a Ovoce-Zelenina</w:t>
      </w:r>
      <w:r w:rsidR="002043B9" w:rsidRPr="003B417D">
        <w:rPr>
          <w:b/>
          <w:sz w:val="22"/>
          <w:szCs w:val="22"/>
        </w:rPr>
        <w:t>:</w:t>
      </w:r>
    </w:p>
    <w:p w:rsidR="00C63A61" w:rsidRPr="003B417D" w:rsidRDefault="00C63A61" w:rsidP="002043B9">
      <w:pPr>
        <w:jc w:val="both"/>
        <w:rPr>
          <w:b/>
          <w:sz w:val="22"/>
          <w:szCs w:val="22"/>
        </w:rPr>
      </w:pPr>
    </w:p>
    <w:p w:rsidR="002043B9" w:rsidRDefault="00C63A61" w:rsidP="002043B9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>
            <wp:extent cx="1142604" cy="2027998"/>
            <wp:effectExtent l="0" t="4445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42604" cy="2027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 xml:space="preserve">pomocí patek na izolační panely (dle specifikace chladicích boxů). Svorníky budou </w:t>
      </w:r>
      <w:r w:rsidRPr="00342DA1">
        <w:rPr>
          <w:sz w:val="22"/>
          <w:szCs w:val="22"/>
        </w:rPr>
        <w:lastRenderedPageBreak/>
        <w:t>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 xml:space="preserve">nebo </w:t>
      </w:r>
      <w:proofErr w:type="spellStart"/>
      <w:r>
        <w:rPr>
          <w:sz w:val="22"/>
          <w:szCs w:val="22"/>
        </w:rPr>
        <w:t>sifonen</w:t>
      </w:r>
      <w:proofErr w:type="spellEnd"/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</w:t>
      </w:r>
      <w:proofErr w:type="spellStart"/>
      <w:r>
        <w:rPr>
          <w:sz w:val="22"/>
          <w:szCs w:val="22"/>
        </w:rPr>
        <w:t>podnulové</w:t>
      </w:r>
      <w:proofErr w:type="spellEnd"/>
      <w:r>
        <w:rPr>
          <w:sz w:val="22"/>
          <w:szCs w:val="22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proofErr w:type="spellStart"/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</w:t>
      </w:r>
      <w:proofErr w:type="spellEnd"/>
      <w:r>
        <w:rPr>
          <w:sz w:val="22"/>
          <w:szCs w:val="22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U výparníků pro ovoce a zeleninu je požadován návrhový teplotní spád 5K s ohledem na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požadavku – Upřesnění 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  <w:r w:rsidR="004313C0">
        <w:rPr>
          <w:rFonts w:ascii="TimesNewRomanPSMT" w:hAnsi="TimesNewRomanPSMT" w:cs="TimesNewRomanPSMT"/>
          <w:sz w:val="22"/>
          <w:szCs w:val="22"/>
        </w:rPr>
        <w:t xml:space="preserve"> a tiché provedení výparníků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 :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4" w:name="_Toc251769967"/>
      <w:bookmarkStart w:id="15" w:name="_Toc411280407"/>
      <w:bookmarkStart w:id="16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proofErr w:type="spellStart"/>
      <w:r w:rsidR="008F7C65" w:rsidRPr="002875BA">
        <w:rPr>
          <w:sz w:val="22"/>
          <w:szCs w:val="22"/>
        </w:rPr>
        <w:t>roll</w:t>
      </w:r>
      <w:proofErr w:type="spellEnd"/>
      <w:r w:rsidR="008F7C65" w:rsidRPr="002875BA">
        <w:rPr>
          <w:sz w:val="22"/>
          <w:szCs w:val="22"/>
        </w:rPr>
        <w:t>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elektrickými </w:t>
      </w:r>
      <w:r w:rsidR="00506CAB">
        <w:rPr>
          <w:sz w:val="22"/>
          <w:szCs w:val="22"/>
          <w:lang w:val="cs-CZ"/>
        </w:rPr>
        <w:t xml:space="preserve">motorovými </w:t>
      </w:r>
      <w:r w:rsidR="008F7C65" w:rsidRPr="002875BA">
        <w:rPr>
          <w:sz w:val="22"/>
          <w:szCs w:val="22"/>
        </w:rPr>
        <w:t>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>Mrazicí vany s </w:t>
      </w:r>
      <w:proofErr w:type="spellStart"/>
      <w:r w:rsidRPr="00F00A7F">
        <w:rPr>
          <w:b/>
          <w:sz w:val="22"/>
          <w:szCs w:val="22"/>
        </w:rPr>
        <w:t>prosklennými</w:t>
      </w:r>
      <w:proofErr w:type="spellEnd"/>
      <w:r w:rsidRPr="00F00A7F">
        <w:rPr>
          <w:b/>
          <w:sz w:val="22"/>
          <w:szCs w:val="22"/>
        </w:rPr>
        <w:t xml:space="preserve"> víky budou </w:t>
      </w:r>
      <w:r>
        <w:rPr>
          <w:b/>
          <w:sz w:val="22"/>
          <w:szCs w:val="22"/>
        </w:rPr>
        <w:t xml:space="preserve">typu </w:t>
      </w:r>
      <w:proofErr w:type="spellStart"/>
      <w:r w:rsidR="00506CAB">
        <w:rPr>
          <w:b/>
          <w:sz w:val="22"/>
          <w:szCs w:val="22"/>
        </w:rPr>
        <w:t>plug</w:t>
      </w:r>
      <w:proofErr w:type="spellEnd"/>
      <w:r w:rsidR="00506CAB">
        <w:rPr>
          <w:b/>
          <w:sz w:val="22"/>
          <w:szCs w:val="22"/>
        </w:rPr>
        <w:t>-in s chladivem R290</w:t>
      </w:r>
      <w:r w:rsidR="00506CAB">
        <w:rPr>
          <w:b/>
          <w:sz w:val="22"/>
          <w:szCs w:val="22"/>
          <w:lang w:val="cs-CZ"/>
        </w:rPr>
        <w:t>.</w:t>
      </w:r>
      <w:r w:rsidRPr="00F00A7F">
        <w:rPr>
          <w:b/>
          <w:sz w:val="22"/>
          <w:szCs w:val="22"/>
        </w:rPr>
        <w:t xml:space="preserve"> </w:t>
      </w:r>
      <w:r w:rsidR="00506CAB">
        <w:rPr>
          <w:b/>
          <w:sz w:val="22"/>
          <w:szCs w:val="22"/>
          <w:lang w:val="cs-CZ"/>
        </w:rPr>
        <w:t>Č</w:t>
      </w:r>
      <w:proofErr w:type="spellStart"/>
      <w:r w:rsidR="00E91A0D">
        <w:rPr>
          <w:b/>
          <w:sz w:val="22"/>
          <w:szCs w:val="22"/>
        </w:rPr>
        <w:t>elní</w:t>
      </w:r>
      <w:proofErr w:type="spellEnd"/>
      <w:r w:rsidR="00E91A0D">
        <w:rPr>
          <w:b/>
          <w:sz w:val="22"/>
          <w:szCs w:val="22"/>
        </w:rPr>
        <w:t xml:space="preserve"> moduly</w:t>
      </w:r>
      <w:r w:rsidR="00506CAB">
        <w:rPr>
          <w:b/>
          <w:sz w:val="22"/>
          <w:szCs w:val="22"/>
          <w:lang w:val="cs-CZ"/>
        </w:rPr>
        <w:t xml:space="preserve"> a </w:t>
      </w:r>
      <w:r w:rsidR="00E91A0D">
        <w:rPr>
          <w:b/>
          <w:sz w:val="22"/>
          <w:szCs w:val="22"/>
          <w:lang w:val="cs-CZ"/>
        </w:rPr>
        <w:t xml:space="preserve"> moduly </w:t>
      </w:r>
      <w:r w:rsidR="00506CAB">
        <w:rPr>
          <w:b/>
          <w:sz w:val="22"/>
          <w:szCs w:val="22"/>
          <w:lang w:val="cs-CZ"/>
        </w:rPr>
        <w:t xml:space="preserve">v řadě před prodejem ryb </w:t>
      </w:r>
      <w:r w:rsidR="001224DB">
        <w:rPr>
          <w:b/>
          <w:sz w:val="22"/>
          <w:szCs w:val="22"/>
        </w:rPr>
        <w:t>bud</w:t>
      </w:r>
      <w:r w:rsidR="00506CAB">
        <w:rPr>
          <w:b/>
          <w:sz w:val="22"/>
          <w:szCs w:val="22"/>
          <w:lang w:val="cs-CZ"/>
        </w:rPr>
        <w:t>ou</w:t>
      </w:r>
      <w:r w:rsidR="001224DB">
        <w:rPr>
          <w:b/>
          <w:sz w:val="22"/>
          <w:szCs w:val="22"/>
        </w:rPr>
        <w:t xml:space="preserve"> přepínateln</w:t>
      </w:r>
      <w:r w:rsidR="00506CAB">
        <w:rPr>
          <w:b/>
          <w:sz w:val="22"/>
          <w:szCs w:val="22"/>
          <w:lang w:val="cs-CZ"/>
        </w:rPr>
        <w:t>é</w:t>
      </w:r>
      <w:r w:rsidR="001224DB">
        <w:rPr>
          <w:b/>
          <w:sz w:val="22"/>
          <w:szCs w:val="22"/>
        </w:rPr>
        <w:t xml:space="preserve">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  <w:r w:rsidR="003B22EA">
        <w:rPr>
          <w:sz w:val="22"/>
          <w:szCs w:val="22"/>
          <w:lang w:val="cs-CZ"/>
        </w:rPr>
        <w:t>.</w:t>
      </w:r>
    </w:p>
    <w:p w:rsidR="000C6FE5" w:rsidRDefault="000C6FE5" w:rsidP="000C6FE5">
      <w:pPr>
        <w:pStyle w:val="Zkladntext"/>
        <w:jc w:val="both"/>
        <w:rPr>
          <w:sz w:val="22"/>
          <w:szCs w:val="22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350 a 800 kg/den vč.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</w:p>
    <w:p w:rsidR="002043B9" w:rsidRPr="00DE1B1E" w:rsidRDefault="002043B9" w:rsidP="002043B9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 xml:space="preserve">Požadavky na </w:t>
      </w:r>
      <w:proofErr w:type="spellStart"/>
      <w:r w:rsidRPr="00DE1B1E">
        <w:rPr>
          <w:b/>
          <w:sz w:val="22"/>
          <w:szCs w:val="22"/>
          <w:u w:val="single"/>
        </w:rPr>
        <w:t>prosklenné</w:t>
      </w:r>
      <w:proofErr w:type="spellEnd"/>
      <w:r w:rsidRPr="00DE1B1E">
        <w:rPr>
          <w:b/>
          <w:sz w:val="22"/>
          <w:szCs w:val="22"/>
          <w:u w:val="single"/>
        </w:rPr>
        <w:t xml:space="preserve"> dveře pro chladicí nábytek :</w:t>
      </w:r>
    </w:p>
    <w:p w:rsidR="002043B9" w:rsidRPr="00A4381D" w:rsidRDefault="002043B9" w:rsidP="002043B9">
      <w:pPr>
        <w:pStyle w:val="Zkladntext"/>
        <w:jc w:val="both"/>
        <w:rPr>
          <w:b/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 xml:space="preserve">Pantové bezrámové dveře, min. standard DIN EN 12150, kondenzace až při teplotě &gt;28°C a </w:t>
      </w:r>
      <w:proofErr w:type="spellStart"/>
      <w:r w:rsidRPr="0028150B">
        <w:rPr>
          <w:sz w:val="22"/>
          <w:szCs w:val="22"/>
        </w:rPr>
        <w:t>rel.vlhkosti</w:t>
      </w:r>
      <w:proofErr w:type="spellEnd"/>
      <w:r w:rsidRPr="0028150B">
        <w:rPr>
          <w:sz w:val="22"/>
          <w:szCs w:val="22"/>
        </w:rPr>
        <w:t xml:space="preserve"> 60%, </w:t>
      </w:r>
      <w:r>
        <w:rPr>
          <w:sz w:val="22"/>
          <w:szCs w:val="22"/>
        </w:rPr>
        <w:t xml:space="preserve">reflexe světla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 xml:space="preserve">=14%, prostup světla </w:t>
      </w:r>
      <w:r>
        <w:rPr>
          <w:sz w:val="22"/>
          <w:szCs w:val="22"/>
          <w:lang w:val="en-US"/>
        </w:rPr>
        <w:t>&gt;</w:t>
      </w:r>
      <w:r>
        <w:rPr>
          <w:sz w:val="22"/>
          <w:szCs w:val="22"/>
        </w:rPr>
        <w:t xml:space="preserve">=80%, </w:t>
      </w:r>
      <w:proofErr w:type="spellStart"/>
      <w:r>
        <w:rPr>
          <w:sz w:val="22"/>
          <w:szCs w:val="22"/>
        </w:rPr>
        <w:t>koef</w:t>
      </w:r>
      <w:proofErr w:type="spellEnd"/>
      <w:r>
        <w:rPr>
          <w:sz w:val="22"/>
          <w:szCs w:val="22"/>
        </w:rPr>
        <w:t xml:space="preserve">. Prostupu tepla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>1,6 W/m2K,</w:t>
      </w:r>
    </w:p>
    <w:p w:rsidR="002043B9" w:rsidRPr="003B22EA" w:rsidRDefault="002043B9" w:rsidP="002043B9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</w:rPr>
        <w:t xml:space="preserve">Dvojité </w:t>
      </w:r>
      <w:proofErr w:type="spellStart"/>
      <w:r>
        <w:rPr>
          <w:sz w:val="22"/>
          <w:szCs w:val="22"/>
        </w:rPr>
        <w:t>prosklenní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fce</w:t>
      </w:r>
      <w:proofErr w:type="spellEnd"/>
      <w:r>
        <w:rPr>
          <w:sz w:val="22"/>
          <w:szCs w:val="22"/>
        </w:rPr>
        <w:t xml:space="preserve"> zablokování otevřených dveří pro </w:t>
      </w:r>
      <w:proofErr w:type="spellStart"/>
      <w:r>
        <w:rPr>
          <w:sz w:val="22"/>
          <w:szCs w:val="22"/>
        </w:rPr>
        <w:t>zaskladňování</w:t>
      </w:r>
      <w:proofErr w:type="spellEnd"/>
      <w:r>
        <w:rPr>
          <w:sz w:val="22"/>
          <w:szCs w:val="22"/>
        </w:rPr>
        <w:t xml:space="preserve"> zboží</w:t>
      </w:r>
      <w:r w:rsidR="003B22EA"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>-1</w:t>
            </w:r>
            <w:r>
              <w:rPr>
                <w:sz w:val="20"/>
                <w:lang w:val="cs-CZ"/>
              </w:rPr>
              <w:t>0</w:t>
            </w:r>
            <w:r w:rsidR="00E22927">
              <w:rPr>
                <w:sz w:val="20"/>
              </w:rPr>
              <w:t>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3B22EA">
              <w:rPr>
                <w:sz w:val="20"/>
                <w:lang w:val="cs-CZ"/>
              </w:rPr>
              <w:t>00</w:t>
            </w:r>
            <w:r w:rsidR="00E22927">
              <w:rPr>
                <w:sz w:val="20"/>
              </w:rPr>
              <w:t>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 xml:space="preserve">– </w:t>
            </w:r>
            <w:r>
              <w:rPr>
                <w:sz w:val="20"/>
              </w:rPr>
              <w:t>3</w:t>
            </w:r>
            <w:r w:rsidR="003B22EA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3 řady</w:t>
            </w:r>
            <w:r w:rsidR="00E11DFF">
              <w:rPr>
                <w:sz w:val="20"/>
              </w:rPr>
              <w:t xml:space="preserve">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Cenovkové</w:t>
            </w:r>
            <w:proofErr w:type="spellEnd"/>
            <w:r>
              <w:rPr>
                <w:sz w:val="20"/>
              </w:rPr>
              <w:t xml:space="preserve">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proofErr w:type="spellStart"/>
            <w:r>
              <w:rPr>
                <w:i/>
                <w:sz w:val="20"/>
              </w:rPr>
              <w:t>Plexi</w:t>
            </w:r>
            <w:proofErr w:type="spellEnd"/>
            <w:r>
              <w:rPr>
                <w:i/>
                <w:sz w:val="20"/>
              </w:rPr>
              <w:t xml:space="preserve">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>
              <w:rPr>
                <w:i/>
                <w:sz w:val="20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</w:t>
      </w:r>
      <w:r w:rsidR="003B22EA">
        <w:rPr>
          <w:b/>
          <w:sz w:val="26"/>
          <w:szCs w:val="26"/>
        </w:rPr>
        <w:t>s</w:t>
      </w:r>
      <w:r>
        <w:rPr>
          <w:b/>
          <w:sz w:val="26"/>
          <w:szCs w:val="26"/>
        </w:rPr>
        <w:t xml:space="preserve"> </w:t>
      </w:r>
      <w:proofErr w:type="spellStart"/>
      <w:r w:rsidR="003B22EA">
        <w:rPr>
          <w:b/>
          <w:sz w:val="26"/>
          <w:szCs w:val="26"/>
        </w:rPr>
        <w:t>pantovýmí</w:t>
      </w:r>
      <w:proofErr w:type="spellEnd"/>
      <w:r w:rsidR="003B22EA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dveř</w:t>
      </w:r>
      <w:r w:rsidR="003B22EA">
        <w:rPr>
          <w:b/>
          <w:sz w:val="26"/>
          <w:szCs w:val="26"/>
        </w:rPr>
        <w:t>mi a vertikálním osvětlením</w:t>
      </w:r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 xml:space="preserve"> - 1</w:t>
            </w:r>
            <w:r>
              <w:rPr>
                <w:sz w:val="20"/>
                <w:lang w:val="cs-CZ"/>
              </w:rPr>
              <w:t>0</w:t>
            </w:r>
            <w:r w:rsidR="00E11DFF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4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, barva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 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B22EA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Pantové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proofErr w:type="spellStart"/>
            <w:r w:rsidR="00020D8E">
              <w:rPr>
                <w:sz w:val="20"/>
              </w:rPr>
              <w:t>nábytkuk</w:t>
            </w:r>
            <w:proofErr w:type="spellEnd"/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12</w:t>
            </w:r>
            <w:r w:rsidR="003B22EA">
              <w:rPr>
                <w:sz w:val="20"/>
                <w:lang w:val="cs-CZ"/>
              </w:rPr>
              <w:t>5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3B22EA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3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>4 řady polic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</w:t>
            </w:r>
            <w:r w:rsidR="003B22EA">
              <w:rPr>
                <w:sz w:val="20"/>
                <w:lang w:val="cs-CZ"/>
              </w:rPr>
              <w:t>- nerez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V rampě </w:t>
            </w:r>
            <w:r w:rsidR="003B22EA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B9203D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B9203D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>4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  <w:r w:rsidR="00B9203D">
              <w:rPr>
                <w:sz w:val="20"/>
                <w:lang w:val="cs-CZ"/>
              </w:rPr>
              <w:t xml:space="preserve"> nerez provedení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</w:t>
            </w:r>
            <w:proofErr w:type="spellStart"/>
            <w:r>
              <w:rPr>
                <w:sz w:val="20"/>
              </w:rPr>
              <w:t>red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B9203D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>
              <w:rPr>
                <w:sz w:val="20"/>
              </w:rPr>
              <w:t>0 - 10</w:t>
            </w:r>
            <w:r w:rsidR="00B9203D">
              <w:rPr>
                <w:sz w:val="20"/>
                <w:lang w:val="cs-CZ"/>
              </w:rPr>
              <w:t>0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B9203D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="00B9203D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>5</w:t>
            </w:r>
            <w:r w:rsidR="00B9203D">
              <w:rPr>
                <w:sz w:val="20"/>
                <w:lang w:val="cs-CZ"/>
              </w:rPr>
              <w:t xml:space="preserve"> řad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500 mm </w:t>
            </w:r>
            <w:r>
              <w:rPr>
                <w:sz w:val="20"/>
              </w:rPr>
              <w:t xml:space="preserve">Nerez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B9203D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560-600</w:t>
            </w:r>
            <w:r w:rsidR="00B9203D">
              <w:rPr>
                <w:sz w:val="20"/>
                <w:lang w:val="cs-CZ"/>
              </w:rPr>
              <w:t xml:space="preserve"> </w:t>
            </w:r>
            <w:proofErr w:type="spellStart"/>
            <w:r w:rsidR="00B9203D">
              <w:rPr>
                <w:sz w:val="20"/>
                <w:lang w:val="cs-CZ"/>
              </w:rPr>
              <w:t>drátěnné</w:t>
            </w:r>
            <w:proofErr w:type="spellEnd"/>
            <w:r w:rsidR="00B9203D">
              <w:rPr>
                <w:sz w:val="20"/>
                <w:lang w:val="cs-CZ"/>
              </w:rPr>
              <w:t xml:space="preserve"> bílé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B9203D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 xml:space="preserve">V rampě </w:t>
            </w:r>
            <w:r w:rsidR="00B9203D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Pantové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7" w:name="_Toc411280408"/>
      <w:bookmarkStart w:id="18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nábytek </w:t>
      </w:r>
      <w:r>
        <w:rPr>
          <w:b/>
          <w:sz w:val="26"/>
          <w:szCs w:val="26"/>
        </w:rPr>
        <w:t xml:space="preserve"> (</w:t>
      </w:r>
      <w:proofErr w:type="spellStart"/>
      <w:r>
        <w:rPr>
          <w:b/>
          <w:sz w:val="26"/>
          <w:szCs w:val="26"/>
        </w:rPr>
        <w:t>plug</w:t>
      </w:r>
      <w:proofErr w:type="spellEnd"/>
      <w:r>
        <w:rPr>
          <w:b/>
          <w:sz w:val="26"/>
          <w:szCs w:val="26"/>
        </w:rPr>
        <w:t>-in)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 xml:space="preserve">, sestavitelné </w:t>
            </w:r>
            <w:proofErr w:type="spellStart"/>
            <w:r>
              <w:rPr>
                <w:sz w:val="20"/>
              </w:rPr>
              <w:t>zádami</w:t>
            </w:r>
            <w:proofErr w:type="spellEnd"/>
            <w:r>
              <w:rPr>
                <w:sz w:val="20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</w:t>
            </w:r>
            <w:r w:rsidR="00B9203D">
              <w:rPr>
                <w:sz w:val="20"/>
              </w:rPr>
              <w:t xml:space="preserve">moduly </w:t>
            </w:r>
            <w:r w:rsidR="00B9203D">
              <w:rPr>
                <w:sz w:val="20"/>
                <w:lang w:val="cs-CZ"/>
              </w:rPr>
              <w:t>před</w:t>
            </w:r>
            <w:r w:rsidR="004C7EE9"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prodejem ryb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020D8E" w:rsidP="004C7EE9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Moduly  210, 250 </w:t>
            </w:r>
            <w:r w:rsidR="00B9203D">
              <w:rPr>
                <w:sz w:val="20"/>
                <w:lang w:val="cs-CZ"/>
              </w:rPr>
              <w:t>cm  –  Čelní moduly 205-210 cm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posuvná </w:t>
            </w:r>
            <w:proofErr w:type="spellStart"/>
            <w:r>
              <w:rPr>
                <w:sz w:val="20"/>
              </w:rPr>
              <w:t>prosklenná</w:t>
            </w:r>
            <w:proofErr w:type="spellEnd"/>
            <w:r>
              <w:rPr>
                <w:sz w:val="20"/>
              </w:rPr>
              <w:t xml:space="preserve">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integrovaný vnitřní </w:t>
            </w:r>
            <w:proofErr w:type="spellStart"/>
            <w:r>
              <w:rPr>
                <w:b/>
                <w:sz w:val="20"/>
              </w:rPr>
              <w:t>drátěnný</w:t>
            </w:r>
            <w:proofErr w:type="spellEnd"/>
            <w:r>
              <w:rPr>
                <w:b/>
                <w:sz w:val="20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proofErr w:type="spellStart"/>
            <w:r w:rsidR="004C7EE9">
              <w:rPr>
                <w:sz w:val="20"/>
              </w:rPr>
              <w:t>cenovkových</w:t>
            </w:r>
            <w:proofErr w:type="spellEnd"/>
            <w:r w:rsidR="004C7EE9">
              <w:rPr>
                <w:sz w:val="20"/>
              </w:rPr>
              <w:t xml:space="preserve">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 w:rsidRPr="007C28F6">
        <w:rPr>
          <w:b/>
          <w:sz w:val="26"/>
          <w:szCs w:val="26"/>
        </w:rPr>
        <w:lastRenderedPageBreak/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1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</w:t>
            </w:r>
            <w:proofErr w:type="spellStart"/>
            <w:r w:rsidRPr="00B61635">
              <w:rPr>
                <w:sz w:val="22"/>
                <w:szCs w:val="22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</w:rPr>
              <w:t>scroll</w:t>
            </w:r>
            <w:proofErr w:type="spellEnd"/>
            <w:r w:rsidRPr="00B61635">
              <w:rPr>
                <w:sz w:val="22"/>
                <w:szCs w:val="22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</w:t>
      </w:r>
      <w:r w:rsidR="00471A65">
        <w:rPr>
          <w:sz w:val="22"/>
          <w:szCs w:val="22"/>
        </w:rPr>
        <w:t>na bázi kaučuku</w:t>
      </w:r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</w:t>
      </w:r>
      <w:r w:rsidR="00471A65">
        <w:rPr>
          <w:sz w:val="22"/>
          <w:szCs w:val="22"/>
        </w:rPr>
        <w:t>ční páskou</w:t>
      </w:r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VPN  pro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2" w:name="_Toc164049317"/>
      <w:bookmarkStart w:id="43" w:name="_Toc185570630"/>
      <w:bookmarkStart w:id="44" w:name="_Toc187383829"/>
      <w:bookmarkStart w:id="45" w:name="_Toc372126613"/>
      <w:bookmarkStart w:id="46" w:name="_Toc411280429"/>
      <w:bookmarkStart w:id="47" w:name="_Toc415387702"/>
      <w:r w:rsidRPr="009E3A6A">
        <w:rPr>
          <w:b/>
          <w:sz w:val="26"/>
          <w:szCs w:val="26"/>
        </w:rPr>
        <w:t>Požadavky na obsluhu a údržbu</w:t>
      </w:r>
      <w:bookmarkEnd w:id="42"/>
      <w:bookmarkEnd w:id="43"/>
      <w:bookmarkEnd w:id="44"/>
      <w:bookmarkEnd w:id="45"/>
      <w:bookmarkEnd w:id="46"/>
      <w:bookmarkEnd w:id="47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8" w:name="_Toc372126617"/>
      <w:bookmarkStart w:id="49" w:name="_Toc415387705"/>
      <w:r w:rsidRPr="00F250E0">
        <w:t>Požadavky na ostatní profese</w:t>
      </w:r>
      <w:bookmarkEnd w:id="48"/>
      <w:bookmarkEnd w:id="49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0" w:name="_Toc372126618"/>
      <w:bookmarkStart w:id="51" w:name="_Toc415387706"/>
      <w:r w:rsidRPr="009E3A6A">
        <w:rPr>
          <w:b/>
          <w:sz w:val="26"/>
          <w:szCs w:val="26"/>
        </w:rPr>
        <w:t>Stavba</w:t>
      </w:r>
      <w:bookmarkEnd w:id="50"/>
      <w:bookmarkEnd w:id="51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2" w:name="_Toc372126619"/>
      <w:bookmarkStart w:id="53" w:name="_Toc415387707"/>
      <w:r w:rsidRPr="009E3A6A">
        <w:rPr>
          <w:b/>
          <w:sz w:val="26"/>
          <w:szCs w:val="26"/>
        </w:rPr>
        <w:t>Elektro</w:t>
      </w:r>
      <w:bookmarkEnd w:id="52"/>
      <w:bookmarkEnd w:id="53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</w:t>
      </w:r>
      <w:proofErr w:type="spellStart"/>
      <w:r>
        <w:rPr>
          <w:sz w:val="22"/>
          <w:szCs w:val="22"/>
        </w:rPr>
        <w:t>elektro</w:t>
      </w:r>
      <w:proofErr w:type="spellEnd"/>
      <w:r>
        <w:rPr>
          <w:sz w:val="22"/>
          <w:szCs w:val="22"/>
        </w:rPr>
        <w:t xml:space="preserve">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4" w:name="_Toc372126620"/>
      <w:bookmarkStart w:id="55" w:name="_Toc415387708"/>
      <w:proofErr w:type="spellStart"/>
      <w:r>
        <w:rPr>
          <w:b/>
          <w:sz w:val="26"/>
          <w:szCs w:val="26"/>
        </w:rPr>
        <w:t>MaR</w:t>
      </w:r>
      <w:bookmarkEnd w:id="54"/>
      <w:bookmarkEnd w:id="55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>Součástí centrálního rozvaděče je :</w:t>
      </w:r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6" w:name="_Toc355452770"/>
      <w:bookmarkStart w:id="57" w:name="_Toc358384723"/>
      <w:bookmarkStart w:id="58" w:name="_Toc372126621"/>
      <w:bookmarkStart w:id="59" w:name="_Toc415387709"/>
      <w:r>
        <w:rPr>
          <w:b/>
          <w:sz w:val="26"/>
          <w:szCs w:val="26"/>
        </w:rPr>
        <w:t>IT</w:t>
      </w:r>
      <w:bookmarkEnd w:id="56"/>
      <w:bookmarkEnd w:id="57"/>
      <w:bookmarkEnd w:id="58"/>
      <w:bookmarkEnd w:id="59"/>
    </w:p>
    <w:p w:rsidR="008F7C65" w:rsidRPr="008B165B" w:rsidRDefault="008F7C65" w:rsidP="008F7C65"/>
    <w:tbl>
      <w:tblPr>
        <w:tblW w:w="0" w:type="auto"/>
        <w:tblInd w:w="392" w:type="dxa"/>
        <w:tblLook w:val="04A0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>Kabel s připojením na WAN bude umístěn  do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0" w:name="_Toc372126623"/>
      <w:bookmarkStart w:id="61" w:name="_Toc411280438"/>
      <w:bookmarkStart w:id="62" w:name="_Toc415387711"/>
      <w:r w:rsidRPr="009E3A6A">
        <w:rPr>
          <w:b/>
          <w:sz w:val="26"/>
          <w:szCs w:val="26"/>
        </w:rPr>
        <w:t>Zdravotní technika</w:t>
      </w:r>
      <w:bookmarkEnd w:id="60"/>
      <w:bookmarkEnd w:id="61"/>
      <w:bookmarkEnd w:id="62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 xml:space="preserve">cího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3" w:name="_Toc372126625"/>
      <w:bookmarkStart w:id="64" w:name="_Toc411280440"/>
      <w:bookmarkStart w:id="65" w:name="_Toc415387713"/>
      <w:r w:rsidRPr="009E3A6A">
        <w:rPr>
          <w:b/>
          <w:sz w:val="26"/>
          <w:szCs w:val="26"/>
        </w:rPr>
        <w:t>Všeobecná ustanovení</w:t>
      </w:r>
      <w:bookmarkEnd w:id="63"/>
      <w:bookmarkEnd w:id="64"/>
      <w:bookmarkEnd w:id="65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6" w:name="_Toc372126627"/>
      <w:bookmarkStart w:id="67" w:name="_Toc411280441"/>
      <w:bookmarkStart w:id="68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6"/>
      <w:bookmarkEnd w:id="67"/>
      <w:bookmarkEnd w:id="68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proofErr w:type="spellStart"/>
      <w:r w:rsidRPr="00AB5949">
        <w:rPr>
          <w:sz w:val="22"/>
          <w:szCs w:val="22"/>
        </w:rPr>
        <w:t>Sprinklery</w:t>
      </w:r>
      <w:proofErr w:type="spellEnd"/>
      <w:r w:rsidRPr="00AB5949">
        <w:rPr>
          <w:sz w:val="22"/>
          <w:szCs w:val="22"/>
        </w:rPr>
        <w:t xml:space="preserve">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9" w:name="_Toc372126628"/>
      <w:bookmarkStart w:id="70" w:name="_Toc411280442"/>
      <w:bookmarkStart w:id="71" w:name="_Toc415387715"/>
      <w:r>
        <w:t>Požadavky na montáž</w:t>
      </w:r>
      <w:bookmarkEnd w:id="69"/>
      <w:bookmarkEnd w:id="70"/>
      <w:bookmarkEnd w:id="71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2" w:name="_Toc372126629"/>
      <w:bookmarkStart w:id="73" w:name="_Toc411280443"/>
      <w:bookmarkStart w:id="74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5" w:name="_Toc372126630"/>
      <w:bookmarkStart w:id="76" w:name="_Toc411280444"/>
      <w:bookmarkStart w:id="77" w:name="_Toc415387717"/>
      <w:r>
        <w:t>Předání díla</w:t>
      </w:r>
      <w:bookmarkEnd w:id="75"/>
      <w:bookmarkEnd w:id="76"/>
      <w:bookmarkEnd w:id="77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3C91" w:rsidRDefault="00A13C91">
      <w:r>
        <w:separator/>
      </w:r>
    </w:p>
  </w:endnote>
  <w:endnote w:type="continuationSeparator" w:id="0">
    <w:p w:rsidR="00A13C91" w:rsidRDefault="00A13C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D09" w:rsidRDefault="00BD1C31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386D09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386D09">
      <w:rPr>
        <w:rStyle w:val="slostrnky"/>
        <w:noProof/>
      </w:rPr>
      <w:t>12</w:t>
    </w:r>
    <w:r>
      <w:rPr>
        <w:rStyle w:val="slostrnky"/>
      </w:rPr>
      <w:fldChar w:fldCharType="end"/>
    </w:r>
  </w:p>
  <w:p w:rsidR="00386D09" w:rsidRDefault="00386D09" w:rsidP="008B6BF8">
    <w:pPr>
      <w:pStyle w:val="Zpa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D09" w:rsidRDefault="00BD1C31">
    <w:pPr>
      <w:pStyle w:val="Zpat"/>
      <w:jc w:val="center"/>
    </w:pPr>
    <w:r>
      <w:fldChar w:fldCharType="begin"/>
    </w:r>
    <w:r w:rsidR="00386D09">
      <w:instrText xml:space="preserve"> PAGE   \* MERGEFORMAT </w:instrText>
    </w:r>
    <w:r>
      <w:fldChar w:fldCharType="separate"/>
    </w:r>
    <w:r w:rsidR="007C60F2">
      <w:rPr>
        <w:noProof/>
      </w:rPr>
      <w:t>21</w:t>
    </w:r>
    <w:r>
      <w:fldChar w:fldCharType="end"/>
    </w:r>
  </w:p>
  <w:p w:rsidR="00386D09" w:rsidRDefault="00386D09" w:rsidP="008B6BF8">
    <w:pPr>
      <w:pStyle w:val="Zpat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D09" w:rsidRDefault="00BD1C31">
    <w:pPr>
      <w:pStyle w:val="Zpat"/>
      <w:jc w:val="center"/>
    </w:pPr>
    <w:r>
      <w:fldChar w:fldCharType="begin"/>
    </w:r>
    <w:r w:rsidR="00386D09">
      <w:instrText xml:space="preserve"> PAGE   \* MERGEFORMAT </w:instrText>
    </w:r>
    <w:r>
      <w:fldChar w:fldCharType="separate"/>
    </w:r>
    <w:r w:rsidR="007C60F2">
      <w:rPr>
        <w:noProof/>
      </w:rPr>
      <w:t>1</w:t>
    </w:r>
    <w:r>
      <w:fldChar w:fldCharType="end"/>
    </w:r>
  </w:p>
  <w:p w:rsidR="00386D09" w:rsidRDefault="00386D09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3C91" w:rsidRDefault="00A13C91">
      <w:r>
        <w:separator/>
      </w:r>
    </w:p>
  </w:footnote>
  <w:footnote w:type="continuationSeparator" w:id="0">
    <w:p w:rsidR="00A13C91" w:rsidRDefault="00A13C9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D09" w:rsidRPr="00DF72C9" w:rsidRDefault="00386D09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Plzeň</w:t>
    </w:r>
  </w:p>
  <w:p w:rsidR="00386D09" w:rsidRDefault="00386D09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D09" w:rsidRPr="00DF72C9" w:rsidRDefault="00386D09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8F7C65"/>
    <w:rsid w:val="00020D8E"/>
    <w:rsid w:val="000278FB"/>
    <w:rsid w:val="00036EE4"/>
    <w:rsid w:val="0004667A"/>
    <w:rsid w:val="00075BF9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B1412"/>
    <w:rsid w:val="001B5298"/>
    <w:rsid w:val="001D2C3C"/>
    <w:rsid w:val="001F6D22"/>
    <w:rsid w:val="002043B9"/>
    <w:rsid w:val="002139F4"/>
    <w:rsid w:val="002156C6"/>
    <w:rsid w:val="00216EDF"/>
    <w:rsid w:val="00233AFC"/>
    <w:rsid w:val="002371D7"/>
    <w:rsid w:val="00237D82"/>
    <w:rsid w:val="00252B3C"/>
    <w:rsid w:val="002875BA"/>
    <w:rsid w:val="0029075A"/>
    <w:rsid w:val="002914F6"/>
    <w:rsid w:val="00291DC4"/>
    <w:rsid w:val="002B3D15"/>
    <w:rsid w:val="002C644A"/>
    <w:rsid w:val="002E6745"/>
    <w:rsid w:val="002F2835"/>
    <w:rsid w:val="002F6C82"/>
    <w:rsid w:val="00307BEB"/>
    <w:rsid w:val="00320BB4"/>
    <w:rsid w:val="00336DCD"/>
    <w:rsid w:val="00350E42"/>
    <w:rsid w:val="00371CA7"/>
    <w:rsid w:val="0037703A"/>
    <w:rsid w:val="00386D09"/>
    <w:rsid w:val="003A518E"/>
    <w:rsid w:val="003A77BB"/>
    <w:rsid w:val="003B22EA"/>
    <w:rsid w:val="003C02E6"/>
    <w:rsid w:val="003C187A"/>
    <w:rsid w:val="003E0C21"/>
    <w:rsid w:val="003F6BEB"/>
    <w:rsid w:val="00417730"/>
    <w:rsid w:val="00430DFD"/>
    <w:rsid w:val="004313C0"/>
    <w:rsid w:val="00471A65"/>
    <w:rsid w:val="0049282A"/>
    <w:rsid w:val="004A4CFB"/>
    <w:rsid w:val="004C7EE9"/>
    <w:rsid w:val="00506CAB"/>
    <w:rsid w:val="00585AE0"/>
    <w:rsid w:val="005B3AA9"/>
    <w:rsid w:val="005C6D8F"/>
    <w:rsid w:val="005D3AA8"/>
    <w:rsid w:val="005E5051"/>
    <w:rsid w:val="005F1C03"/>
    <w:rsid w:val="00633853"/>
    <w:rsid w:val="00651A3F"/>
    <w:rsid w:val="00667D9F"/>
    <w:rsid w:val="00694F43"/>
    <w:rsid w:val="006B3DCA"/>
    <w:rsid w:val="006C0D2D"/>
    <w:rsid w:val="006F05C3"/>
    <w:rsid w:val="007040DD"/>
    <w:rsid w:val="00713950"/>
    <w:rsid w:val="00724142"/>
    <w:rsid w:val="00732FD0"/>
    <w:rsid w:val="0073595F"/>
    <w:rsid w:val="00760413"/>
    <w:rsid w:val="0078652F"/>
    <w:rsid w:val="007B2168"/>
    <w:rsid w:val="007B2D17"/>
    <w:rsid w:val="007C60F2"/>
    <w:rsid w:val="007F6E68"/>
    <w:rsid w:val="008113F0"/>
    <w:rsid w:val="0084042C"/>
    <w:rsid w:val="00845FFF"/>
    <w:rsid w:val="008467B1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8090C"/>
    <w:rsid w:val="009B1CF4"/>
    <w:rsid w:val="009B31B5"/>
    <w:rsid w:val="009C4759"/>
    <w:rsid w:val="009E7117"/>
    <w:rsid w:val="009F510C"/>
    <w:rsid w:val="00A13C91"/>
    <w:rsid w:val="00A16682"/>
    <w:rsid w:val="00A250CD"/>
    <w:rsid w:val="00A41D29"/>
    <w:rsid w:val="00A51756"/>
    <w:rsid w:val="00AB3A80"/>
    <w:rsid w:val="00AB5CC5"/>
    <w:rsid w:val="00AD68EA"/>
    <w:rsid w:val="00AE08D6"/>
    <w:rsid w:val="00B0362D"/>
    <w:rsid w:val="00B0387F"/>
    <w:rsid w:val="00B3389C"/>
    <w:rsid w:val="00B50479"/>
    <w:rsid w:val="00B65E13"/>
    <w:rsid w:val="00B7140B"/>
    <w:rsid w:val="00B804BC"/>
    <w:rsid w:val="00B8268F"/>
    <w:rsid w:val="00B9203D"/>
    <w:rsid w:val="00BA02E3"/>
    <w:rsid w:val="00BB434B"/>
    <w:rsid w:val="00BB5AA2"/>
    <w:rsid w:val="00BD1C31"/>
    <w:rsid w:val="00BD6E85"/>
    <w:rsid w:val="00BE2961"/>
    <w:rsid w:val="00C24BB9"/>
    <w:rsid w:val="00C3412C"/>
    <w:rsid w:val="00C5199B"/>
    <w:rsid w:val="00C63A61"/>
    <w:rsid w:val="00CA5111"/>
    <w:rsid w:val="00CC3902"/>
    <w:rsid w:val="00CD0806"/>
    <w:rsid w:val="00CD324C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8058E"/>
    <w:rsid w:val="00E91A0D"/>
    <w:rsid w:val="00EF3194"/>
    <w:rsid w:val="00EF5F22"/>
    <w:rsid w:val="00F17836"/>
    <w:rsid w:val="00F3138F"/>
    <w:rsid w:val="00F44D41"/>
    <w:rsid w:val="00F70D5D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/>
    </w:rPr>
  </w:style>
  <w:style w:type="paragraph" w:styleId="Zkladntext">
    <w:name w:val="Body Text"/>
    <w:basedOn w:val="Normln"/>
    <w:link w:val="ZkladntextChar"/>
    <w:rsid w:val="008F7C65"/>
    <w:rPr>
      <w:sz w:val="24"/>
      <w:lang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vr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vrendokumentu">
    <w:name w:val="Document Map"/>
    <w:basedOn w:val="Normln"/>
    <w:link w:val="RozvrendokumentuChar1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vrendokumentuChar1">
    <w:name w:val="Rozvržení dokumentu Char1"/>
    <w:basedOn w:val="Standardnpsmoodstavce"/>
    <w:link w:val="Rozvr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BBAD6C-6C17-461D-B29F-4498F46905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6259</Words>
  <Characters>36931</Characters>
  <Application>Microsoft Office Word</Application>
  <DocSecurity>4</DocSecurity>
  <Lines>307</Lines>
  <Paragraphs>86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Hejny, Ladislav</dc:creator>
  <cp:lastModifiedBy>Josef Kudrna</cp:lastModifiedBy>
  <cp:revision>2</cp:revision>
  <dcterms:created xsi:type="dcterms:W3CDTF">2022-04-22T04:22:00Z</dcterms:created>
  <dcterms:modified xsi:type="dcterms:W3CDTF">2022-04-22T04:22:00Z</dcterms:modified>
</cp:coreProperties>
</file>