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E9" w:rsidRPr="00831186" w:rsidRDefault="00716DE9" w:rsidP="0048734E">
      <w:pPr>
        <w:keepNext/>
        <w:pBdr>
          <w:bottom w:val="single" w:sz="24" w:space="1" w:color="215868" w:themeColor="accent5" w:themeShade="80"/>
        </w:pBdr>
        <w:spacing w:after="60" w:line="276" w:lineRule="auto"/>
        <w:jc w:val="center"/>
        <w:outlineLvl w:val="0"/>
        <w:rPr>
          <w:rFonts w:ascii="Cambria" w:hAnsi="Cambria"/>
          <w:b/>
          <w:bCs/>
          <w:kern w:val="32"/>
          <w:sz w:val="40"/>
          <w:szCs w:val="40"/>
          <w:lang w:eastAsia="en-US"/>
        </w:rPr>
      </w:pPr>
      <w:r w:rsidRPr="00831186">
        <w:rPr>
          <w:rFonts w:ascii="Cambria" w:hAnsi="Cambria"/>
          <w:b/>
          <w:kern w:val="32"/>
          <w:sz w:val="40"/>
          <w:szCs w:val="40"/>
          <w:lang w:eastAsia="en-US"/>
        </w:rPr>
        <w:t>KRYCÍ LIST NABÍDKY</w:t>
      </w:r>
    </w:p>
    <w:p w:rsidR="00F82657" w:rsidRDefault="00A62120" w:rsidP="00C42CC7">
      <w:pPr>
        <w:spacing w:after="200" w:line="276" w:lineRule="auto"/>
        <w:jc w:val="center"/>
        <w:rPr>
          <w:rFonts w:ascii="Cambria" w:hAnsi="Cambria"/>
          <w:bCs/>
          <w:iCs/>
          <w:sz w:val="22"/>
          <w:szCs w:val="22"/>
          <w:lang w:eastAsia="en-US"/>
        </w:rPr>
      </w:pPr>
      <w:r w:rsidRPr="00831186">
        <w:rPr>
          <w:rFonts w:ascii="Cambria" w:hAnsi="Cambria"/>
          <w:bCs/>
          <w:iCs/>
          <w:sz w:val="22"/>
          <w:szCs w:val="22"/>
          <w:lang w:eastAsia="en-US"/>
        </w:rPr>
        <w:t xml:space="preserve">pro podlimitní veřejnou zakázku na </w:t>
      </w:r>
      <w:r w:rsidR="000A0AFC" w:rsidRPr="00831186">
        <w:rPr>
          <w:rFonts w:ascii="Cambria" w:hAnsi="Cambria"/>
          <w:bCs/>
          <w:iCs/>
          <w:sz w:val="22"/>
          <w:szCs w:val="22"/>
          <w:lang w:eastAsia="en-US"/>
        </w:rPr>
        <w:t>dodávky</w:t>
      </w:r>
      <w:r w:rsidRPr="00831186">
        <w:rPr>
          <w:rFonts w:ascii="Cambria" w:hAnsi="Cambria"/>
          <w:bCs/>
          <w:iCs/>
          <w:sz w:val="22"/>
          <w:szCs w:val="22"/>
          <w:lang w:eastAsia="en-US"/>
        </w:rPr>
        <w:t xml:space="preserve">, zadávanou ve zjednodušeném podlimitním řízení dle § 53 </w:t>
      </w:r>
      <w:r w:rsidR="00F82657" w:rsidRPr="00831186">
        <w:rPr>
          <w:rFonts w:ascii="Cambria" w:hAnsi="Cambria"/>
          <w:bCs/>
          <w:iCs/>
          <w:sz w:val="22"/>
          <w:szCs w:val="22"/>
          <w:lang w:eastAsia="en-US"/>
        </w:rPr>
        <w:t>zákona č. 134/2016 Sb., o zadávání veřejných zakázek (dále jen „zákon“)</w:t>
      </w:r>
    </w:p>
    <w:p w:rsidR="00831186" w:rsidRPr="00831186" w:rsidRDefault="00831186" w:rsidP="00C42CC7">
      <w:pPr>
        <w:spacing w:after="200" w:line="276" w:lineRule="auto"/>
        <w:jc w:val="center"/>
        <w:rPr>
          <w:rFonts w:ascii="Cambria" w:hAnsi="Cambria"/>
          <w:bCs/>
          <w:iCs/>
          <w:sz w:val="22"/>
          <w:szCs w:val="22"/>
          <w:lang w:eastAsia="en-US"/>
        </w:rPr>
      </w:pPr>
    </w:p>
    <w:p w:rsidR="00831186" w:rsidRPr="00831186" w:rsidRDefault="00A74865" w:rsidP="00F82657">
      <w:pP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831186">
        <w:rPr>
          <w:rFonts w:ascii="Cambria" w:eastAsia="Calibri" w:hAnsi="Cambria"/>
          <w:b/>
          <w:sz w:val="32"/>
          <w:szCs w:val="32"/>
          <w:lang w:eastAsia="en-US"/>
        </w:rPr>
        <w:t>„</w:t>
      </w:r>
      <w:r w:rsidR="00ED3761" w:rsidRPr="00ED3761">
        <w:rPr>
          <w:rFonts w:ascii="Cambria" w:eastAsia="Calibri" w:hAnsi="Cambria"/>
          <w:b/>
          <w:bCs/>
          <w:sz w:val="32"/>
          <w:szCs w:val="32"/>
          <w:lang w:eastAsia="en-US"/>
        </w:rPr>
        <w:t>Zavedení prvků cirkulárního hospodář</w:t>
      </w:r>
      <w:r w:rsidR="00ED3761">
        <w:rPr>
          <w:rFonts w:ascii="Cambria" w:eastAsia="Calibri" w:hAnsi="Cambria"/>
          <w:b/>
          <w:bCs/>
          <w:sz w:val="32"/>
          <w:szCs w:val="32"/>
          <w:lang w:eastAsia="en-US"/>
        </w:rPr>
        <w:t>ství ve společnosti ARELI s.r.o</w:t>
      </w:r>
      <w:r w:rsidR="0048734E" w:rsidRPr="0048734E">
        <w:rPr>
          <w:rFonts w:ascii="Cambria" w:eastAsia="Calibri" w:hAnsi="Cambria"/>
          <w:b/>
          <w:bCs/>
          <w:sz w:val="32"/>
          <w:szCs w:val="32"/>
          <w:lang w:eastAsia="en-US"/>
        </w:rPr>
        <w:t>.</w:t>
      </w:r>
      <w:r w:rsidR="00CA530F">
        <w:rPr>
          <w:rFonts w:ascii="Cambria" w:eastAsia="Calibri" w:hAnsi="Cambria"/>
          <w:b/>
          <w:bCs/>
          <w:sz w:val="32"/>
          <w:szCs w:val="32"/>
          <w:lang w:eastAsia="en-US"/>
        </w:rPr>
        <w:t>“</w:t>
      </w:r>
    </w:p>
    <w:p w:rsidR="00716DE9" w:rsidRPr="00831186" w:rsidRDefault="00716DE9" w:rsidP="0048734E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831186">
        <w:rPr>
          <w:rFonts w:ascii="Cambria" w:eastAsia="Calibri" w:hAnsi="Cambria"/>
          <w:b/>
          <w:sz w:val="28"/>
          <w:szCs w:val="28"/>
          <w:lang w:eastAsia="en-US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3"/>
      </w:tblGrid>
      <w:tr w:rsidR="00B63CB2" w:rsidRPr="00831186" w:rsidTr="00831186">
        <w:trPr>
          <w:trHeight w:val="396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B63CB2" w:rsidRPr="00831186" w:rsidRDefault="00B63CB2" w:rsidP="00C42CC7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</w:rPr>
            </w:pPr>
            <w:r w:rsidRPr="00831186">
              <w:rPr>
                <w:rFonts w:ascii="Cambria" w:hAnsi="Cambria"/>
                <w:b/>
                <w:bCs/>
                <w:sz w:val="22"/>
              </w:rPr>
              <w:t>Název zadavatele: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63CB2" w:rsidRPr="00831186" w:rsidRDefault="00ED3761" w:rsidP="00C42CC7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</w:rPr>
            </w:pPr>
            <w:r w:rsidRPr="00ED3761">
              <w:rPr>
                <w:rFonts w:ascii="Cambria" w:hAnsi="Cambria"/>
                <w:b/>
                <w:bCs/>
                <w:sz w:val="22"/>
                <w:shd w:val="clear" w:color="auto" w:fill="FFFFFF"/>
              </w:rPr>
              <w:t>ARELI s.r.o.</w:t>
            </w:r>
          </w:p>
        </w:tc>
      </w:tr>
      <w:tr w:rsidR="00716009" w:rsidRPr="00831186" w:rsidTr="00831186">
        <w:trPr>
          <w:trHeight w:val="420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716009" w:rsidRPr="00831186" w:rsidRDefault="00716009" w:rsidP="00C42CC7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</w:rPr>
            </w:pPr>
            <w:r w:rsidRPr="00831186">
              <w:rPr>
                <w:rFonts w:ascii="Cambria" w:hAnsi="Cambria"/>
                <w:b/>
                <w:bCs/>
                <w:sz w:val="22"/>
              </w:rPr>
              <w:t>Sídlo zadavatele: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16009" w:rsidRPr="00831186" w:rsidRDefault="00ED3761" w:rsidP="00DB37FA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</w:rPr>
            </w:pPr>
            <w:r w:rsidRPr="00ED3761">
              <w:rPr>
                <w:rFonts w:ascii="Cambria" w:hAnsi="Cambria"/>
                <w:sz w:val="22"/>
                <w:shd w:val="clear" w:color="auto" w:fill="FFFFFF"/>
              </w:rPr>
              <w:t>Husova 1034, 676 02 Moravské Budějovice</w:t>
            </w:r>
          </w:p>
        </w:tc>
      </w:tr>
      <w:tr w:rsidR="00716009" w:rsidRPr="00831186" w:rsidTr="00831186">
        <w:trPr>
          <w:trHeight w:val="412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716009" w:rsidRPr="00831186" w:rsidRDefault="00716009" w:rsidP="00C42CC7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</w:rPr>
            </w:pPr>
            <w:r w:rsidRPr="00831186">
              <w:rPr>
                <w:rFonts w:ascii="Cambria" w:hAnsi="Cambria"/>
                <w:b/>
                <w:bCs/>
                <w:sz w:val="22"/>
              </w:rPr>
              <w:t>Statutární zástupce: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16009" w:rsidRPr="00831186" w:rsidRDefault="00ED3761" w:rsidP="00C42CC7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</w:rPr>
            </w:pPr>
            <w:r w:rsidRPr="00ED3761">
              <w:rPr>
                <w:rFonts w:ascii="Cambria" w:hAnsi="Cambria"/>
                <w:sz w:val="22"/>
              </w:rPr>
              <w:t>Ing. Ondřej Malach, jednatel</w:t>
            </w:r>
          </w:p>
        </w:tc>
      </w:tr>
      <w:tr w:rsidR="00716009" w:rsidRPr="00831186" w:rsidTr="00831186">
        <w:trPr>
          <w:trHeight w:val="404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716009" w:rsidRPr="00831186" w:rsidRDefault="00716009" w:rsidP="00C42CC7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</w:rPr>
            </w:pPr>
            <w:r w:rsidRPr="00831186">
              <w:rPr>
                <w:rFonts w:ascii="Cambria" w:hAnsi="Cambria"/>
                <w:b/>
                <w:bCs/>
                <w:sz w:val="22"/>
              </w:rPr>
              <w:t>IČ</w:t>
            </w:r>
            <w:r w:rsidR="00DE52A7" w:rsidRPr="00831186">
              <w:rPr>
                <w:rFonts w:ascii="Cambria" w:hAnsi="Cambria"/>
                <w:b/>
                <w:bCs/>
                <w:sz w:val="22"/>
              </w:rPr>
              <w:t>O</w:t>
            </w:r>
            <w:r w:rsidRPr="00831186">
              <w:rPr>
                <w:rFonts w:ascii="Cambria" w:hAnsi="Cambria"/>
                <w:b/>
                <w:bCs/>
                <w:sz w:val="22"/>
              </w:rPr>
              <w:t xml:space="preserve"> zadavatele: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16009" w:rsidRPr="00831186" w:rsidRDefault="00ED3761" w:rsidP="00C42CC7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</w:rPr>
            </w:pPr>
            <w:r w:rsidRPr="00ED3761">
              <w:rPr>
                <w:rFonts w:ascii="Cambria" w:hAnsi="Cambria"/>
                <w:sz w:val="22"/>
                <w:shd w:val="clear" w:color="auto" w:fill="FFFFFF"/>
              </w:rPr>
              <w:t>28337026</w:t>
            </w:r>
          </w:p>
        </w:tc>
      </w:tr>
    </w:tbl>
    <w:p w:rsidR="00716DE9" w:rsidRPr="00831186" w:rsidRDefault="00716DE9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:rsidR="00716DE9" w:rsidRPr="00831186" w:rsidRDefault="00716DE9" w:rsidP="0048734E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831186">
        <w:rPr>
          <w:rFonts w:ascii="Cambria" w:eastAsia="Calibri" w:hAnsi="Cambria"/>
          <w:b/>
          <w:sz w:val="28"/>
          <w:szCs w:val="28"/>
          <w:lang w:eastAsia="en-US"/>
        </w:rPr>
        <w:t>Dodavatel - (případně reprezentant sdružení)</w:t>
      </w:r>
    </w:p>
    <w:tbl>
      <w:tblPr>
        <w:tblW w:w="921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5953"/>
      </w:tblGrid>
      <w:tr w:rsidR="00A62120" w:rsidRPr="00831186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53" w:type="dxa"/>
            <w:vAlign w:val="center"/>
          </w:tcPr>
          <w:p w:rsidR="00A62120" w:rsidRPr="00831186" w:rsidRDefault="00DF5733" w:rsidP="00AA0D8B">
            <w:pPr>
              <w:spacing w:before="60" w:after="60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A62120" w:rsidRPr="00831186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53" w:type="dxa"/>
            <w:vAlign w:val="center"/>
          </w:tcPr>
          <w:p w:rsidR="00A62120" w:rsidRPr="00831186" w:rsidRDefault="00DF5733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53" w:type="dxa"/>
            <w:vAlign w:val="center"/>
          </w:tcPr>
          <w:p w:rsidR="00A62120" w:rsidRPr="00831186" w:rsidRDefault="00DF5733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5953" w:type="dxa"/>
            <w:vAlign w:val="center"/>
          </w:tcPr>
          <w:p w:rsidR="00A62120" w:rsidRPr="00831186" w:rsidRDefault="00DF5733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53" w:type="dxa"/>
            <w:vAlign w:val="center"/>
          </w:tcPr>
          <w:p w:rsidR="00A62120" w:rsidRPr="00831186" w:rsidRDefault="00DF5733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IČ</w:t>
            </w:r>
            <w:r w:rsidR="00DE52A7"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O</w:t>
            </w: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 xml:space="preserve"> / DIČ:</w:t>
            </w:r>
          </w:p>
        </w:tc>
        <w:tc>
          <w:tcPr>
            <w:tcW w:w="5953" w:type="dxa"/>
            <w:vAlign w:val="center"/>
          </w:tcPr>
          <w:p w:rsidR="00A62120" w:rsidRPr="00831186" w:rsidRDefault="00DF5733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53" w:type="dxa"/>
            <w:vAlign w:val="center"/>
          </w:tcPr>
          <w:p w:rsidR="00A62120" w:rsidRPr="00831186" w:rsidRDefault="00DF5733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53" w:type="dxa"/>
            <w:vAlign w:val="center"/>
          </w:tcPr>
          <w:p w:rsidR="00A62120" w:rsidRPr="00831186" w:rsidRDefault="00DF5733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53" w:type="dxa"/>
            <w:vAlign w:val="center"/>
          </w:tcPr>
          <w:p w:rsidR="00A62120" w:rsidRPr="00831186" w:rsidRDefault="00DF5733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53" w:type="dxa"/>
            <w:vAlign w:val="center"/>
          </w:tcPr>
          <w:p w:rsidR="00A62120" w:rsidRPr="00831186" w:rsidRDefault="00DF5733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53" w:type="dxa"/>
            <w:vAlign w:val="center"/>
          </w:tcPr>
          <w:p w:rsidR="00A62120" w:rsidRPr="00831186" w:rsidRDefault="00DF5733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53" w:type="dxa"/>
            <w:vAlign w:val="center"/>
          </w:tcPr>
          <w:p w:rsidR="00A62120" w:rsidRPr="00831186" w:rsidRDefault="00DF5733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C56D36" w:rsidRDefault="00716DE9" w:rsidP="0051248F">
      <w:pPr>
        <w:spacing w:after="200" w:line="276" w:lineRule="auto"/>
        <w:ind w:right="-142"/>
        <w:jc w:val="both"/>
        <w:rPr>
          <w:rFonts w:ascii="Cambria" w:eastAsia="Calibri" w:hAnsi="Cambria"/>
          <w:i/>
          <w:sz w:val="18"/>
          <w:szCs w:val="16"/>
          <w:lang w:eastAsia="en-US"/>
        </w:rPr>
      </w:pPr>
      <w:r w:rsidRPr="00831186">
        <w:rPr>
          <w:rFonts w:ascii="Cambria" w:eastAsia="Calibri" w:hAnsi="Cambria"/>
          <w:i/>
          <w:sz w:val="18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="0051248F" w:rsidRPr="00831186" w:rsidRDefault="0051248F" w:rsidP="0051248F">
      <w:pPr>
        <w:spacing w:after="200" w:line="276" w:lineRule="auto"/>
        <w:ind w:right="-142"/>
        <w:jc w:val="both"/>
        <w:rPr>
          <w:rFonts w:ascii="Cambria" w:eastAsia="Calibri" w:hAnsi="Cambria"/>
          <w:b/>
          <w:sz w:val="28"/>
          <w:szCs w:val="28"/>
          <w:lang w:eastAsia="en-US"/>
        </w:rPr>
      </w:pPr>
    </w:p>
    <w:p w:rsidR="00716DE9" w:rsidRPr="00831186" w:rsidRDefault="00716DE9" w:rsidP="0048734E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831186">
        <w:rPr>
          <w:rFonts w:ascii="Cambria" w:eastAsia="Calibri" w:hAnsi="Cambria"/>
          <w:b/>
          <w:sz w:val="28"/>
          <w:szCs w:val="28"/>
          <w:lang w:eastAsia="en-US"/>
        </w:rPr>
        <w:lastRenderedPageBreak/>
        <w:t xml:space="preserve">Oprávněná osoba k podání nabídky za dodavatele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5843"/>
      </w:tblGrid>
      <w:tr w:rsidR="00A62120" w:rsidRPr="00831186" w:rsidTr="0048734E">
        <w:trPr>
          <w:trHeight w:val="379"/>
        </w:trPr>
        <w:tc>
          <w:tcPr>
            <w:tcW w:w="3369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5843" w:type="dxa"/>
            <w:vAlign w:val="center"/>
          </w:tcPr>
          <w:p w:rsidR="00A62120" w:rsidRPr="00831186" w:rsidRDefault="00DF5733" w:rsidP="00AA0D8B">
            <w:pPr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48734E">
        <w:trPr>
          <w:trHeight w:val="432"/>
        </w:trPr>
        <w:tc>
          <w:tcPr>
            <w:tcW w:w="3369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5843" w:type="dxa"/>
            <w:vAlign w:val="center"/>
          </w:tcPr>
          <w:p w:rsidR="00A62120" w:rsidRPr="00831186" w:rsidRDefault="00DF5733" w:rsidP="00AA0D8B">
            <w:pPr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48734E">
        <w:trPr>
          <w:trHeight w:val="423"/>
        </w:trPr>
        <w:tc>
          <w:tcPr>
            <w:tcW w:w="3369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5843" w:type="dxa"/>
            <w:vAlign w:val="center"/>
          </w:tcPr>
          <w:p w:rsidR="00A62120" w:rsidRPr="00831186" w:rsidRDefault="00DF5733" w:rsidP="00AA0D8B">
            <w:pPr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48734E">
        <w:trPr>
          <w:trHeight w:val="1839"/>
        </w:trPr>
        <w:tc>
          <w:tcPr>
            <w:tcW w:w="3369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5843" w:type="dxa"/>
            <w:vAlign w:val="center"/>
          </w:tcPr>
          <w:p w:rsidR="00A62120" w:rsidRPr="00831186" w:rsidRDefault="00A62120" w:rsidP="00AA0D8B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:rsidR="00FD0495" w:rsidRPr="00831186" w:rsidRDefault="00FD0495">
      <w:pPr>
        <w:rPr>
          <w:rFonts w:ascii="Cambria" w:hAnsi="Cambria"/>
        </w:rPr>
      </w:pPr>
    </w:p>
    <w:sectPr w:rsidR="00FD0495" w:rsidRPr="00831186" w:rsidSect="00DB3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5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D70" w:rsidRDefault="00ED7D70" w:rsidP="00C7767D">
      <w:r>
        <w:separator/>
      </w:r>
    </w:p>
  </w:endnote>
  <w:endnote w:type="continuationSeparator" w:id="0">
    <w:p w:rsidR="00ED7D70" w:rsidRDefault="00ED7D70" w:rsidP="00C7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ACF" w:rsidRDefault="00D53AC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  <w:sz w:val="20"/>
      </w:rPr>
      <w:id w:val="8995486"/>
      <w:docPartObj>
        <w:docPartGallery w:val="Page Numbers (Bottom of Page)"/>
        <w:docPartUnique/>
      </w:docPartObj>
    </w:sdtPr>
    <w:sdtContent>
      <w:p w:rsidR="00134301" w:rsidRPr="00134301" w:rsidRDefault="00DF5733">
        <w:pPr>
          <w:pStyle w:val="Zpat"/>
          <w:jc w:val="center"/>
          <w:rPr>
            <w:rFonts w:ascii="Cambria" w:hAnsi="Cambria"/>
            <w:sz w:val="20"/>
          </w:rPr>
        </w:pPr>
        <w:r w:rsidRPr="00134301">
          <w:rPr>
            <w:rFonts w:ascii="Cambria" w:hAnsi="Cambria"/>
            <w:sz w:val="20"/>
          </w:rPr>
          <w:fldChar w:fldCharType="begin"/>
        </w:r>
        <w:r w:rsidR="00134301" w:rsidRPr="00134301">
          <w:rPr>
            <w:rFonts w:ascii="Cambria" w:hAnsi="Cambria"/>
            <w:sz w:val="20"/>
          </w:rPr>
          <w:instrText xml:space="preserve"> PAGE   \* MERGEFORMAT </w:instrText>
        </w:r>
        <w:r w:rsidRPr="00134301">
          <w:rPr>
            <w:rFonts w:ascii="Cambria" w:hAnsi="Cambria"/>
            <w:sz w:val="20"/>
          </w:rPr>
          <w:fldChar w:fldCharType="separate"/>
        </w:r>
        <w:r w:rsidR="00ED3761">
          <w:rPr>
            <w:rFonts w:ascii="Cambria" w:hAnsi="Cambria"/>
            <w:noProof/>
            <w:sz w:val="20"/>
          </w:rPr>
          <w:t>1</w:t>
        </w:r>
        <w:r w:rsidRPr="00134301">
          <w:rPr>
            <w:rFonts w:ascii="Cambria" w:hAnsi="Cambria"/>
            <w:sz w:val="20"/>
          </w:rPr>
          <w:fldChar w:fldCharType="end"/>
        </w:r>
      </w:p>
    </w:sdtContent>
  </w:sdt>
  <w:p w:rsidR="00134301" w:rsidRDefault="00134301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ACF" w:rsidRDefault="00D53AC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D70" w:rsidRDefault="00ED7D70" w:rsidP="00C7767D">
      <w:r>
        <w:separator/>
      </w:r>
    </w:p>
  </w:footnote>
  <w:footnote w:type="continuationSeparator" w:id="0">
    <w:p w:rsidR="00ED7D70" w:rsidRDefault="00ED7D70" w:rsidP="00C77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ACF" w:rsidRDefault="00D53AC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073" w:rsidRDefault="00D53ACF" w:rsidP="00DB37FA">
    <w:pPr>
      <w:pStyle w:val="Zhlav"/>
      <w:ind w:firstLine="708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4454525</wp:posOffset>
          </wp:positionH>
          <wp:positionV relativeFrom="paragraph">
            <wp:posOffset>-99060</wp:posOffset>
          </wp:positionV>
          <wp:extent cx="1609090" cy="358140"/>
          <wp:effectExtent l="19050" t="0" r="0" b="0"/>
          <wp:wrapNone/>
          <wp:docPr id="2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-339"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35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37FA">
      <w:tab/>
    </w:r>
    <w:r w:rsidR="00DB37FA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ACF" w:rsidRDefault="00D53AC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716DE9"/>
    <w:rsid w:val="000045D4"/>
    <w:rsid w:val="00043747"/>
    <w:rsid w:val="00047E66"/>
    <w:rsid w:val="00054CAF"/>
    <w:rsid w:val="000A0AFC"/>
    <w:rsid w:val="000C23F6"/>
    <w:rsid w:val="001028C3"/>
    <w:rsid w:val="001065E8"/>
    <w:rsid w:val="00106961"/>
    <w:rsid w:val="00116068"/>
    <w:rsid w:val="00134301"/>
    <w:rsid w:val="0017326D"/>
    <w:rsid w:val="001751FC"/>
    <w:rsid w:val="00190AE6"/>
    <w:rsid w:val="001D1FA6"/>
    <w:rsid w:val="00200190"/>
    <w:rsid w:val="0021635B"/>
    <w:rsid w:val="00222308"/>
    <w:rsid w:val="00240F3C"/>
    <w:rsid w:val="00270B7E"/>
    <w:rsid w:val="0029799D"/>
    <w:rsid w:val="002B7324"/>
    <w:rsid w:val="002D4B55"/>
    <w:rsid w:val="00310E07"/>
    <w:rsid w:val="003123B9"/>
    <w:rsid w:val="00323898"/>
    <w:rsid w:val="00384C16"/>
    <w:rsid w:val="003B4FCE"/>
    <w:rsid w:val="003D5A8A"/>
    <w:rsid w:val="003F4317"/>
    <w:rsid w:val="004244B0"/>
    <w:rsid w:val="0045175B"/>
    <w:rsid w:val="00456006"/>
    <w:rsid w:val="00477A4F"/>
    <w:rsid w:val="004823EE"/>
    <w:rsid w:val="0048734E"/>
    <w:rsid w:val="004904F2"/>
    <w:rsid w:val="00494212"/>
    <w:rsid w:val="004B06D9"/>
    <w:rsid w:val="0051248F"/>
    <w:rsid w:val="00547DD6"/>
    <w:rsid w:val="00550903"/>
    <w:rsid w:val="00552513"/>
    <w:rsid w:val="005828B9"/>
    <w:rsid w:val="005E5B75"/>
    <w:rsid w:val="0061675C"/>
    <w:rsid w:val="006256A9"/>
    <w:rsid w:val="0063697F"/>
    <w:rsid w:val="006628E7"/>
    <w:rsid w:val="006724F8"/>
    <w:rsid w:val="00672735"/>
    <w:rsid w:val="006C69C5"/>
    <w:rsid w:val="006F30B5"/>
    <w:rsid w:val="006F33AF"/>
    <w:rsid w:val="00711A42"/>
    <w:rsid w:val="00716009"/>
    <w:rsid w:val="00716DE9"/>
    <w:rsid w:val="00734326"/>
    <w:rsid w:val="00736972"/>
    <w:rsid w:val="007F0B59"/>
    <w:rsid w:val="00802EFF"/>
    <w:rsid w:val="00816670"/>
    <w:rsid w:val="008179E0"/>
    <w:rsid w:val="008202A2"/>
    <w:rsid w:val="00830A53"/>
    <w:rsid w:val="00831186"/>
    <w:rsid w:val="00836BB7"/>
    <w:rsid w:val="008810AD"/>
    <w:rsid w:val="0089357E"/>
    <w:rsid w:val="008A2AF8"/>
    <w:rsid w:val="008B60BA"/>
    <w:rsid w:val="0092188B"/>
    <w:rsid w:val="00922770"/>
    <w:rsid w:val="009333C1"/>
    <w:rsid w:val="00945B9F"/>
    <w:rsid w:val="00975DD6"/>
    <w:rsid w:val="00983365"/>
    <w:rsid w:val="009C5CD2"/>
    <w:rsid w:val="009D40B9"/>
    <w:rsid w:val="009E2656"/>
    <w:rsid w:val="009F32DD"/>
    <w:rsid w:val="009F3FAA"/>
    <w:rsid w:val="00A12C7B"/>
    <w:rsid w:val="00A62120"/>
    <w:rsid w:val="00A74865"/>
    <w:rsid w:val="00AE4F6B"/>
    <w:rsid w:val="00B2639E"/>
    <w:rsid w:val="00B63CB2"/>
    <w:rsid w:val="00BB07BE"/>
    <w:rsid w:val="00BE4CFF"/>
    <w:rsid w:val="00C32073"/>
    <w:rsid w:val="00C42CC7"/>
    <w:rsid w:val="00C56D36"/>
    <w:rsid w:val="00C7767D"/>
    <w:rsid w:val="00CA530F"/>
    <w:rsid w:val="00CC2149"/>
    <w:rsid w:val="00CE26C5"/>
    <w:rsid w:val="00D03041"/>
    <w:rsid w:val="00D53ACF"/>
    <w:rsid w:val="00D633C3"/>
    <w:rsid w:val="00DB37FA"/>
    <w:rsid w:val="00DC49FF"/>
    <w:rsid w:val="00DE52A7"/>
    <w:rsid w:val="00DF5733"/>
    <w:rsid w:val="00E034C6"/>
    <w:rsid w:val="00E33719"/>
    <w:rsid w:val="00E56AF1"/>
    <w:rsid w:val="00E56FEF"/>
    <w:rsid w:val="00E94647"/>
    <w:rsid w:val="00E9668D"/>
    <w:rsid w:val="00ED3761"/>
    <w:rsid w:val="00ED7D70"/>
    <w:rsid w:val="00EE63CC"/>
    <w:rsid w:val="00F00EB3"/>
    <w:rsid w:val="00F112E5"/>
    <w:rsid w:val="00F161C8"/>
    <w:rsid w:val="00F20682"/>
    <w:rsid w:val="00F461C8"/>
    <w:rsid w:val="00F657ED"/>
    <w:rsid w:val="00F82657"/>
    <w:rsid w:val="00F97745"/>
    <w:rsid w:val="00FD0495"/>
    <w:rsid w:val="00FE7753"/>
    <w:rsid w:val="00FF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uiPriority w:val="1"/>
    <w:qFormat/>
    <w:rsid w:val="0048734E"/>
    <w:pPr>
      <w:jc w:val="both"/>
    </w:pPr>
    <w:rPr>
      <w:rFonts w:asciiTheme="majorHAnsi" w:eastAsia="Times New Roman" w:hAnsiTheme="majorHAns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89160-5765-468A-ACC7-71F0B7B1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strenclova</cp:lastModifiedBy>
  <cp:revision>17</cp:revision>
  <dcterms:created xsi:type="dcterms:W3CDTF">2021-03-03T08:51:00Z</dcterms:created>
  <dcterms:modified xsi:type="dcterms:W3CDTF">2024-11-07T11:53:00Z</dcterms:modified>
</cp:coreProperties>
</file>