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BC82" w14:textId="77777777" w:rsidR="00680CED" w:rsidRPr="00B868F4" w:rsidRDefault="00680CED" w:rsidP="00B868F4">
      <w:pPr>
        <w:pBdr>
          <w:bottom w:val="single" w:sz="18" w:space="1" w:color="auto"/>
        </w:pBdr>
        <w:jc w:val="center"/>
        <w:rPr>
          <w:rFonts w:ascii="Cambria" w:hAnsi="Cambria"/>
          <w:sz w:val="40"/>
        </w:rPr>
      </w:pPr>
      <w:r w:rsidRPr="00B868F4">
        <w:rPr>
          <w:rFonts w:ascii="Cambria" w:hAnsi="Cambria"/>
          <w:sz w:val="40"/>
        </w:rPr>
        <w:t>POPIS NABÍZENÉHO PLNĚNÍ</w:t>
      </w:r>
    </w:p>
    <w:p w14:paraId="526FBC83" w14:textId="77777777" w:rsidR="00B868F4" w:rsidRPr="00B868F4" w:rsidRDefault="00B868F4" w:rsidP="00B868F4">
      <w:pPr>
        <w:rPr>
          <w:rFonts w:ascii="Cambria" w:hAnsi="Cambria"/>
        </w:rPr>
      </w:pPr>
    </w:p>
    <w:p w14:paraId="526FBC84" w14:textId="77777777" w:rsidR="00B868F4" w:rsidRPr="00B868F4" w:rsidRDefault="00B868F4" w:rsidP="00B868F4">
      <w:pPr>
        <w:rPr>
          <w:rFonts w:ascii="Cambria" w:hAnsi="Cambria"/>
          <w:b/>
          <w:u w:val="single"/>
        </w:rPr>
      </w:pPr>
      <w:r w:rsidRPr="00B868F4">
        <w:rPr>
          <w:rFonts w:ascii="Cambria" w:hAnsi="Cambria"/>
          <w:b/>
          <w:u w:val="single"/>
        </w:rPr>
        <w:t>Základní popis nabízeného SW</w:t>
      </w:r>
    </w:p>
    <w:p w14:paraId="526FBC85" w14:textId="77777777" w:rsidR="00B868F4" w:rsidRPr="00B868F4" w:rsidRDefault="00B868F4" w:rsidP="00B868F4">
      <w:pPr>
        <w:rPr>
          <w:rFonts w:ascii="Cambria" w:hAnsi="Cambr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"/>
        <w:gridCol w:w="5603"/>
        <w:gridCol w:w="3006"/>
      </w:tblGrid>
      <w:tr w:rsidR="00B868F4" w:rsidRPr="00B868F4" w14:paraId="526FBC89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86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1</w:t>
            </w:r>
          </w:p>
        </w:tc>
        <w:tc>
          <w:tcPr>
            <w:tcW w:w="5749" w:type="dxa"/>
            <w:vAlign w:val="center"/>
          </w:tcPr>
          <w:p w14:paraId="526FBC87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NÁZEV NABÍZENÉHO WMS</w:t>
            </w:r>
          </w:p>
        </w:tc>
        <w:tc>
          <w:tcPr>
            <w:tcW w:w="3071" w:type="dxa"/>
            <w:vAlign w:val="center"/>
          </w:tcPr>
          <w:p w14:paraId="526FBC88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 </w:t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8D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8A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2</w:t>
            </w:r>
          </w:p>
        </w:tc>
        <w:tc>
          <w:tcPr>
            <w:tcW w:w="5749" w:type="dxa"/>
            <w:vAlign w:val="center"/>
          </w:tcPr>
          <w:p w14:paraId="526FBC8B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VLASTNICTVÍ NABÍZENÉHO WMS</w:t>
            </w:r>
          </w:p>
        </w:tc>
        <w:tc>
          <w:tcPr>
            <w:tcW w:w="3071" w:type="dxa"/>
            <w:vAlign w:val="center"/>
          </w:tcPr>
          <w:p w14:paraId="526FBC8C" w14:textId="45F23BD6" w:rsidR="00B868F4" w:rsidRPr="00B868F4" w:rsidRDefault="00B868F4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Vlastn</w:t>
            </w:r>
            <w:r w:rsidR="008A183F">
              <w:rPr>
                <w:rFonts w:ascii="Cambria" w:hAnsi="Cambria" w:cs="Calibri"/>
                <w:sz w:val="22"/>
                <w:szCs w:val="22"/>
                <w:highlight w:val="yellow"/>
              </w:rPr>
              <w:t>í</w:t>
            </w: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 xml:space="preserve"> vývoj / prodej produktu </w:t>
            </w:r>
          </w:p>
        </w:tc>
      </w:tr>
      <w:tr w:rsidR="00B868F4" w:rsidRPr="00B868F4" w14:paraId="526FBC91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8E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3</w:t>
            </w:r>
          </w:p>
        </w:tc>
        <w:tc>
          <w:tcPr>
            <w:tcW w:w="5749" w:type="dxa"/>
            <w:vAlign w:val="center"/>
          </w:tcPr>
          <w:p w14:paraId="526FBC8F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ZÁKLADNÍ POPIS SYSTÉMU</w:t>
            </w:r>
          </w:p>
        </w:tc>
        <w:tc>
          <w:tcPr>
            <w:tcW w:w="3071" w:type="dxa"/>
            <w:vAlign w:val="center"/>
          </w:tcPr>
          <w:p w14:paraId="526FBC90" w14:textId="5FD785F7" w:rsidR="00B868F4" w:rsidRPr="00B868F4" w:rsidRDefault="00B868F4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Název přílohy</w:t>
            </w:r>
            <w:r w:rsidR="00794BA3">
              <w:rPr>
                <w:rFonts w:ascii="Cambria" w:hAnsi="Cambria" w:cs="Calibri"/>
                <w:sz w:val="22"/>
                <w:szCs w:val="22"/>
                <w:highlight w:val="yellow"/>
              </w:rPr>
              <w:t xml:space="preserve"> </w:t>
            </w: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(příloh) k nabídce  - obecná prezentace apod.</w:t>
            </w:r>
          </w:p>
        </w:tc>
      </w:tr>
      <w:tr w:rsidR="00B868F4" w:rsidRPr="00B868F4" w14:paraId="526FBC95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92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4</w:t>
            </w:r>
          </w:p>
        </w:tc>
        <w:tc>
          <w:tcPr>
            <w:tcW w:w="5749" w:type="dxa"/>
            <w:vAlign w:val="center"/>
          </w:tcPr>
          <w:p w14:paraId="526FBC93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OPERAČNÍ SYSTÉM</w:t>
            </w:r>
          </w:p>
        </w:tc>
        <w:tc>
          <w:tcPr>
            <w:tcW w:w="3071" w:type="dxa"/>
            <w:vAlign w:val="center"/>
          </w:tcPr>
          <w:p w14:paraId="526FBC94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 </w:t>
            </w:r>
            <w:r w:rsidRPr="00B868F4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8F4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B868F4">
              <w:rPr>
                <w:rFonts w:ascii="Cambria" w:hAnsi="Cambria"/>
                <w:szCs w:val="20"/>
                <w:highlight w:val="yellow"/>
              </w:rPr>
            </w:r>
            <w:r w:rsidRPr="00B868F4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B868F4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B868F4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99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96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5</w:t>
            </w:r>
          </w:p>
        </w:tc>
        <w:tc>
          <w:tcPr>
            <w:tcW w:w="5749" w:type="dxa"/>
            <w:vAlign w:val="center"/>
          </w:tcPr>
          <w:p w14:paraId="526FBC97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DATABÁZE</w:t>
            </w:r>
          </w:p>
        </w:tc>
        <w:tc>
          <w:tcPr>
            <w:tcW w:w="3071" w:type="dxa"/>
            <w:vAlign w:val="center"/>
          </w:tcPr>
          <w:p w14:paraId="526FBC98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 </w:t>
            </w:r>
            <w:r w:rsidRPr="00B868F4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8F4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B868F4">
              <w:rPr>
                <w:rFonts w:ascii="Cambria" w:hAnsi="Cambria"/>
                <w:szCs w:val="20"/>
                <w:highlight w:val="yellow"/>
              </w:rPr>
            </w:r>
            <w:r w:rsidRPr="00B868F4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B868F4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B868F4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9D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9A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6</w:t>
            </w:r>
          </w:p>
        </w:tc>
        <w:tc>
          <w:tcPr>
            <w:tcW w:w="5749" w:type="dxa"/>
            <w:vAlign w:val="center"/>
          </w:tcPr>
          <w:p w14:paraId="526FBC9B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NÁZEV NABÍZENÉHO SW PRO  MOBILNÍ TERMINÁLY</w:t>
            </w:r>
          </w:p>
        </w:tc>
        <w:tc>
          <w:tcPr>
            <w:tcW w:w="3071" w:type="dxa"/>
            <w:vAlign w:val="center"/>
          </w:tcPr>
          <w:p w14:paraId="526FBC9C" w14:textId="69BCE751" w:rsidR="00B868F4" w:rsidRPr="00B868F4" w:rsidRDefault="00B868F4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SW aplikace pro mobilní RF term</w:t>
            </w:r>
            <w:r w:rsidR="008A183F">
              <w:rPr>
                <w:rFonts w:ascii="Cambria" w:hAnsi="Cambria" w:cs="Calibri"/>
                <w:sz w:val="22"/>
                <w:szCs w:val="22"/>
                <w:highlight w:val="yellow"/>
              </w:rPr>
              <w:t>i</w:t>
            </w: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nály (RFT)</w:t>
            </w:r>
          </w:p>
        </w:tc>
      </w:tr>
      <w:tr w:rsidR="00B868F4" w:rsidRPr="00B868F4" w14:paraId="526FBCA1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9E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7</w:t>
            </w:r>
          </w:p>
        </w:tc>
        <w:tc>
          <w:tcPr>
            <w:tcW w:w="5749" w:type="dxa"/>
            <w:vAlign w:val="center"/>
          </w:tcPr>
          <w:p w14:paraId="526FBC9F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OPERAČNÍ SYSTÉM PRO  MOBILNÍ TERMINÁLY</w:t>
            </w:r>
          </w:p>
        </w:tc>
        <w:tc>
          <w:tcPr>
            <w:tcW w:w="3071" w:type="dxa"/>
            <w:vAlign w:val="center"/>
          </w:tcPr>
          <w:p w14:paraId="526FBCA0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 </w:t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A5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A2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8</w:t>
            </w:r>
          </w:p>
        </w:tc>
        <w:tc>
          <w:tcPr>
            <w:tcW w:w="5749" w:type="dxa"/>
            <w:vAlign w:val="center"/>
          </w:tcPr>
          <w:p w14:paraId="526FBCA3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KOMUNIKAČNÍ ROZHRANÍ SE SYSTÉMY TŘETÍCH STRAN</w:t>
            </w:r>
          </w:p>
        </w:tc>
        <w:tc>
          <w:tcPr>
            <w:tcW w:w="3071" w:type="dxa"/>
            <w:vAlign w:val="center"/>
          </w:tcPr>
          <w:p w14:paraId="526FBCA4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 </w:t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A9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A6" w14:textId="77777777" w:rsidR="00B868F4" w:rsidRPr="00B868F4" w:rsidRDefault="00B868F4" w:rsidP="00B868F4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9</w:t>
            </w:r>
          </w:p>
        </w:tc>
        <w:tc>
          <w:tcPr>
            <w:tcW w:w="5749" w:type="dxa"/>
            <w:vAlign w:val="center"/>
          </w:tcPr>
          <w:p w14:paraId="526FBCA7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SOFTWARE - OSTATNÍ</w:t>
            </w:r>
          </w:p>
        </w:tc>
        <w:tc>
          <w:tcPr>
            <w:tcW w:w="3071" w:type="dxa"/>
            <w:vAlign w:val="center"/>
          </w:tcPr>
          <w:p w14:paraId="526FBCA8" w14:textId="640DFA4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 xml:space="preserve">Základní typová a technická specifikace </w:t>
            </w:r>
            <w:r w:rsidR="00141C3E">
              <w:rPr>
                <w:rFonts w:ascii="Cambria" w:hAnsi="Cambria" w:cs="Calibri"/>
                <w:sz w:val="22"/>
                <w:szCs w:val="22"/>
                <w:highlight w:val="yellow"/>
              </w:rPr>
              <w:t xml:space="preserve">SW </w:t>
            </w: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RFT</w:t>
            </w:r>
          </w:p>
        </w:tc>
      </w:tr>
    </w:tbl>
    <w:p w14:paraId="526FBCAA" w14:textId="77777777" w:rsidR="00B868F4" w:rsidRDefault="00B868F4" w:rsidP="00B868F4">
      <w:pPr>
        <w:rPr>
          <w:rFonts w:ascii="Cambria" w:hAnsi="Cambria"/>
        </w:rPr>
      </w:pPr>
    </w:p>
    <w:p w14:paraId="526FBCAB" w14:textId="77777777" w:rsidR="00B868F4" w:rsidRDefault="00B868F4" w:rsidP="00B868F4">
      <w:pPr>
        <w:rPr>
          <w:rFonts w:ascii="Cambria" w:hAnsi="Cambria"/>
        </w:rPr>
      </w:pPr>
    </w:p>
    <w:p w14:paraId="526FBCAC" w14:textId="77777777" w:rsidR="00B868F4" w:rsidRDefault="00B868F4" w:rsidP="00B868F4">
      <w:pPr>
        <w:rPr>
          <w:rFonts w:ascii="Cambria" w:hAnsi="Cambria"/>
          <w:b/>
          <w:u w:val="single"/>
        </w:rPr>
      </w:pPr>
      <w:r w:rsidRPr="00B868F4">
        <w:rPr>
          <w:rFonts w:ascii="Cambria" w:hAnsi="Cambria"/>
          <w:b/>
          <w:u w:val="single"/>
        </w:rPr>
        <w:t>Základní typová a technická specifikace HW</w:t>
      </w:r>
    </w:p>
    <w:p w14:paraId="526FBCAD" w14:textId="77777777" w:rsidR="00B868F4" w:rsidRDefault="00B868F4" w:rsidP="00B868F4">
      <w:pPr>
        <w:rPr>
          <w:rFonts w:ascii="Cambria" w:hAnsi="Cambria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"/>
        <w:gridCol w:w="5612"/>
        <w:gridCol w:w="2998"/>
      </w:tblGrid>
      <w:tr w:rsidR="00B868F4" w:rsidRPr="00B868F4" w14:paraId="526FBCB1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AE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1</w:t>
            </w:r>
          </w:p>
        </w:tc>
        <w:tc>
          <w:tcPr>
            <w:tcW w:w="5749" w:type="dxa"/>
            <w:vAlign w:val="center"/>
          </w:tcPr>
          <w:p w14:paraId="526FBCAF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MOBILNÍ TERMINÁLY</w:t>
            </w:r>
          </w:p>
        </w:tc>
        <w:tc>
          <w:tcPr>
            <w:tcW w:w="3071" w:type="dxa"/>
            <w:vAlign w:val="center"/>
          </w:tcPr>
          <w:p w14:paraId="526FBCB0" w14:textId="77777777" w:rsidR="00B868F4" w:rsidRDefault="00B868F4" w:rsidP="00126C73">
            <w:r w:rsidRPr="00F4073A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73A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F4073A">
              <w:rPr>
                <w:rFonts w:ascii="Cambria" w:hAnsi="Cambria"/>
                <w:szCs w:val="20"/>
                <w:highlight w:val="yellow"/>
              </w:rPr>
            </w:r>
            <w:r w:rsidRPr="00F4073A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F4073A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F4073A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B5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B2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2</w:t>
            </w:r>
          </w:p>
        </w:tc>
        <w:tc>
          <w:tcPr>
            <w:tcW w:w="5749" w:type="dxa"/>
            <w:vAlign w:val="center"/>
          </w:tcPr>
          <w:p w14:paraId="526FBCB3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PC SERVER</w:t>
            </w:r>
          </w:p>
        </w:tc>
        <w:tc>
          <w:tcPr>
            <w:tcW w:w="3071" w:type="dxa"/>
            <w:vAlign w:val="center"/>
          </w:tcPr>
          <w:p w14:paraId="526FBCB4" w14:textId="77777777" w:rsidR="00B868F4" w:rsidRDefault="00B868F4" w:rsidP="00126C73">
            <w:r w:rsidRPr="00F4073A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73A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F4073A">
              <w:rPr>
                <w:rFonts w:ascii="Cambria" w:hAnsi="Cambria"/>
                <w:szCs w:val="20"/>
                <w:highlight w:val="yellow"/>
              </w:rPr>
            </w:r>
            <w:r w:rsidRPr="00F4073A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F4073A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F4073A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B9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B6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3</w:t>
            </w:r>
          </w:p>
        </w:tc>
        <w:tc>
          <w:tcPr>
            <w:tcW w:w="5749" w:type="dxa"/>
            <w:vAlign w:val="center"/>
          </w:tcPr>
          <w:p w14:paraId="526FBCB7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TISKÁRNY ŠTÍTKŮ</w:t>
            </w:r>
          </w:p>
        </w:tc>
        <w:tc>
          <w:tcPr>
            <w:tcW w:w="3071" w:type="dxa"/>
            <w:vAlign w:val="center"/>
          </w:tcPr>
          <w:p w14:paraId="526FBCB8" w14:textId="77777777" w:rsidR="00B868F4" w:rsidRDefault="00B868F4" w:rsidP="00126C73">
            <w:r w:rsidRPr="00F4073A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73A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F4073A">
              <w:rPr>
                <w:rFonts w:ascii="Cambria" w:hAnsi="Cambria"/>
                <w:szCs w:val="20"/>
                <w:highlight w:val="yellow"/>
              </w:rPr>
            </w:r>
            <w:r w:rsidRPr="00F4073A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F4073A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F4073A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BD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BA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4</w:t>
            </w:r>
          </w:p>
        </w:tc>
        <w:tc>
          <w:tcPr>
            <w:tcW w:w="5749" w:type="dxa"/>
            <w:vAlign w:val="center"/>
          </w:tcPr>
          <w:p w14:paraId="526FBCBB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 xml:space="preserve">TISKÁRNY DOKUMENTŮ </w:t>
            </w:r>
          </w:p>
        </w:tc>
        <w:tc>
          <w:tcPr>
            <w:tcW w:w="3071" w:type="dxa"/>
            <w:vAlign w:val="center"/>
          </w:tcPr>
          <w:p w14:paraId="526FBCBC" w14:textId="77777777" w:rsidR="00B868F4" w:rsidRDefault="00B868F4" w:rsidP="00126C73">
            <w:r w:rsidRPr="00F4073A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73A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F4073A">
              <w:rPr>
                <w:rFonts w:ascii="Cambria" w:hAnsi="Cambria"/>
                <w:szCs w:val="20"/>
                <w:highlight w:val="yellow"/>
              </w:rPr>
            </w:r>
            <w:r w:rsidRPr="00F4073A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F4073A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F4073A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C1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BE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5</w:t>
            </w:r>
          </w:p>
        </w:tc>
        <w:tc>
          <w:tcPr>
            <w:tcW w:w="5749" w:type="dxa"/>
            <w:vAlign w:val="center"/>
          </w:tcPr>
          <w:p w14:paraId="526FBCBF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WIFI SÍŤ</w:t>
            </w:r>
          </w:p>
        </w:tc>
        <w:tc>
          <w:tcPr>
            <w:tcW w:w="3071" w:type="dxa"/>
            <w:vAlign w:val="center"/>
          </w:tcPr>
          <w:p w14:paraId="526FBCC0" w14:textId="77777777" w:rsidR="00B868F4" w:rsidRDefault="00B868F4" w:rsidP="00126C73">
            <w:r w:rsidRPr="00F4073A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73A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F4073A">
              <w:rPr>
                <w:rFonts w:ascii="Cambria" w:hAnsi="Cambria"/>
                <w:szCs w:val="20"/>
                <w:highlight w:val="yellow"/>
              </w:rPr>
            </w:r>
            <w:r w:rsidRPr="00F4073A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F4073A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F4073A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C5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C2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6</w:t>
            </w:r>
          </w:p>
        </w:tc>
        <w:tc>
          <w:tcPr>
            <w:tcW w:w="5749" w:type="dxa"/>
            <w:vAlign w:val="center"/>
          </w:tcPr>
          <w:p w14:paraId="526FBCC3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HARDWARE - OSTATNÍ</w:t>
            </w:r>
          </w:p>
        </w:tc>
        <w:tc>
          <w:tcPr>
            <w:tcW w:w="3071" w:type="dxa"/>
            <w:vAlign w:val="center"/>
          </w:tcPr>
          <w:p w14:paraId="526FBCC4" w14:textId="77777777" w:rsidR="00B868F4" w:rsidRDefault="00B868F4" w:rsidP="00126C73">
            <w:r w:rsidRPr="00F4073A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73A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F4073A">
              <w:rPr>
                <w:rFonts w:ascii="Cambria" w:hAnsi="Cambria"/>
                <w:szCs w:val="20"/>
                <w:highlight w:val="yellow"/>
              </w:rPr>
            </w:r>
            <w:r w:rsidRPr="00F4073A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F4073A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F4073A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</w:tbl>
    <w:p w14:paraId="526FBCC6" w14:textId="77777777" w:rsidR="00B868F4" w:rsidRDefault="00B868F4" w:rsidP="00B868F4">
      <w:pPr>
        <w:rPr>
          <w:rFonts w:ascii="Cambria" w:hAnsi="Cambria"/>
          <w:b/>
          <w:u w:val="single"/>
        </w:rPr>
      </w:pPr>
    </w:p>
    <w:p w14:paraId="526FBCC7" w14:textId="77777777" w:rsidR="00B868F4" w:rsidRDefault="00B868F4" w:rsidP="00B868F4">
      <w:pPr>
        <w:rPr>
          <w:rFonts w:ascii="Cambria" w:hAnsi="Cambria"/>
          <w:b/>
          <w:u w:val="single"/>
        </w:rPr>
      </w:pPr>
    </w:p>
    <w:p w14:paraId="526FBCC8" w14:textId="77777777" w:rsidR="00B868F4" w:rsidRDefault="00B868F4" w:rsidP="00B868F4">
      <w:pPr>
        <w:rPr>
          <w:rFonts w:ascii="Cambria" w:hAnsi="Cambria"/>
          <w:b/>
          <w:u w:val="single"/>
        </w:rPr>
      </w:pPr>
      <w:r w:rsidRPr="00B868F4">
        <w:rPr>
          <w:rFonts w:ascii="Cambria" w:hAnsi="Cambria"/>
          <w:b/>
          <w:u w:val="single"/>
        </w:rPr>
        <w:t>Popis nabízené servisní podpory</w:t>
      </w:r>
    </w:p>
    <w:p w14:paraId="526FBCC9" w14:textId="77777777" w:rsidR="00B868F4" w:rsidRDefault="00B868F4" w:rsidP="00B868F4">
      <w:pPr>
        <w:rPr>
          <w:rFonts w:ascii="Cambria" w:hAnsi="Cambria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"/>
        <w:gridCol w:w="5612"/>
        <w:gridCol w:w="2998"/>
      </w:tblGrid>
      <w:tr w:rsidR="00B868F4" w:rsidRPr="00B868F4" w14:paraId="526FBCCD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CA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1</w:t>
            </w:r>
          </w:p>
        </w:tc>
        <w:tc>
          <w:tcPr>
            <w:tcW w:w="5749" w:type="dxa"/>
            <w:vAlign w:val="center"/>
          </w:tcPr>
          <w:p w14:paraId="526FBCCB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MÍSTO, ODKUD JE TECHNICKÝ SERVIS POSKYTOVÁN - OSOBNÍ NÁVŠTĚVA</w:t>
            </w:r>
          </w:p>
        </w:tc>
        <w:tc>
          <w:tcPr>
            <w:tcW w:w="3071" w:type="dxa"/>
            <w:vAlign w:val="center"/>
          </w:tcPr>
          <w:p w14:paraId="526FBCCC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 </w:t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D1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CE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2</w:t>
            </w:r>
          </w:p>
        </w:tc>
        <w:tc>
          <w:tcPr>
            <w:tcW w:w="5749" w:type="dxa"/>
            <w:vAlign w:val="center"/>
          </w:tcPr>
          <w:p w14:paraId="526FBCCF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MÍSTO, ODKUD JE TECHNICKÝ SERVIS POSKYTOVÁN - VZDÁLENÝ PŘÍSTUP</w:t>
            </w:r>
          </w:p>
        </w:tc>
        <w:tc>
          <w:tcPr>
            <w:tcW w:w="3071" w:type="dxa"/>
            <w:vAlign w:val="center"/>
          </w:tcPr>
          <w:p w14:paraId="526FBCD0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D5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D2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t>3</w:t>
            </w:r>
          </w:p>
        </w:tc>
        <w:tc>
          <w:tcPr>
            <w:tcW w:w="5749" w:type="dxa"/>
            <w:vAlign w:val="center"/>
          </w:tcPr>
          <w:p w14:paraId="526FBCD3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NEPŘETRŽITÝ DOZOR FORMOU VZDÁLENÉHO PŘÍSTUPU</w:t>
            </w:r>
          </w:p>
        </w:tc>
        <w:tc>
          <w:tcPr>
            <w:tcW w:w="3071" w:type="dxa"/>
            <w:vAlign w:val="center"/>
          </w:tcPr>
          <w:p w14:paraId="526FBCD4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D9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D6" w14:textId="77777777" w:rsidR="00B868F4" w:rsidRPr="00B868F4" w:rsidRDefault="00B868F4" w:rsidP="00FE4CBE">
            <w:pPr>
              <w:jc w:val="center"/>
              <w:rPr>
                <w:rFonts w:ascii="Cambria" w:hAnsi="Cambria"/>
              </w:rPr>
            </w:pPr>
            <w:r w:rsidRPr="00B868F4">
              <w:rPr>
                <w:rFonts w:ascii="Cambria" w:hAnsi="Cambria"/>
              </w:rPr>
              <w:lastRenderedPageBreak/>
              <w:t>4</w:t>
            </w:r>
          </w:p>
        </w:tc>
        <w:tc>
          <w:tcPr>
            <w:tcW w:w="5749" w:type="dxa"/>
            <w:vAlign w:val="center"/>
          </w:tcPr>
          <w:p w14:paraId="526FBCD7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MAXIMÁLNÍ DÉLKA ODEZVY NA VÝPADEK SYSTÉMU</w:t>
            </w:r>
          </w:p>
        </w:tc>
        <w:tc>
          <w:tcPr>
            <w:tcW w:w="3071" w:type="dxa"/>
            <w:vAlign w:val="center"/>
          </w:tcPr>
          <w:p w14:paraId="526FBCD8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B868F4">
              <w:rPr>
                <w:rFonts w:ascii="Cambria" w:hAnsi="Cambria" w:cs="Calibri"/>
                <w:sz w:val="22"/>
                <w:szCs w:val="22"/>
                <w:highlight w:val="yellow"/>
              </w:rPr>
              <w:t> </w:t>
            </w:r>
            <w:r w:rsidRPr="00B868F4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8F4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B868F4">
              <w:rPr>
                <w:rFonts w:ascii="Cambria" w:hAnsi="Cambria"/>
                <w:szCs w:val="20"/>
                <w:highlight w:val="yellow"/>
              </w:rPr>
            </w:r>
            <w:r w:rsidRPr="00B868F4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B868F4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B868F4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E1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DE" w14:textId="47440D0F" w:rsidR="00B868F4" w:rsidRPr="00B868F4" w:rsidRDefault="00AD3670" w:rsidP="00FE4CB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749" w:type="dxa"/>
            <w:vAlign w:val="center"/>
          </w:tcPr>
          <w:p w14:paraId="526FBCDF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MAXIMÁLNÍ DÉLKA ODEZVY NA ÚPRAVY (ROZVOJ) APLIKACE</w:t>
            </w:r>
          </w:p>
        </w:tc>
        <w:tc>
          <w:tcPr>
            <w:tcW w:w="3071" w:type="dxa"/>
            <w:vAlign w:val="center"/>
          </w:tcPr>
          <w:p w14:paraId="526FBCE0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E5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E2" w14:textId="0FD30F45" w:rsidR="00B868F4" w:rsidRPr="00B868F4" w:rsidRDefault="00AD3670" w:rsidP="00FE4CB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749" w:type="dxa"/>
            <w:vAlign w:val="center"/>
          </w:tcPr>
          <w:p w14:paraId="526FBCE3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ZÁLOHOVÁNÍ SYSTÉMU A OBNOVA POŠKOZENÍ DAT</w:t>
            </w:r>
          </w:p>
        </w:tc>
        <w:tc>
          <w:tcPr>
            <w:tcW w:w="3071" w:type="dxa"/>
            <w:vAlign w:val="center"/>
          </w:tcPr>
          <w:p w14:paraId="526FBCE4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 </w:t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B868F4" w:rsidRPr="00B868F4" w14:paraId="526FBCE9" w14:textId="77777777" w:rsidTr="00126C73">
        <w:trPr>
          <w:trHeight w:val="567"/>
        </w:trPr>
        <w:tc>
          <w:tcPr>
            <w:tcW w:w="456" w:type="dxa"/>
            <w:vAlign w:val="center"/>
          </w:tcPr>
          <w:p w14:paraId="526FBCE6" w14:textId="4CD49A08" w:rsidR="00B868F4" w:rsidRPr="00B868F4" w:rsidRDefault="00AD3670" w:rsidP="00FE4CB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749" w:type="dxa"/>
            <w:vAlign w:val="center"/>
          </w:tcPr>
          <w:p w14:paraId="526FBCE7" w14:textId="77777777" w:rsidR="00B868F4" w:rsidRPr="00B868F4" w:rsidRDefault="00B868F4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GARANCE RYCHLOSTI KOMUNIKACE WMS &lt;-&gt; ERP</w:t>
            </w:r>
          </w:p>
        </w:tc>
        <w:tc>
          <w:tcPr>
            <w:tcW w:w="3071" w:type="dxa"/>
            <w:vAlign w:val="center"/>
          </w:tcPr>
          <w:p w14:paraId="526FBCE8" w14:textId="77777777" w:rsidR="00B868F4" w:rsidRPr="00B868F4" w:rsidRDefault="00B868F4" w:rsidP="00FE4CBE">
            <w:pPr>
              <w:rPr>
                <w:rFonts w:ascii="Cambria" w:hAnsi="Cambria" w:cs="Calibri"/>
                <w:sz w:val="22"/>
                <w:szCs w:val="22"/>
              </w:rPr>
            </w:pPr>
            <w:r w:rsidRPr="00B868F4">
              <w:rPr>
                <w:rFonts w:ascii="Cambria" w:hAnsi="Cambria" w:cs="Calibri"/>
                <w:sz w:val="22"/>
                <w:szCs w:val="22"/>
              </w:rPr>
              <w:t> </w:t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</w:tbl>
    <w:p w14:paraId="526FBCEA" w14:textId="77777777" w:rsidR="00B868F4" w:rsidRDefault="00B868F4" w:rsidP="00B868F4">
      <w:pPr>
        <w:rPr>
          <w:rFonts w:ascii="Cambria" w:hAnsi="Cambria"/>
          <w:b/>
          <w:u w:val="single"/>
        </w:rPr>
      </w:pPr>
    </w:p>
    <w:p w14:paraId="526FBCEB" w14:textId="77777777" w:rsidR="00126C73" w:rsidRDefault="00126C73" w:rsidP="00B868F4">
      <w:pPr>
        <w:rPr>
          <w:rFonts w:ascii="Cambria" w:hAnsi="Cambria"/>
          <w:b/>
          <w:u w:val="single"/>
        </w:rPr>
      </w:pPr>
    </w:p>
    <w:p w14:paraId="526FBCEC" w14:textId="77777777" w:rsidR="00126C73" w:rsidRDefault="00126C73" w:rsidP="00B868F4">
      <w:pPr>
        <w:rPr>
          <w:rFonts w:ascii="Cambria" w:hAnsi="Cambria"/>
          <w:b/>
          <w:u w:val="single"/>
        </w:rPr>
      </w:pPr>
      <w:r w:rsidRPr="00126C73">
        <w:rPr>
          <w:rFonts w:ascii="Cambria" w:hAnsi="Cambria"/>
          <w:b/>
          <w:u w:val="single"/>
        </w:rPr>
        <w:t>Harmonogram implementace systému WMS</w:t>
      </w:r>
    </w:p>
    <w:p w14:paraId="526FBCED" w14:textId="77777777" w:rsidR="00126C73" w:rsidRDefault="00126C73" w:rsidP="00B868F4">
      <w:pPr>
        <w:rPr>
          <w:rFonts w:ascii="Cambria" w:hAnsi="Cambria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8"/>
        <w:gridCol w:w="5920"/>
        <w:gridCol w:w="2691"/>
      </w:tblGrid>
      <w:tr w:rsidR="00126C73" w:rsidRPr="00126C73" w14:paraId="526FBCF1" w14:textId="77777777" w:rsidTr="00126C73">
        <w:trPr>
          <w:trHeight w:val="694"/>
        </w:trPr>
        <w:tc>
          <w:tcPr>
            <w:tcW w:w="428" w:type="dxa"/>
            <w:noWrap/>
            <w:hideMark/>
          </w:tcPr>
          <w:p w14:paraId="526FBCEE" w14:textId="77777777" w:rsidR="00126C73" w:rsidRPr="00126C73" w:rsidRDefault="00126C7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5920" w:type="dxa"/>
            <w:noWrap/>
            <w:hideMark/>
          </w:tcPr>
          <w:p w14:paraId="526FBCEF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  <w:r w:rsidRPr="00126C73">
              <w:rPr>
                <w:rFonts w:ascii="Cambria" w:hAnsi="Cambria"/>
                <w:b/>
                <w:bCs/>
                <w:u w:val="single"/>
              </w:rPr>
              <w:t>Plánovaný termín zahájení</w:t>
            </w:r>
          </w:p>
        </w:tc>
        <w:tc>
          <w:tcPr>
            <w:tcW w:w="2691" w:type="dxa"/>
            <w:hideMark/>
          </w:tcPr>
          <w:p w14:paraId="526FBCF0" w14:textId="77777777" w:rsidR="00126C73" w:rsidRPr="00126C73" w:rsidRDefault="00126C73" w:rsidP="00126C73">
            <w:pPr>
              <w:rPr>
                <w:rFonts w:ascii="Cambria" w:hAnsi="Cambria"/>
                <w:b/>
                <w:u w:val="single"/>
              </w:rPr>
            </w:pPr>
            <w:r w:rsidRPr="00126C73">
              <w:rPr>
                <w:rFonts w:ascii="Cambria" w:hAnsi="Cambria"/>
                <w:b/>
                <w:u w:val="single"/>
              </w:rPr>
              <w:t>Návrh Dodavatele</w:t>
            </w:r>
          </w:p>
        </w:tc>
      </w:tr>
      <w:tr w:rsidR="00126C73" w:rsidRPr="00126C73" w14:paraId="526FBCF4" w14:textId="77777777" w:rsidTr="00126C73">
        <w:trPr>
          <w:trHeight w:val="442"/>
        </w:trPr>
        <w:tc>
          <w:tcPr>
            <w:tcW w:w="9039" w:type="dxa"/>
            <w:gridSpan w:val="3"/>
            <w:noWrap/>
            <w:hideMark/>
          </w:tcPr>
          <w:p w14:paraId="526FBCF2" w14:textId="77777777" w:rsidR="00126C73" w:rsidRDefault="00126C73" w:rsidP="00126C73">
            <w:pPr>
              <w:rPr>
                <w:rFonts w:ascii="Cambria" w:hAnsi="Cambria"/>
                <w:b/>
              </w:rPr>
            </w:pPr>
          </w:p>
          <w:p w14:paraId="526FBCF3" w14:textId="77777777" w:rsidR="00126C73" w:rsidRPr="00126C73" w:rsidRDefault="00126C73" w:rsidP="00126C73">
            <w:pPr>
              <w:rPr>
                <w:rFonts w:ascii="Cambria" w:hAnsi="Cambria"/>
                <w:b/>
              </w:rPr>
            </w:pPr>
            <w:r w:rsidRPr="00126C73">
              <w:rPr>
                <w:rFonts w:ascii="Cambria" w:hAnsi="Cambria"/>
                <w:b/>
              </w:rPr>
              <w:t>ANALÝZA, NÁVRH SYSTÉMU</w:t>
            </w:r>
          </w:p>
        </w:tc>
      </w:tr>
      <w:tr w:rsidR="00126C73" w:rsidRPr="00126C73" w14:paraId="526FBCF8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CF5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1</w:t>
            </w:r>
          </w:p>
        </w:tc>
        <w:tc>
          <w:tcPr>
            <w:tcW w:w="5920" w:type="dxa"/>
            <w:noWrap/>
            <w:hideMark/>
          </w:tcPr>
          <w:p w14:paraId="526FBCF6" w14:textId="77777777" w:rsidR="00126C73" w:rsidRPr="00126C73" w:rsidRDefault="00126C73">
            <w:pPr>
              <w:rPr>
                <w:rFonts w:ascii="Cambria" w:hAnsi="Cambria"/>
              </w:rPr>
            </w:pPr>
            <w:proofErr w:type="spellStart"/>
            <w:r w:rsidRPr="00126C73">
              <w:rPr>
                <w:rFonts w:ascii="Cambria" w:hAnsi="Cambria"/>
              </w:rPr>
              <w:t>Předimplementační</w:t>
            </w:r>
            <w:proofErr w:type="spellEnd"/>
            <w:r w:rsidRPr="00126C73">
              <w:rPr>
                <w:rFonts w:ascii="Cambria" w:hAnsi="Cambria"/>
              </w:rPr>
              <w:t xml:space="preserve"> analýza, návrh systému</w:t>
            </w:r>
          </w:p>
        </w:tc>
        <w:tc>
          <w:tcPr>
            <w:tcW w:w="2691" w:type="dxa"/>
            <w:noWrap/>
            <w:hideMark/>
          </w:tcPr>
          <w:p w14:paraId="526FBCF7" w14:textId="77777777" w:rsidR="00126C73" w:rsidRPr="00126C73" w:rsidRDefault="00126C73" w:rsidP="00126C73">
            <w:pPr>
              <w:rPr>
                <w:rFonts w:ascii="Cambria" w:hAnsi="Cambria"/>
                <w:b/>
                <w:u w:val="single"/>
              </w:rPr>
            </w:pP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CFB" w14:textId="77777777" w:rsidTr="00F527CD">
        <w:trPr>
          <w:trHeight w:val="342"/>
        </w:trPr>
        <w:tc>
          <w:tcPr>
            <w:tcW w:w="9039" w:type="dxa"/>
            <w:gridSpan w:val="3"/>
            <w:noWrap/>
            <w:hideMark/>
          </w:tcPr>
          <w:p w14:paraId="526FBCF9" w14:textId="77777777" w:rsidR="00126C73" w:rsidRDefault="00126C73" w:rsidP="00126C73">
            <w:pPr>
              <w:rPr>
                <w:rFonts w:ascii="Cambria" w:hAnsi="Cambria"/>
                <w:b/>
              </w:rPr>
            </w:pPr>
          </w:p>
          <w:p w14:paraId="526FBCFA" w14:textId="77777777" w:rsidR="00126C73" w:rsidRPr="00126C73" w:rsidRDefault="00126C73" w:rsidP="00126C73">
            <w:pPr>
              <w:rPr>
                <w:rFonts w:ascii="Cambria" w:hAnsi="Cambria"/>
                <w:b/>
              </w:rPr>
            </w:pPr>
            <w:r w:rsidRPr="00126C73">
              <w:rPr>
                <w:rFonts w:ascii="Cambria" w:hAnsi="Cambria"/>
                <w:b/>
              </w:rPr>
              <w:t>IMPLEMENTACE</w:t>
            </w:r>
          </w:p>
        </w:tc>
      </w:tr>
      <w:tr w:rsidR="00126C73" w:rsidRPr="00126C73" w14:paraId="526FBCFF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CFC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2</w:t>
            </w:r>
          </w:p>
        </w:tc>
        <w:tc>
          <w:tcPr>
            <w:tcW w:w="5920" w:type="dxa"/>
            <w:noWrap/>
            <w:hideMark/>
          </w:tcPr>
          <w:p w14:paraId="526FBCFD" w14:textId="77777777" w:rsidR="00126C73" w:rsidRPr="00126C73" w:rsidRDefault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Programové úpravy systému</w:t>
            </w:r>
          </w:p>
        </w:tc>
        <w:tc>
          <w:tcPr>
            <w:tcW w:w="2691" w:type="dxa"/>
            <w:noWrap/>
            <w:hideMark/>
          </w:tcPr>
          <w:p w14:paraId="526FBCFE" w14:textId="77777777" w:rsidR="00126C73" w:rsidRPr="00126C73" w:rsidRDefault="00126C73" w:rsidP="00126C73">
            <w:pPr>
              <w:rPr>
                <w:rFonts w:ascii="Cambria" w:hAnsi="Cambria"/>
                <w:b/>
                <w:u w:val="single"/>
              </w:rPr>
            </w:pPr>
            <w:r w:rsidRPr="0099297D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97D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99297D">
              <w:rPr>
                <w:rFonts w:ascii="Cambria" w:hAnsi="Cambria"/>
                <w:szCs w:val="20"/>
                <w:highlight w:val="yellow"/>
              </w:rPr>
            </w:r>
            <w:r w:rsidRPr="0099297D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99297D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99297D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03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00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3</w:t>
            </w:r>
          </w:p>
        </w:tc>
        <w:tc>
          <w:tcPr>
            <w:tcW w:w="5920" w:type="dxa"/>
            <w:noWrap/>
            <w:hideMark/>
          </w:tcPr>
          <w:p w14:paraId="526FBD01" w14:textId="77777777" w:rsidR="00126C73" w:rsidRPr="00126C73" w:rsidRDefault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Integrace WMS - ERP (datové můstky, číselníky)</w:t>
            </w:r>
          </w:p>
        </w:tc>
        <w:tc>
          <w:tcPr>
            <w:tcW w:w="2691" w:type="dxa"/>
            <w:noWrap/>
            <w:hideMark/>
          </w:tcPr>
          <w:p w14:paraId="526FBD02" w14:textId="77777777" w:rsidR="00126C73" w:rsidRDefault="00126C73">
            <w:r w:rsidRPr="00D474B8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4B8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D474B8">
              <w:rPr>
                <w:rFonts w:ascii="Cambria" w:hAnsi="Cambria"/>
                <w:szCs w:val="20"/>
                <w:highlight w:val="yellow"/>
              </w:rPr>
            </w:r>
            <w:r w:rsidRPr="00D474B8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D474B8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D474B8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07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04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4</w:t>
            </w:r>
          </w:p>
        </w:tc>
        <w:tc>
          <w:tcPr>
            <w:tcW w:w="5920" w:type="dxa"/>
            <w:noWrap/>
            <w:hideMark/>
          </w:tcPr>
          <w:p w14:paraId="526FBD05" w14:textId="77777777" w:rsidR="00126C73" w:rsidRPr="00126C73" w:rsidRDefault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Nastavení a konfigurace systému</w:t>
            </w:r>
          </w:p>
        </w:tc>
        <w:tc>
          <w:tcPr>
            <w:tcW w:w="2691" w:type="dxa"/>
            <w:noWrap/>
            <w:hideMark/>
          </w:tcPr>
          <w:p w14:paraId="526FBD06" w14:textId="77777777" w:rsidR="00126C73" w:rsidRDefault="00126C73">
            <w:r w:rsidRPr="00D474B8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4B8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D474B8">
              <w:rPr>
                <w:rFonts w:ascii="Cambria" w:hAnsi="Cambria"/>
                <w:szCs w:val="20"/>
                <w:highlight w:val="yellow"/>
              </w:rPr>
            </w:r>
            <w:r w:rsidRPr="00D474B8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D474B8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D474B8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0B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08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5</w:t>
            </w:r>
          </w:p>
        </w:tc>
        <w:tc>
          <w:tcPr>
            <w:tcW w:w="5920" w:type="dxa"/>
            <w:noWrap/>
            <w:hideMark/>
          </w:tcPr>
          <w:p w14:paraId="526FBD09" w14:textId="77777777" w:rsidR="00126C73" w:rsidRPr="00126C73" w:rsidRDefault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Zaškolení uživatelů</w:t>
            </w:r>
          </w:p>
        </w:tc>
        <w:tc>
          <w:tcPr>
            <w:tcW w:w="2691" w:type="dxa"/>
            <w:noWrap/>
            <w:hideMark/>
          </w:tcPr>
          <w:p w14:paraId="526FBD0A" w14:textId="77777777" w:rsidR="00126C73" w:rsidRDefault="00126C73">
            <w:r w:rsidRPr="00D474B8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4B8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D474B8">
              <w:rPr>
                <w:rFonts w:ascii="Cambria" w:hAnsi="Cambria"/>
                <w:szCs w:val="20"/>
                <w:highlight w:val="yellow"/>
              </w:rPr>
            </w:r>
            <w:r w:rsidRPr="00D474B8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D474B8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D474B8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0F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0C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6</w:t>
            </w:r>
          </w:p>
        </w:tc>
        <w:tc>
          <w:tcPr>
            <w:tcW w:w="5920" w:type="dxa"/>
            <w:noWrap/>
            <w:hideMark/>
          </w:tcPr>
          <w:p w14:paraId="526FBD0D" w14:textId="77777777" w:rsidR="00126C73" w:rsidRPr="00126C73" w:rsidRDefault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Testovací provoz</w:t>
            </w:r>
          </w:p>
        </w:tc>
        <w:tc>
          <w:tcPr>
            <w:tcW w:w="2691" w:type="dxa"/>
            <w:noWrap/>
            <w:hideMark/>
          </w:tcPr>
          <w:p w14:paraId="526FBD0E" w14:textId="77777777" w:rsidR="00126C73" w:rsidRDefault="00126C73">
            <w:r w:rsidRPr="00D474B8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4B8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D474B8">
              <w:rPr>
                <w:rFonts w:ascii="Cambria" w:hAnsi="Cambria"/>
                <w:szCs w:val="20"/>
                <w:highlight w:val="yellow"/>
              </w:rPr>
            </w:r>
            <w:r w:rsidRPr="00D474B8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D474B8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D474B8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13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10" w14:textId="77777777" w:rsidR="00126C73" w:rsidRPr="00126C73" w:rsidRDefault="00126C73" w:rsidP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7</w:t>
            </w:r>
          </w:p>
        </w:tc>
        <w:tc>
          <w:tcPr>
            <w:tcW w:w="5920" w:type="dxa"/>
            <w:noWrap/>
            <w:hideMark/>
          </w:tcPr>
          <w:p w14:paraId="526FBD11" w14:textId="77777777" w:rsidR="00126C73" w:rsidRPr="00126C73" w:rsidRDefault="00126C73">
            <w:pPr>
              <w:rPr>
                <w:rFonts w:ascii="Cambria" w:hAnsi="Cambria"/>
              </w:rPr>
            </w:pPr>
            <w:r w:rsidRPr="00126C73">
              <w:rPr>
                <w:rFonts w:ascii="Cambria" w:hAnsi="Cambria"/>
              </w:rPr>
              <w:t>Uvedení do rutinního provozu, nejpozději do (preferujeme dříve)</w:t>
            </w:r>
          </w:p>
        </w:tc>
        <w:tc>
          <w:tcPr>
            <w:tcW w:w="2691" w:type="dxa"/>
            <w:noWrap/>
            <w:hideMark/>
          </w:tcPr>
          <w:p w14:paraId="526FBD12" w14:textId="77777777" w:rsidR="00126C73" w:rsidRDefault="00126C73">
            <w:r w:rsidRPr="00D474B8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4B8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D474B8">
              <w:rPr>
                <w:rFonts w:ascii="Cambria" w:hAnsi="Cambria"/>
                <w:szCs w:val="20"/>
                <w:highlight w:val="yellow"/>
              </w:rPr>
            </w:r>
            <w:r w:rsidRPr="00D474B8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D474B8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D474B8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17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14" w14:textId="77777777" w:rsidR="00126C73" w:rsidRPr="00126C73" w:rsidRDefault="00126C73" w:rsidP="00126C73">
            <w:pPr>
              <w:rPr>
                <w:rFonts w:ascii="Cambria" w:hAnsi="Cambria"/>
                <w:b/>
              </w:rPr>
            </w:pPr>
          </w:p>
        </w:tc>
        <w:tc>
          <w:tcPr>
            <w:tcW w:w="5920" w:type="dxa"/>
            <w:noWrap/>
            <w:hideMark/>
          </w:tcPr>
          <w:p w14:paraId="526FBD15" w14:textId="77777777" w:rsidR="00126C73" w:rsidRPr="00126C73" w:rsidRDefault="00126C73">
            <w:pPr>
              <w:rPr>
                <w:rFonts w:ascii="Cambria" w:hAnsi="Cambria"/>
                <w:b/>
              </w:rPr>
            </w:pPr>
          </w:p>
        </w:tc>
        <w:tc>
          <w:tcPr>
            <w:tcW w:w="2691" w:type="dxa"/>
            <w:noWrap/>
            <w:hideMark/>
          </w:tcPr>
          <w:p w14:paraId="526FBD16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</w:tr>
      <w:tr w:rsidR="00126C73" w:rsidRPr="00126C73" w14:paraId="526FBD1B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18" w14:textId="77777777" w:rsidR="00126C73" w:rsidRPr="00126C73" w:rsidRDefault="00126C73" w:rsidP="00126C7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20" w:type="dxa"/>
            <w:noWrap/>
            <w:hideMark/>
          </w:tcPr>
          <w:p w14:paraId="526FBD19" w14:textId="77777777" w:rsidR="00126C73" w:rsidRPr="00126C73" w:rsidRDefault="00126C73">
            <w:pPr>
              <w:rPr>
                <w:rFonts w:ascii="Cambria" w:hAnsi="Cambria"/>
                <w:b/>
                <w:bCs/>
              </w:rPr>
            </w:pPr>
            <w:r w:rsidRPr="00126C73">
              <w:rPr>
                <w:rFonts w:ascii="Cambria" w:hAnsi="Cambria"/>
                <w:b/>
                <w:bCs/>
              </w:rPr>
              <w:t>Celková doba dodaní v týdnech</w:t>
            </w:r>
          </w:p>
        </w:tc>
        <w:tc>
          <w:tcPr>
            <w:tcW w:w="2691" w:type="dxa"/>
            <w:noWrap/>
            <w:hideMark/>
          </w:tcPr>
          <w:p w14:paraId="526FBD1A" w14:textId="77777777" w:rsidR="00126C73" w:rsidRPr="00126C73" w:rsidRDefault="00126C73" w:rsidP="00126C73">
            <w:pPr>
              <w:rPr>
                <w:rFonts w:ascii="Cambria" w:hAnsi="Cambria"/>
                <w:b/>
                <w:bCs/>
                <w:u w:val="single"/>
              </w:rPr>
            </w:pPr>
            <w:r w:rsidRPr="00D474B8">
              <w:rPr>
                <w:rFonts w:ascii="Cambria" w:hAnsi="Cambria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4B8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D474B8">
              <w:rPr>
                <w:rFonts w:ascii="Cambria" w:hAnsi="Cambria"/>
                <w:szCs w:val="20"/>
                <w:highlight w:val="yellow"/>
              </w:rPr>
            </w:r>
            <w:r w:rsidRPr="00D474B8">
              <w:rPr>
                <w:rFonts w:ascii="Cambria" w:hAnsi="Cambria"/>
                <w:szCs w:val="20"/>
                <w:highlight w:val="yellow"/>
              </w:rPr>
              <w:fldChar w:fldCharType="separate"/>
            </w:r>
            <w:r w:rsidRPr="00D474B8">
              <w:rPr>
                <w:rFonts w:ascii="Cambria" w:hAnsi="Cambria"/>
                <w:szCs w:val="22"/>
                <w:highlight w:val="yellow"/>
              </w:rPr>
              <w:t>     </w:t>
            </w:r>
            <w:r w:rsidRPr="00D474B8">
              <w:rPr>
                <w:rFonts w:ascii="Cambria" w:hAnsi="Cambria"/>
                <w:szCs w:val="22"/>
                <w:highlight w:val="yellow"/>
              </w:rPr>
              <w:fldChar w:fldCharType="end"/>
            </w:r>
          </w:p>
        </w:tc>
      </w:tr>
      <w:tr w:rsidR="00126C73" w:rsidRPr="00126C73" w14:paraId="526FBD1F" w14:textId="77777777" w:rsidTr="00126C73">
        <w:trPr>
          <w:trHeight w:val="342"/>
        </w:trPr>
        <w:tc>
          <w:tcPr>
            <w:tcW w:w="428" w:type="dxa"/>
            <w:noWrap/>
            <w:hideMark/>
          </w:tcPr>
          <w:p w14:paraId="526FBD1C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920" w:type="dxa"/>
            <w:noWrap/>
            <w:hideMark/>
          </w:tcPr>
          <w:p w14:paraId="526FBD1D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2691" w:type="dxa"/>
            <w:noWrap/>
            <w:hideMark/>
          </w:tcPr>
          <w:p w14:paraId="526FBD1E" w14:textId="77777777" w:rsidR="00126C73" w:rsidRPr="00126C73" w:rsidRDefault="00126C73" w:rsidP="00126C73">
            <w:pPr>
              <w:rPr>
                <w:rFonts w:ascii="Cambria" w:hAnsi="Cambria"/>
                <w:b/>
                <w:u w:val="single"/>
              </w:rPr>
            </w:pPr>
          </w:p>
        </w:tc>
      </w:tr>
      <w:tr w:rsidR="00126C73" w:rsidRPr="00126C73" w14:paraId="526FBD23" w14:textId="77777777" w:rsidTr="00126C73">
        <w:trPr>
          <w:trHeight w:val="315"/>
        </w:trPr>
        <w:tc>
          <w:tcPr>
            <w:tcW w:w="428" w:type="dxa"/>
            <w:noWrap/>
            <w:hideMark/>
          </w:tcPr>
          <w:p w14:paraId="526FBD20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920" w:type="dxa"/>
            <w:noWrap/>
            <w:hideMark/>
          </w:tcPr>
          <w:p w14:paraId="526FBD21" w14:textId="77777777" w:rsidR="00126C73" w:rsidRPr="00126C73" w:rsidRDefault="00126C73">
            <w:pPr>
              <w:rPr>
                <w:rFonts w:ascii="Cambria" w:hAnsi="Cambria"/>
                <w:b/>
              </w:rPr>
            </w:pPr>
            <w:r w:rsidRPr="00126C73">
              <w:rPr>
                <w:rFonts w:ascii="Cambria" w:hAnsi="Cambria"/>
                <w:b/>
              </w:rPr>
              <w:t>Slovní popis kroků harmonogramu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691" w:type="dxa"/>
            <w:noWrap/>
            <w:hideMark/>
          </w:tcPr>
          <w:p w14:paraId="526FBD22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</w:tr>
      <w:tr w:rsidR="00126C73" w:rsidRPr="00126C73" w14:paraId="526FBD27" w14:textId="77777777" w:rsidTr="00126C73">
        <w:trPr>
          <w:trHeight w:val="2666"/>
        </w:trPr>
        <w:tc>
          <w:tcPr>
            <w:tcW w:w="428" w:type="dxa"/>
            <w:noWrap/>
            <w:hideMark/>
          </w:tcPr>
          <w:p w14:paraId="526FBD24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920" w:type="dxa"/>
            <w:noWrap/>
            <w:hideMark/>
          </w:tcPr>
          <w:p w14:paraId="526FBD25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2691" w:type="dxa"/>
            <w:noWrap/>
            <w:hideMark/>
          </w:tcPr>
          <w:p w14:paraId="526FBD26" w14:textId="77777777" w:rsidR="00126C73" w:rsidRPr="00126C73" w:rsidRDefault="00126C73">
            <w:pPr>
              <w:rPr>
                <w:rFonts w:ascii="Cambria" w:hAnsi="Cambria"/>
                <w:b/>
                <w:u w:val="single"/>
              </w:rPr>
            </w:pPr>
          </w:p>
        </w:tc>
      </w:tr>
    </w:tbl>
    <w:p w14:paraId="526FBD28" w14:textId="77777777" w:rsidR="00126C73" w:rsidRPr="00B868F4" w:rsidRDefault="00126C73" w:rsidP="00B868F4">
      <w:pPr>
        <w:rPr>
          <w:rFonts w:ascii="Cambria" w:hAnsi="Cambria"/>
          <w:b/>
          <w:u w:val="single"/>
        </w:rPr>
      </w:pPr>
    </w:p>
    <w:sectPr w:rsidR="00126C73" w:rsidRPr="00B868F4" w:rsidSect="00680CED">
      <w:type w:val="continuous"/>
      <w:pgSz w:w="11906" w:h="16838" w:code="9"/>
      <w:pgMar w:top="1135" w:right="1417" w:bottom="1417" w:left="141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ED"/>
    <w:rsid w:val="00003694"/>
    <w:rsid w:val="000F3C29"/>
    <w:rsid w:val="00126C73"/>
    <w:rsid w:val="00141C3E"/>
    <w:rsid w:val="00226815"/>
    <w:rsid w:val="00264A19"/>
    <w:rsid w:val="002652FC"/>
    <w:rsid w:val="003B7F96"/>
    <w:rsid w:val="00461B43"/>
    <w:rsid w:val="00605116"/>
    <w:rsid w:val="00680CED"/>
    <w:rsid w:val="007857FC"/>
    <w:rsid w:val="00794BA3"/>
    <w:rsid w:val="008A183F"/>
    <w:rsid w:val="00AD3670"/>
    <w:rsid w:val="00B868F4"/>
    <w:rsid w:val="00C21F9A"/>
    <w:rsid w:val="00CB276C"/>
    <w:rsid w:val="00CB4894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BC82"/>
  <w15:docId w15:val="{A03EDA8D-256D-417A-84D6-D9F4409D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81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6815"/>
    <w:pPr>
      <w:keepNext/>
      <w:jc w:val="both"/>
      <w:outlineLvl w:val="0"/>
    </w:pPr>
    <w:rPr>
      <w:rFonts w:ascii="Arial" w:eastAsia="Times New Roman" w:hAnsi="Arial" w:cs="Arial"/>
      <w:b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2681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226815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226815"/>
    <w:pPr>
      <w:keepNext/>
      <w:keepLines/>
      <w:spacing w:before="200" w:line="276" w:lineRule="auto"/>
      <w:ind w:left="4320"/>
      <w:outlineLvl w:val="5"/>
    </w:pPr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226815"/>
    <w:pPr>
      <w:keepNext/>
      <w:keepLines/>
      <w:spacing w:before="200" w:line="276" w:lineRule="auto"/>
      <w:ind w:left="5040"/>
      <w:outlineLvl w:val="6"/>
    </w:pPr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226815"/>
    <w:pPr>
      <w:keepNext/>
      <w:keepLines/>
      <w:spacing w:before="200" w:line="276" w:lineRule="auto"/>
      <w:ind w:left="5760"/>
      <w:outlineLvl w:val="7"/>
    </w:pPr>
    <w:rPr>
      <w:rFonts w:ascii="Cambria" w:eastAsia="Times New Roman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226815"/>
    <w:pPr>
      <w:keepNext/>
      <w:keepLines/>
      <w:spacing w:before="200" w:line="276" w:lineRule="auto"/>
      <w:ind w:left="6480"/>
      <w:outlineLvl w:val="8"/>
    </w:pPr>
    <w:rPr>
      <w:rFonts w:ascii="Cambria" w:eastAsia="Times New Roman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2681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268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226815"/>
    <w:rPr>
      <w:rFonts w:ascii="Cambria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sid w:val="00226815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rsid w:val="00226815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rsid w:val="00226815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rsid w:val="00226815"/>
    <w:rPr>
      <w:rFonts w:ascii="Cambria" w:eastAsia="Times New Roman" w:hAnsi="Cambria"/>
      <w:i/>
      <w:iCs/>
      <w:color w:val="404040"/>
      <w:lang w:val="sk-SK" w:eastAsia="en-US"/>
    </w:rPr>
  </w:style>
  <w:style w:type="character" w:styleId="Siln">
    <w:name w:val="Strong"/>
    <w:uiPriority w:val="22"/>
    <w:qFormat/>
    <w:rsid w:val="00226815"/>
    <w:rPr>
      <w:b/>
      <w:bCs/>
    </w:rPr>
  </w:style>
  <w:style w:type="paragraph" w:styleId="Bezmezer">
    <w:name w:val="No Spacing"/>
    <w:aliases w:val="muj styl"/>
    <w:link w:val="BezmezerChar"/>
    <w:uiPriority w:val="1"/>
    <w:qFormat/>
    <w:rsid w:val="00226815"/>
    <w:rPr>
      <w:sz w:val="24"/>
      <w:szCs w:val="24"/>
    </w:rPr>
  </w:style>
  <w:style w:type="character" w:customStyle="1" w:styleId="BezmezerChar">
    <w:name w:val="Bez mezer Char"/>
    <w:aliases w:val="muj styl Char"/>
    <w:link w:val="Bezmezer"/>
    <w:uiPriority w:val="1"/>
    <w:locked/>
    <w:rsid w:val="00226815"/>
    <w:rPr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226815"/>
    <w:pPr>
      <w:ind w:left="720"/>
      <w:contextualSpacing/>
    </w:pPr>
    <w:rPr>
      <w:rFonts w:eastAsia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226815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B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6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8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6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C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C7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7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5B7F7A685144B1FB6B5179E9B9FF" ma:contentTypeVersion="13" ma:contentTypeDescription="Vytvoří nový dokument" ma:contentTypeScope="" ma:versionID="02c6a82219cd96d2d3195bf3abce85f6">
  <xsd:schema xmlns:xsd="http://www.w3.org/2001/XMLSchema" xmlns:xs="http://www.w3.org/2001/XMLSchema" xmlns:p="http://schemas.microsoft.com/office/2006/metadata/properties" xmlns:ns2="3053c6d7-584d-44b5-936b-6dc4fd016d97" xmlns:ns3="728d5887-e806-47ed-962e-3d75ead9a029" targetNamespace="http://schemas.microsoft.com/office/2006/metadata/properties" ma:root="true" ma:fieldsID="ab167671a4d27595e78a0cbbecc48e54" ns2:_="" ns3:_="">
    <xsd:import namespace="3053c6d7-584d-44b5-936b-6dc4fd016d97"/>
    <xsd:import namespace="728d5887-e806-47ed-962e-3d75ead9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c6d7-584d-44b5-936b-6dc4fd016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b51fb59-a797-4d08-9846-69dc69913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5887-e806-47ed-962e-3d75ead9a0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28534-f5e2-4060-9ff5-ace6e31c42f7}" ma:internalName="TaxCatchAll" ma:showField="CatchAllData" ma:web="728d5887-e806-47ed-962e-3d75ead9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c6d7-584d-44b5-936b-6dc4fd016d97">
      <Terms xmlns="http://schemas.microsoft.com/office/infopath/2007/PartnerControls"/>
    </lcf76f155ced4ddcb4097134ff3c332f>
    <TaxCatchAll xmlns="728d5887-e806-47ed-962e-3d75ead9a0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6992-2774-4A09-8FE2-1F2C43019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c6d7-584d-44b5-936b-6dc4fd016d97"/>
    <ds:schemaRef ds:uri="728d5887-e806-47ed-962e-3d75ead9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D229F-4304-448C-BF71-68228C204269}">
  <ds:schemaRefs>
    <ds:schemaRef ds:uri="http://schemas.microsoft.com/office/2006/metadata/properties"/>
    <ds:schemaRef ds:uri="http://schemas.microsoft.com/office/infopath/2007/PartnerControls"/>
    <ds:schemaRef ds:uri="3053c6d7-584d-44b5-936b-6dc4fd016d97"/>
    <ds:schemaRef ds:uri="728d5887-e806-47ed-962e-3d75ead9a029"/>
  </ds:schemaRefs>
</ds:datastoreItem>
</file>

<file path=customXml/itemProps3.xml><?xml version="1.0" encoding="utf-8"?>
<ds:datastoreItem xmlns:ds="http://schemas.openxmlformats.org/officeDocument/2006/customXml" ds:itemID="{344B5453-C2B2-496A-9402-E8D4A5517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1770</Characters>
  <Application>Microsoft Office Word</Application>
  <DocSecurity>0</DocSecurity>
  <Lines>14</Lines>
  <Paragraphs>4</Paragraphs>
  <ScaleCrop>false</ScaleCrop>
  <Company>RPA, s.r.o.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Zalubilová</dc:creator>
  <cp:keywords/>
  <dc:description/>
  <cp:lastModifiedBy>Jiří Očenáš</cp:lastModifiedBy>
  <cp:revision>2</cp:revision>
  <dcterms:created xsi:type="dcterms:W3CDTF">2025-04-29T05:42:00Z</dcterms:created>
  <dcterms:modified xsi:type="dcterms:W3CDTF">2025-04-29T05:42:00Z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0x010100D7525B7F7A685144B1FB6B5179E9B9FF</vt:lpwstr>
  </property>
</Properties>
</file>