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7421A" w14:textId="77777777" w:rsidR="00F1724D" w:rsidRPr="00165864" w:rsidRDefault="00F1724D" w:rsidP="00F1724D">
      <w:pPr>
        <w:spacing w:after="600" w:line="276" w:lineRule="auto"/>
        <w:jc w:val="center"/>
        <w:rPr>
          <w:i/>
          <w:sz w:val="24"/>
        </w:rPr>
      </w:pPr>
      <w:r w:rsidRPr="00165864">
        <w:rPr>
          <w:b/>
          <w:caps/>
          <w:sz w:val="28"/>
          <w:u w:val="single"/>
        </w:rPr>
        <w:t>Smlouva o vývoji a implementaci software</w:t>
      </w:r>
      <w:r w:rsidRPr="00165864">
        <w:rPr>
          <w:b/>
          <w:caps/>
          <w:sz w:val="28"/>
          <w:u w:val="single"/>
        </w:rPr>
        <w:br/>
      </w:r>
      <w:r w:rsidRPr="00165864">
        <w:rPr>
          <w:i/>
          <w:sz w:val="24"/>
        </w:rPr>
        <w:t xml:space="preserve">uzavřená dle ustanovení § 2586 a násl. zákona č. 89/2012 Sb., občanský zákoník, </w:t>
      </w:r>
      <w:r w:rsidRPr="00165864">
        <w:rPr>
          <w:i/>
          <w:sz w:val="24"/>
        </w:rPr>
        <w:br/>
        <w:t>ve znění pozdějších předpisů</w:t>
      </w:r>
    </w:p>
    <w:p w14:paraId="05AF9EC3" w14:textId="77777777" w:rsidR="00F1724D" w:rsidRPr="00165864" w:rsidRDefault="00F1724D" w:rsidP="00F1724D">
      <w:pPr>
        <w:pStyle w:val="Odstavecseseznamem"/>
        <w:numPr>
          <w:ilvl w:val="0"/>
          <w:numId w:val="8"/>
        </w:numPr>
        <w:spacing w:after="60" w:line="276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r w:rsidRPr="00165864">
        <w:rPr>
          <w:rFonts w:ascii="Times New Roman" w:hAnsi="Times New Roman" w:cs="Times New Roman"/>
          <w:b/>
          <w:sz w:val="24"/>
          <w:u w:val="single"/>
        </w:rPr>
        <w:t>Objednatel</w:t>
      </w:r>
      <w:r w:rsidRPr="00165864">
        <w:rPr>
          <w:rFonts w:ascii="Times New Roman" w:hAnsi="Times New Roman" w:cs="Times New Roman"/>
          <w:b/>
          <w:sz w:val="24"/>
        </w:rPr>
        <w:t>:</w:t>
      </w:r>
    </w:p>
    <w:p w14:paraId="3D6A64FA" w14:textId="77777777" w:rsidR="00F1724D" w:rsidRPr="00165864" w:rsidRDefault="00F1724D" w:rsidP="00F1724D">
      <w:pPr>
        <w:spacing w:line="276" w:lineRule="auto"/>
        <w:ind w:left="567"/>
        <w:jc w:val="both"/>
        <w:rPr>
          <w:b/>
          <w:sz w:val="24"/>
          <w:szCs w:val="24"/>
        </w:rPr>
      </w:pPr>
      <w:proofErr w:type="spellStart"/>
      <w:r w:rsidRPr="00165864">
        <w:rPr>
          <w:b/>
          <w:sz w:val="24"/>
          <w:szCs w:val="24"/>
        </w:rPr>
        <w:t>Faster</w:t>
      </w:r>
      <w:proofErr w:type="spellEnd"/>
      <w:r w:rsidRPr="00165864">
        <w:rPr>
          <w:b/>
          <w:sz w:val="24"/>
          <w:szCs w:val="24"/>
        </w:rPr>
        <w:t xml:space="preserve"> CZ spol. s r.o.</w:t>
      </w:r>
    </w:p>
    <w:p w14:paraId="35B095E4" w14:textId="77777777" w:rsidR="00F1724D" w:rsidRPr="00165864" w:rsidRDefault="00F1724D" w:rsidP="00F1724D">
      <w:pPr>
        <w:spacing w:line="276" w:lineRule="auto"/>
        <w:ind w:left="567"/>
        <w:jc w:val="both"/>
        <w:rPr>
          <w:sz w:val="24"/>
          <w:szCs w:val="24"/>
        </w:rPr>
      </w:pPr>
      <w:r w:rsidRPr="00165864">
        <w:rPr>
          <w:sz w:val="24"/>
          <w:szCs w:val="24"/>
        </w:rPr>
        <w:t>IČO: 607 22 266</w:t>
      </w:r>
    </w:p>
    <w:p w14:paraId="52731688" w14:textId="77777777" w:rsidR="00F1724D" w:rsidRPr="00165864" w:rsidRDefault="00F1724D" w:rsidP="00F1724D">
      <w:pPr>
        <w:spacing w:line="276" w:lineRule="auto"/>
        <w:ind w:left="567"/>
        <w:jc w:val="both"/>
        <w:rPr>
          <w:sz w:val="24"/>
          <w:szCs w:val="24"/>
        </w:rPr>
      </w:pPr>
      <w:r w:rsidRPr="00165864">
        <w:rPr>
          <w:sz w:val="24"/>
          <w:szCs w:val="24"/>
        </w:rPr>
        <w:t>sídlem: Jarní 1064/44g, Maloměřice, 614 00 Brno</w:t>
      </w:r>
    </w:p>
    <w:p w14:paraId="24343CEB" w14:textId="1DD2D332" w:rsidR="00F1724D" w:rsidRPr="00165864" w:rsidRDefault="00F1724D" w:rsidP="00F1724D">
      <w:pPr>
        <w:spacing w:line="276" w:lineRule="auto"/>
        <w:ind w:left="567"/>
        <w:jc w:val="both"/>
        <w:rPr>
          <w:b/>
          <w:sz w:val="24"/>
          <w:szCs w:val="24"/>
        </w:rPr>
      </w:pPr>
      <w:proofErr w:type="spellStart"/>
      <w:r w:rsidRPr="00165864">
        <w:rPr>
          <w:sz w:val="24"/>
        </w:rPr>
        <w:t>zast</w:t>
      </w:r>
      <w:proofErr w:type="spellEnd"/>
      <w:r w:rsidRPr="00165864">
        <w:rPr>
          <w:sz w:val="24"/>
        </w:rPr>
        <w:t xml:space="preserve">. </w:t>
      </w:r>
      <w:r w:rsidRPr="00165864">
        <w:rPr>
          <w:sz w:val="24"/>
          <w:szCs w:val="24"/>
        </w:rPr>
        <w:t xml:space="preserve">Ing. </w:t>
      </w:r>
      <w:r w:rsidR="00A92E6F">
        <w:rPr>
          <w:sz w:val="24"/>
          <w:szCs w:val="24"/>
        </w:rPr>
        <w:t>Miroslavem Ondrou</w:t>
      </w:r>
      <w:bookmarkStart w:id="0" w:name="_GoBack"/>
      <w:bookmarkEnd w:id="0"/>
      <w:r w:rsidRPr="00165864">
        <w:rPr>
          <w:sz w:val="24"/>
          <w:szCs w:val="24"/>
        </w:rPr>
        <w:t>, jednatelem</w:t>
      </w:r>
    </w:p>
    <w:p w14:paraId="0311D13A" w14:textId="77777777" w:rsidR="00F1724D" w:rsidRPr="00165864" w:rsidRDefault="00F1724D" w:rsidP="00F1724D">
      <w:pPr>
        <w:spacing w:before="120" w:line="276" w:lineRule="auto"/>
        <w:ind w:left="567"/>
        <w:jc w:val="both"/>
        <w:rPr>
          <w:sz w:val="24"/>
          <w:szCs w:val="24"/>
        </w:rPr>
      </w:pPr>
      <w:r w:rsidRPr="00165864">
        <w:rPr>
          <w:sz w:val="24"/>
          <w:szCs w:val="24"/>
        </w:rPr>
        <w:t>na straně jedné jako „</w:t>
      </w:r>
      <w:r w:rsidRPr="00165864">
        <w:rPr>
          <w:b/>
          <w:sz w:val="24"/>
          <w:szCs w:val="24"/>
        </w:rPr>
        <w:t>Objednatel</w:t>
      </w:r>
      <w:r w:rsidRPr="00165864">
        <w:rPr>
          <w:sz w:val="24"/>
          <w:szCs w:val="24"/>
        </w:rPr>
        <w:t>“</w:t>
      </w:r>
    </w:p>
    <w:p w14:paraId="5D9446FB" w14:textId="77777777" w:rsidR="00F1724D" w:rsidRPr="00165864" w:rsidRDefault="00F1724D" w:rsidP="00F1724D">
      <w:pPr>
        <w:spacing w:before="240" w:after="240" w:line="276" w:lineRule="auto"/>
        <w:jc w:val="both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a</w:t>
      </w:r>
    </w:p>
    <w:p w14:paraId="1C73EBC5" w14:textId="77777777" w:rsidR="00F1724D" w:rsidRPr="00165864" w:rsidRDefault="00F1724D" w:rsidP="00F1724D">
      <w:pPr>
        <w:pStyle w:val="Odstavecseseznamem"/>
        <w:numPr>
          <w:ilvl w:val="0"/>
          <w:numId w:val="8"/>
        </w:numPr>
        <w:spacing w:after="6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864">
        <w:rPr>
          <w:rFonts w:ascii="Times New Roman" w:hAnsi="Times New Roman" w:cs="Times New Roman"/>
          <w:b/>
          <w:sz w:val="24"/>
          <w:szCs w:val="24"/>
          <w:u w:val="single"/>
        </w:rPr>
        <w:t>Zhotovitel</w:t>
      </w:r>
      <w:r w:rsidRPr="00165864">
        <w:rPr>
          <w:rFonts w:ascii="Times New Roman" w:hAnsi="Times New Roman" w:cs="Times New Roman"/>
          <w:b/>
          <w:sz w:val="24"/>
          <w:szCs w:val="24"/>
        </w:rPr>
        <w:t>:</w:t>
      </w:r>
    </w:p>
    <w:p w14:paraId="2628B438" w14:textId="77777777" w:rsidR="00F1724D" w:rsidRPr="00165864" w:rsidRDefault="00F1724D" w:rsidP="00F1724D">
      <w:pPr>
        <w:pStyle w:val="Odstavecseseznamem"/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864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65864">
        <w:rPr>
          <w:rFonts w:ascii="Times New Roman" w:hAnsi="Times New Roman" w:cs="Times New Roman"/>
          <w:b/>
          <w:sz w:val="24"/>
          <w:szCs w:val="24"/>
          <w:highlight w:val="yellow"/>
        </w:rPr>
        <w:instrText xml:space="preserve"> FORMTEXT </w:instrText>
      </w:r>
      <w:r w:rsidRPr="00165864">
        <w:rPr>
          <w:rFonts w:ascii="Times New Roman" w:hAnsi="Times New Roman" w:cs="Times New Roman"/>
        </w:rPr>
      </w:r>
      <w:r w:rsidRPr="00165864">
        <w:rPr>
          <w:rFonts w:ascii="Times New Roman" w:hAnsi="Times New Roman" w:cs="Times New Roman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end"/>
      </w:r>
    </w:p>
    <w:p w14:paraId="02967F0C" w14:textId="77777777" w:rsidR="00F1724D" w:rsidRPr="00165864" w:rsidRDefault="00F1724D" w:rsidP="00F1724D">
      <w:pPr>
        <w:pStyle w:val="Odstavecseseznamem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IČO: </w:t>
      </w:r>
      <w:r w:rsidRPr="00165864">
        <w:rPr>
          <w:rFonts w:ascii="Times New Roman" w:hAnsi="Times New Roman" w:cs="Times New Roman"/>
        </w:rPr>
        <w:fldChar w:fldCharType="begin">
          <w:ffData>
            <w:name w:val="Text6 Copy 1"/>
            <w:enabled/>
            <w:calcOnExit w:val="0"/>
            <w:textInput/>
          </w:ffData>
        </w:fldChar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Pr="00165864">
        <w:rPr>
          <w:rFonts w:ascii="Times New Roman" w:hAnsi="Times New Roman" w:cs="Times New Roman"/>
        </w:rPr>
      </w:r>
      <w:r w:rsidRPr="00165864">
        <w:rPr>
          <w:rFonts w:ascii="Times New Roman" w:hAnsi="Times New Roman" w:cs="Times New Roman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</w:p>
    <w:p w14:paraId="62949366" w14:textId="77777777" w:rsidR="00F1724D" w:rsidRPr="00165864" w:rsidRDefault="00F1724D" w:rsidP="00F1724D">
      <w:pPr>
        <w:pStyle w:val="Odstavecseseznamem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sídlem: </w:t>
      </w:r>
      <w:r w:rsidRPr="00165864">
        <w:rPr>
          <w:rFonts w:ascii="Times New Roman" w:hAnsi="Times New Roman" w:cs="Times New Roman"/>
        </w:rPr>
        <w:fldChar w:fldCharType="begin">
          <w:ffData>
            <w:name w:val="Text6 Copy 2"/>
            <w:enabled/>
            <w:calcOnExit w:val="0"/>
            <w:textInput/>
          </w:ffData>
        </w:fldChar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Pr="00165864">
        <w:rPr>
          <w:rFonts w:ascii="Times New Roman" w:hAnsi="Times New Roman" w:cs="Times New Roman"/>
        </w:rPr>
      </w:r>
      <w:r w:rsidRPr="00165864">
        <w:rPr>
          <w:rFonts w:ascii="Times New Roman" w:hAnsi="Times New Roman" w:cs="Times New Roman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</w:p>
    <w:p w14:paraId="78E7980E" w14:textId="77777777" w:rsidR="00F1724D" w:rsidRPr="00165864" w:rsidRDefault="00F1724D" w:rsidP="00F1724D">
      <w:pPr>
        <w:pStyle w:val="Odstavecseseznamem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864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165864">
        <w:rPr>
          <w:rFonts w:ascii="Times New Roman" w:hAnsi="Times New Roman" w:cs="Times New Roman"/>
          <w:sz w:val="24"/>
          <w:szCs w:val="24"/>
        </w:rPr>
        <w:t xml:space="preserve">. </w:t>
      </w:r>
      <w:r w:rsidRPr="00165864">
        <w:rPr>
          <w:rFonts w:ascii="Times New Roman" w:hAnsi="Times New Roman" w:cs="Times New Roman"/>
        </w:rPr>
        <w:fldChar w:fldCharType="begin">
          <w:ffData>
            <w:name w:val="Text6 Copy 3"/>
            <w:enabled/>
            <w:calcOnExit w:val="0"/>
            <w:textInput/>
          </w:ffData>
        </w:fldChar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Pr="00165864">
        <w:rPr>
          <w:rFonts w:ascii="Times New Roman" w:hAnsi="Times New Roman" w:cs="Times New Roman"/>
        </w:rPr>
      </w:r>
      <w:r w:rsidRPr="00165864">
        <w:rPr>
          <w:rFonts w:ascii="Times New Roman" w:hAnsi="Times New Roman" w:cs="Times New Roman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, </w:t>
      </w:r>
      <w:r w:rsidRPr="00165864">
        <w:rPr>
          <w:rFonts w:ascii="Times New Roman" w:hAnsi="Times New Roman" w:cs="Times New Roman"/>
        </w:rPr>
        <w:fldChar w:fldCharType="begin">
          <w:ffData>
            <w:name w:val="Text6 Copy 4"/>
            <w:enabled/>
            <w:calcOnExit w:val="0"/>
            <w:textInput/>
          </w:ffData>
        </w:fldChar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Pr="00165864">
        <w:rPr>
          <w:rFonts w:ascii="Times New Roman" w:hAnsi="Times New Roman" w:cs="Times New Roman"/>
        </w:rPr>
      </w:r>
      <w:r w:rsidRPr="00165864">
        <w:rPr>
          <w:rFonts w:ascii="Times New Roman" w:hAnsi="Times New Roman" w:cs="Times New Roman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t> </w:t>
      </w:r>
      <w:r w:rsidRPr="00165864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</w:p>
    <w:p w14:paraId="67C1466C" w14:textId="77777777" w:rsidR="00F1724D" w:rsidRPr="00165864" w:rsidRDefault="00F1724D" w:rsidP="00F1724D">
      <w:pPr>
        <w:pStyle w:val="Odstavecseseznamem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na straně jedné jako „</w:t>
      </w:r>
      <w:r w:rsidRPr="00165864">
        <w:rPr>
          <w:rFonts w:ascii="Times New Roman" w:hAnsi="Times New Roman" w:cs="Times New Roman"/>
          <w:b/>
          <w:sz w:val="24"/>
          <w:szCs w:val="24"/>
        </w:rPr>
        <w:t>Zhotovitel</w:t>
      </w:r>
      <w:r w:rsidRPr="00165864">
        <w:rPr>
          <w:rFonts w:ascii="Times New Roman" w:hAnsi="Times New Roman" w:cs="Times New Roman"/>
          <w:sz w:val="24"/>
          <w:szCs w:val="24"/>
        </w:rPr>
        <w:t>“</w:t>
      </w:r>
    </w:p>
    <w:p w14:paraId="7CB78874" w14:textId="77777777" w:rsidR="00F1724D" w:rsidRPr="00165864" w:rsidRDefault="00F1724D" w:rsidP="00F1724D">
      <w:pPr>
        <w:pStyle w:val="Odstavecseseznamem"/>
        <w:spacing w:before="600" w:after="0" w:line="276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uzavřeli dnešního dne, měsíce a roku, tuto</w:t>
      </w:r>
    </w:p>
    <w:p w14:paraId="27FAC793" w14:textId="77777777" w:rsidR="00F1724D" w:rsidRPr="00165864" w:rsidRDefault="00F1724D" w:rsidP="00F1724D">
      <w:pPr>
        <w:pStyle w:val="Odstavecseseznamem"/>
        <w:spacing w:before="120" w:after="0" w:line="276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864">
        <w:rPr>
          <w:rFonts w:ascii="Times New Roman" w:hAnsi="Times New Roman" w:cs="Times New Roman"/>
          <w:b/>
          <w:sz w:val="24"/>
          <w:szCs w:val="24"/>
        </w:rPr>
        <w:t>smlouvu o vývoji a implementaci software:</w:t>
      </w:r>
    </w:p>
    <w:p w14:paraId="34029195" w14:textId="77777777" w:rsidR="00A03CA0" w:rsidRPr="00165864" w:rsidRDefault="00A03CA0" w:rsidP="00F1724D">
      <w:pPr>
        <w:pStyle w:val="Odstavecseseznamem"/>
        <w:spacing w:before="360" w:after="120" w:line="276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70893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864">
        <w:rPr>
          <w:rFonts w:ascii="Times New Roman" w:hAnsi="Times New Roman" w:cs="Times New Roman"/>
          <w:b/>
          <w:sz w:val="24"/>
          <w:szCs w:val="24"/>
        </w:rPr>
        <w:t>I.</w:t>
      </w:r>
      <w:r w:rsidRPr="00165864">
        <w:rPr>
          <w:rFonts w:ascii="Times New Roman" w:hAnsi="Times New Roman" w:cs="Times New Roman"/>
          <w:b/>
          <w:sz w:val="24"/>
          <w:szCs w:val="24"/>
        </w:rPr>
        <w:br/>
        <w:t>Předmět smlouvy</w:t>
      </w:r>
    </w:p>
    <w:p w14:paraId="20A0D5C2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Předmětem této smlouvy je závazek Zhotovitele vyvinout pro Objednatele software na míru a tento software implementovat v prostředí Objednatele, a závazek Objednatele tento software od Zhotovitele převzít a uhradit za něj Zhotoviteli odměnu, a to vše za podmínek uvedených v této smlouvě.</w:t>
      </w:r>
    </w:p>
    <w:p w14:paraId="55352B99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prohlašují, že tato smlouva má charakter smlouvy o dílo se specifickým nehmotným výsledkem – software.</w:t>
      </w:r>
    </w:p>
    <w:p w14:paraId="73D6684B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196814425"/>
      <w:r w:rsidRPr="00165864">
        <w:rPr>
          <w:rFonts w:ascii="Times New Roman" w:hAnsi="Times New Roman" w:cs="Times New Roman"/>
          <w:sz w:val="24"/>
          <w:szCs w:val="24"/>
        </w:rPr>
        <w:t xml:space="preserve">Smluvní strany prohlašují, že tato smlouva je uzavřena jako výsledek výběrového řízení na zakázku </w:t>
      </w:r>
      <w:r w:rsidRPr="00165864">
        <w:rPr>
          <w:rFonts w:ascii="Times New Roman" w:hAnsi="Times New Roman" w:cs="Times New Roman"/>
          <w:i/>
          <w:sz w:val="24"/>
          <w:szCs w:val="24"/>
        </w:rPr>
        <w:t xml:space="preserve">„Zvýšení digitální úrovně ve společnosti </w:t>
      </w:r>
      <w:proofErr w:type="spellStart"/>
      <w:r w:rsidRPr="00165864">
        <w:rPr>
          <w:rFonts w:ascii="Times New Roman" w:hAnsi="Times New Roman" w:cs="Times New Roman"/>
          <w:i/>
          <w:sz w:val="24"/>
          <w:szCs w:val="24"/>
        </w:rPr>
        <w:t>Faster</w:t>
      </w:r>
      <w:proofErr w:type="spellEnd"/>
      <w:r w:rsidRPr="00165864">
        <w:rPr>
          <w:rFonts w:ascii="Times New Roman" w:hAnsi="Times New Roman" w:cs="Times New Roman"/>
          <w:i/>
          <w:sz w:val="24"/>
          <w:szCs w:val="24"/>
        </w:rPr>
        <w:t xml:space="preserve"> CZ spol. s r.o. (digitální podnik – výzva I.) – ERP systém s Upgrady)“</w:t>
      </w:r>
      <w:r w:rsidRPr="00165864">
        <w:rPr>
          <w:rFonts w:ascii="Times New Roman" w:hAnsi="Times New Roman" w:cs="Times New Roman"/>
          <w:sz w:val="24"/>
          <w:szCs w:val="24"/>
        </w:rPr>
        <w:t xml:space="preserve"> vedeného dle Pravidel pro výběr dodavatelů v operačním programu technologie a aplikace pro konkurenceschopnost, verze 5, platná od 28. 4. 2025 a účinná od 1. 5. 2025 (dostupných zde </w:t>
      </w:r>
      <w:hyperlink r:id="rId7" w:history="1">
        <w:r w:rsidRPr="00165864">
          <w:rPr>
            <w:rStyle w:val="Hypertextovodkaz"/>
            <w:rFonts w:ascii="Times New Roman" w:hAnsi="Times New Roman" w:cs="Times New Roman"/>
            <w:sz w:val="24"/>
            <w:szCs w:val="24"/>
          </w:rPr>
          <w:t>https://apiagentura.gov.cz/wp-content/uploads/2025/04/pravidla-pro-vyber-dodavatelu-op-tak.pdf</w:t>
        </w:r>
      </w:hyperlink>
      <w:r w:rsidRPr="00165864">
        <w:rPr>
          <w:rFonts w:ascii="Times New Roman" w:hAnsi="Times New Roman" w:cs="Times New Roman"/>
          <w:sz w:val="24"/>
          <w:szCs w:val="24"/>
        </w:rPr>
        <w:t>), neboť Objednatel má zájem financovat příslušnou část ceny za dodávku Software z dotačního programu „</w:t>
      </w:r>
      <w:r w:rsidRPr="00165864">
        <w:rPr>
          <w:rFonts w:ascii="Times New Roman" w:hAnsi="Times New Roman" w:cs="Times New Roman"/>
          <w:i/>
          <w:sz w:val="24"/>
          <w:szCs w:val="24"/>
        </w:rPr>
        <w:t>Operační program Technologie a aplikace pro konkurenceschopnost</w:t>
      </w:r>
      <w:r w:rsidRPr="00165864">
        <w:rPr>
          <w:rFonts w:ascii="Times New Roman" w:hAnsi="Times New Roman" w:cs="Times New Roman"/>
          <w:sz w:val="24"/>
          <w:szCs w:val="24"/>
        </w:rPr>
        <w:t>“</w:t>
      </w:r>
      <w:r w:rsidRPr="001658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5864">
        <w:rPr>
          <w:rFonts w:ascii="Times New Roman" w:hAnsi="Times New Roman" w:cs="Times New Roman"/>
          <w:sz w:val="24"/>
          <w:szCs w:val="24"/>
        </w:rPr>
        <w:t>v rámci výzvy „</w:t>
      </w:r>
      <w:r w:rsidRPr="00165864">
        <w:rPr>
          <w:rFonts w:ascii="Times New Roman" w:hAnsi="Times New Roman" w:cs="Times New Roman"/>
          <w:i/>
          <w:sz w:val="24"/>
          <w:szCs w:val="24"/>
        </w:rPr>
        <w:t>Digitální podnik – digitální podnik – výzva I.</w:t>
      </w:r>
      <w:r w:rsidRPr="00165864">
        <w:rPr>
          <w:rFonts w:ascii="Times New Roman" w:hAnsi="Times New Roman" w:cs="Times New Roman"/>
          <w:sz w:val="24"/>
          <w:szCs w:val="24"/>
        </w:rPr>
        <w:t>“, číslo výzvy „</w:t>
      </w:r>
      <w:r w:rsidRPr="00165864">
        <w:rPr>
          <w:rFonts w:ascii="Times New Roman" w:hAnsi="Times New Roman" w:cs="Times New Roman"/>
          <w:i/>
          <w:sz w:val="24"/>
          <w:szCs w:val="24"/>
        </w:rPr>
        <w:t>01_24_054</w:t>
      </w:r>
      <w:r w:rsidRPr="00165864">
        <w:rPr>
          <w:rFonts w:ascii="Times New Roman" w:hAnsi="Times New Roman" w:cs="Times New Roman"/>
          <w:sz w:val="24"/>
          <w:szCs w:val="24"/>
        </w:rPr>
        <w:t>“.</w:t>
      </w:r>
      <w:bookmarkEnd w:id="1"/>
    </w:p>
    <w:p w14:paraId="036BEBAD" w14:textId="6197C636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lastRenderedPageBreak/>
        <w:t xml:space="preserve">Dodavatel prohlašuje, že se před podpisem této smlouvy podrobně seznámil s podmínkami dotačního programu uvedeného v 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_Ref196814425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1.3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 a zavazuje se poskytnout Objednateli veškerou nezbytnou součinnost, aby byly veškeré platby provedené na základě této smlouvy uznatelnými náklady.</w:t>
      </w:r>
    </w:p>
    <w:p w14:paraId="5E3D0B03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DC50A6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864">
        <w:rPr>
          <w:rFonts w:ascii="Times New Roman" w:hAnsi="Times New Roman" w:cs="Times New Roman"/>
          <w:b/>
          <w:sz w:val="24"/>
          <w:szCs w:val="24"/>
        </w:rPr>
        <w:t>II.</w:t>
      </w:r>
      <w:r w:rsidRPr="00165864">
        <w:rPr>
          <w:rFonts w:ascii="Times New Roman" w:hAnsi="Times New Roman" w:cs="Times New Roman"/>
          <w:b/>
          <w:sz w:val="24"/>
          <w:szCs w:val="24"/>
        </w:rPr>
        <w:br/>
        <w:t>Vývoj a implementace software</w:t>
      </w:r>
    </w:p>
    <w:p w14:paraId="2D0ED2FD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CC0EFDB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13369500"/>
      <w:bookmarkStart w:id="3" w:name="_Ref123571474"/>
      <w:r w:rsidRPr="00165864">
        <w:rPr>
          <w:rFonts w:ascii="Times New Roman" w:hAnsi="Times New Roman" w:cs="Times New Roman"/>
          <w:sz w:val="24"/>
          <w:szCs w:val="24"/>
        </w:rPr>
        <w:t>Zhotovitel se zavazuje vyvinout pro Objednatele software, jehož přesná specifikace je uvedena v příloze č. 1, která je nedílnou součástí této smlouvy (dále jen „</w:t>
      </w:r>
      <w:r w:rsidRPr="00165864">
        <w:rPr>
          <w:rFonts w:ascii="Times New Roman" w:hAnsi="Times New Roman" w:cs="Times New Roman"/>
          <w:b/>
          <w:sz w:val="24"/>
          <w:szCs w:val="24"/>
        </w:rPr>
        <w:t>Software</w:t>
      </w:r>
      <w:r w:rsidRPr="00165864">
        <w:rPr>
          <w:rFonts w:ascii="Times New Roman" w:hAnsi="Times New Roman" w:cs="Times New Roman"/>
          <w:sz w:val="24"/>
          <w:szCs w:val="24"/>
        </w:rPr>
        <w:t>“ nebo „</w:t>
      </w:r>
      <w:r w:rsidRPr="00165864">
        <w:rPr>
          <w:rFonts w:ascii="Times New Roman" w:hAnsi="Times New Roman" w:cs="Times New Roman"/>
          <w:b/>
          <w:sz w:val="24"/>
          <w:szCs w:val="24"/>
        </w:rPr>
        <w:t>Dílo</w:t>
      </w:r>
      <w:r w:rsidRPr="00165864">
        <w:rPr>
          <w:rFonts w:ascii="Times New Roman" w:hAnsi="Times New Roman" w:cs="Times New Roman"/>
          <w:sz w:val="24"/>
          <w:szCs w:val="24"/>
        </w:rPr>
        <w:t>“).</w:t>
      </w:r>
      <w:bookmarkEnd w:id="2"/>
      <w:bookmarkEnd w:id="3"/>
    </w:p>
    <w:p w14:paraId="00BE6407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113373759"/>
      <w:r w:rsidRPr="00165864">
        <w:rPr>
          <w:rFonts w:ascii="Times New Roman" w:hAnsi="Times New Roman" w:cs="Times New Roman"/>
          <w:sz w:val="24"/>
          <w:szCs w:val="24"/>
        </w:rPr>
        <w:t>Objednatel a Zhotovitel se tímto výslovně dohodly, že Software specifikovaný v odst. 2.1. této smlouvy bude sloužit k následujícímu účelu:</w:t>
      </w:r>
      <w:bookmarkEnd w:id="4"/>
    </w:p>
    <w:p w14:paraId="23100E40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Evidenci, správě a fakturaci poskytovaných služeb zákazníkům i k řízení vztahů s dodavateli. Modul musí podporovat uživatelské šablony služeb, správu smluv, automatizaci procesů a pokročilou </w:t>
      </w:r>
      <w:proofErr w:type="spellStart"/>
      <w:r w:rsidRPr="00165864">
        <w:rPr>
          <w:rFonts w:ascii="Times New Roman" w:hAnsi="Times New Roman" w:cs="Times New Roman"/>
          <w:sz w:val="24"/>
          <w:szCs w:val="24"/>
        </w:rPr>
        <w:t>konfigurovatelnost</w:t>
      </w:r>
      <w:proofErr w:type="spellEnd"/>
      <w:r w:rsidRPr="00165864">
        <w:rPr>
          <w:rFonts w:ascii="Times New Roman" w:hAnsi="Times New Roman" w:cs="Times New Roman"/>
          <w:sz w:val="24"/>
          <w:szCs w:val="24"/>
        </w:rPr>
        <w:t xml:space="preserve"> bez nutnosti zásahů do zdrojového kódu.</w:t>
      </w:r>
    </w:p>
    <w:p w14:paraId="39FF7F73" w14:textId="169BF19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113373894"/>
      <w:r w:rsidRPr="00165864">
        <w:rPr>
          <w:rFonts w:ascii="Times New Roman" w:hAnsi="Times New Roman" w:cs="Times New Roman"/>
          <w:sz w:val="24"/>
          <w:szCs w:val="24"/>
        </w:rPr>
        <w:t xml:space="preserve">Zhotovitel se současně zavazuje implementovat Software specifikovaný v 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_Ref113369500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2.1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 způsobem uvedeným v čl. IV. této smlouvy.</w:t>
      </w:r>
      <w:bookmarkEnd w:id="5"/>
    </w:p>
    <w:p w14:paraId="19C927B9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se dohodly, že Software bude dodán formou dodávek jednotlivých spolu souvisejících celků, kdy bude vytvořen harmonogram prací vedoucí k dodání jednotlivých funkcionalit, resp. modulů, Software a jeho nasazení do ostrého provozu.</w:t>
      </w:r>
    </w:p>
    <w:p w14:paraId="5505A432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</w:p>
    <w:p w14:paraId="5478F0A6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III.</w:t>
      </w:r>
      <w:r w:rsidRPr="00165864">
        <w:rPr>
          <w:b/>
          <w:sz w:val="24"/>
          <w:szCs w:val="24"/>
        </w:rPr>
        <w:br/>
        <w:t>Práva a povinnosti smluvních stran</w:t>
      </w:r>
    </w:p>
    <w:p w14:paraId="3EB4EC04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DCF3BE1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Zhotovitel se zavazuje:</w:t>
      </w:r>
    </w:p>
    <w:p w14:paraId="52390C31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198027965"/>
      <w:r w:rsidRPr="00165864">
        <w:rPr>
          <w:rFonts w:ascii="Times New Roman" w:hAnsi="Times New Roman" w:cs="Times New Roman"/>
          <w:sz w:val="24"/>
          <w:szCs w:val="24"/>
        </w:rPr>
        <w:t>provést Dílo dle této smlouvy – vývoj a implementaci Software, na své náklady a na svou zodpovědnost;</w:t>
      </w:r>
      <w:bookmarkEnd w:id="6"/>
    </w:p>
    <w:p w14:paraId="71958B64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postupovat při provádění Díla s odbornou péčí a v souladu s příslušnými právními předpisy a aktuálními technickými standardy; </w:t>
      </w:r>
    </w:p>
    <w:p w14:paraId="11116222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dbát na to, aby prováděním Díla nebyly porušeny žádné právní předpisy, zejména pak předpisy týkající se práva duševního vlastnictví;</w:t>
      </w:r>
    </w:p>
    <w:p w14:paraId="62EE6DEB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zajistit, aby on i jeho zaměstnanci dodržovali bezpečnostní opaření, o kterých budou Objednatelem informováni;</w:t>
      </w:r>
    </w:p>
    <w:p w14:paraId="6FFBB9B8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informovat zaměstnance o bezpečnostních opatření sdělených Objednatelem;</w:t>
      </w:r>
    </w:p>
    <w:p w14:paraId="2710B085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lastRenderedPageBreak/>
        <w:t>bez zbytečného odkladu informovat Objednatele o případných překážkách bránících řádnému provedení Díla a navrhnout Objednateli řešení těchto případných překážek;</w:t>
      </w:r>
    </w:p>
    <w:p w14:paraId="4650AEB7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bez zbytečného odkladu upozornit Objednatele na zjevně nesprávný pokyn, přičemž Zhotovitel splní daný pokyn pouze, pokud na něm Objednatel trvá; v takovém případě Zhotovitel neodpovídá za škodu vzniklou v důsledku splnění takového pokynu;</w:t>
      </w:r>
    </w:p>
    <w:p w14:paraId="204B7880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zajistit, aby při provádění Díla dle této smlouvy nebylo zasaženo do práv duševního vlastnictví třetích osob (zejm. do práva autorského);</w:t>
      </w:r>
    </w:p>
    <w:p w14:paraId="0A5A8E0F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zajistit, aby byl oprávněn plně nakládat s díly svých zaměstnanců, spolupracujících osob (kontraktorů) a subdodavatelů, která budou použita při tvorbě Díla – Software.</w:t>
      </w:r>
    </w:p>
    <w:p w14:paraId="4F089AD5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Objednatel se zavazuje:</w:t>
      </w:r>
    </w:p>
    <w:p w14:paraId="1828BEDD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poskytnout Zhotoviteli a jeho zaměstnancům veškeré informace, podklady a dokumenty nezbytné pro plnění závazků Zhotovitele dle této smlouvy (dále jen „</w:t>
      </w:r>
      <w:r w:rsidRPr="00165864">
        <w:rPr>
          <w:rFonts w:ascii="Times New Roman" w:hAnsi="Times New Roman" w:cs="Times New Roman"/>
          <w:b/>
          <w:sz w:val="24"/>
          <w:szCs w:val="24"/>
        </w:rPr>
        <w:t>Podklady</w:t>
      </w:r>
      <w:r w:rsidRPr="00165864">
        <w:rPr>
          <w:rFonts w:ascii="Times New Roman" w:hAnsi="Times New Roman" w:cs="Times New Roman"/>
          <w:sz w:val="24"/>
          <w:szCs w:val="24"/>
        </w:rPr>
        <w:t>“), a poskytnout veškerou nezbytnou součinnost nutnou pro provedení Díla dle této smlouvy, a to vždy bez nezbytného odkladu, nejpozději však do deseti (10) pracovních dnů od výzvy Zhotovitele k poskytnutí informací, podkladů, dokumentů či jiné součinnosti; v případě prodlení Objednatele se splněním této povinnosti, se veškeré termíny plnění Zhotovitele prodlužují o dobu, po kterou trvaly překážky a okolnosti způsobující prodlení na straně Objednatele;</w:t>
      </w:r>
    </w:p>
    <w:p w14:paraId="6E2EE3D2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zajistit Zhotoviteli a jeho zaměstnancům vhodné a bezpečné podmínky pro činnost, pakliže bude provádění Díla dle této smlouvy či jeho části činěno v prostorách Objednatele;</w:t>
      </w:r>
    </w:p>
    <w:p w14:paraId="17E6F0B1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uhradit Zhotoviteli sjednanou odměnu.</w:t>
      </w:r>
    </w:p>
    <w:p w14:paraId="11AC8474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se budou vzájemně okamžitě informovat o veškerých nárocích třetích stran v souvislosti s porušením jejich práv, k nimž došlo v důsledku poskytování plnění podle smlouvy.</w:t>
      </w:r>
    </w:p>
    <w:p w14:paraId="22621AED" w14:textId="77777777" w:rsidR="00F1724D" w:rsidRPr="00165864" w:rsidRDefault="00F1724D" w:rsidP="00A03CA0">
      <w:pPr>
        <w:spacing w:after="120" w:line="276" w:lineRule="auto"/>
        <w:jc w:val="both"/>
        <w:rPr>
          <w:sz w:val="24"/>
          <w:szCs w:val="24"/>
        </w:rPr>
      </w:pPr>
    </w:p>
    <w:p w14:paraId="28AFC633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IV.</w:t>
      </w:r>
      <w:r w:rsidRPr="00165864">
        <w:rPr>
          <w:b/>
          <w:sz w:val="24"/>
          <w:szCs w:val="24"/>
        </w:rPr>
        <w:br/>
        <w:t>Místo implementace</w:t>
      </w:r>
    </w:p>
    <w:p w14:paraId="7A534CAB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8B13A86" w14:textId="778FFDE0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Smluvní strany se dohodly, že Software specifikovaný v 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_Ref123571474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2.1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. bude implementován v prostředí Objednatele, které je specifikováno následovně: </w:t>
      </w:r>
    </w:p>
    <w:p w14:paraId="721F1100" w14:textId="77777777" w:rsidR="00F1724D" w:rsidRPr="00165864" w:rsidRDefault="00F1724D" w:rsidP="00A03CA0">
      <w:pPr>
        <w:pStyle w:val="Odstavecseseznamem"/>
        <w:numPr>
          <w:ilvl w:val="0"/>
          <w:numId w:val="10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Testovací a vývojové prostředí v podobě samostatné izolované instalace Odoo18, interní </w:t>
      </w:r>
      <w:proofErr w:type="spellStart"/>
      <w:r w:rsidRPr="00165864">
        <w:rPr>
          <w:rFonts w:ascii="Times New Roman" w:hAnsi="Times New Roman" w:cs="Times New Roman"/>
          <w:sz w:val="24"/>
          <w:szCs w:val="24"/>
        </w:rPr>
        <w:t>Gitlab</w:t>
      </w:r>
      <w:proofErr w:type="spellEnd"/>
      <w:r w:rsidRPr="00165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64">
        <w:rPr>
          <w:rFonts w:ascii="Times New Roman" w:hAnsi="Times New Roman" w:cs="Times New Roman"/>
          <w:sz w:val="24"/>
          <w:szCs w:val="24"/>
        </w:rPr>
        <w:t>repozitář</w:t>
      </w:r>
      <w:proofErr w:type="spellEnd"/>
      <w:r w:rsidRPr="00165864">
        <w:rPr>
          <w:rFonts w:ascii="Times New Roman" w:hAnsi="Times New Roman" w:cs="Times New Roman"/>
          <w:sz w:val="24"/>
          <w:szCs w:val="24"/>
        </w:rPr>
        <w:t xml:space="preserve">, přístup pomocí šifrované VPN sítě s dvou faktorovou </w:t>
      </w:r>
      <w:proofErr w:type="spellStart"/>
      <w:r w:rsidRPr="00165864">
        <w:rPr>
          <w:rFonts w:ascii="Times New Roman" w:hAnsi="Times New Roman" w:cs="Times New Roman"/>
          <w:sz w:val="24"/>
          <w:szCs w:val="24"/>
        </w:rPr>
        <w:t>autentikací</w:t>
      </w:r>
      <w:proofErr w:type="spellEnd"/>
      <w:r w:rsidRPr="00165864">
        <w:rPr>
          <w:rFonts w:ascii="Times New Roman" w:hAnsi="Times New Roman" w:cs="Times New Roman"/>
          <w:sz w:val="24"/>
          <w:szCs w:val="24"/>
        </w:rPr>
        <w:t>;</w:t>
      </w:r>
    </w:p>
    <w:p w14:paraId="2CDC238A" w14:textId="77777777" w:rsidR="00F1724D" w:rsidRPr="00165864" w:rsidRDefault="00F1724D" w:rsidP="00A03CA0">
      <w:pPr>
        <w:pStyle w:val="Odstavecseseznamem"/>
        <w:numPr>
          <w:ilvl w:val="0"/>
          <w:numId w:val="10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lastRenderedPageBreak/>
        <w:t xml:space="preserve">Produkční instalace Odoo18 pro finální nasazení výsledného </w:t>
      </w:r>
      <w:proofErr w:type="spellStart"/>
      <w:r w:rsidRPr="00165864">
        <w:rPr>
          <w:rFonts w:ascii="Times New Roman" w:hAnsi="Times New Roman" w:cs="Times New Roman"/>
          <w:sz w:val="24"/>
          <w:szCs w:val="24"/>
        </w:rPr>
        <w:t>softvéru</w:t>
      </w:r>
      <w:proofErr w:type="spellEnd"/>
      <w:r w:rsidRPr="00165864">
        <w:rPr>
          <w:rFonts w:ascii="Times New Roman" w:hAnsi="Times New Roman" w:cs="Times New Roman"/>
          <w:sz w:val="24"/>
          <w:szCs w:val="24"/>
        </w:rPr>
        <w:t xml:space="preserve"> dostupná až po odsouhlasení funkčnosti a dořešení všech případných připomínek k jednotlivým etapám vývoje (specifikované dále).</w:t>
      </w:r>
    </w:p>
    <w:p w14:paraId="144C2666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Zhotovitel se přitom zavazuje, že Software bude kompatibilní s prostředím Objednatele, jakož i s dalšími programy Objednatele, o kterých byl Zhotovitel informován.</w:t>
      </w:r>
    </w:p>
    <w:p w14:paraId="4869D28C" w14:textId="77777777" w:rsidR="00F1724D" w:rsidRPr="00165864" w:rsidRDefault="00F1724D" w:rsidP="00A03CA0">
      <w:pPr>
        <w:spacing w:after="120" w:line="276" w:lineRule="auto"/>
        <w:jc w:val="both"/>
        <w:rPr>
          <w:sz w:val="24"/>
          <w:szCs w:val="24"/>
        </w:rPr>
      </w:pPr>
    </w:p>
    <w:p w14:paraId="1EBF273E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V.</w:t>
      </w:r>
      <w:r w:rsidRPr="00165864">
        <w:rPr>
          <w:b/>
          <w:sz w:val="24"/>
          <w:szCs w:val="24"/>
        </w:rPr>
        <w:br/>
        <w:t>Termín plnění</w:t>
      </w:r>
    </w:p>
    <w:p w14:paraId="26513BF5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575F5F5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se dohodly, že Dílo bude Objednateli předáváno v několika etapách dle předem schváleného harmonogramu.</w:t>
      </w:r>
    </w:p>
    <w:p w14:paraId="69696436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198025975"/>
      <w:r w:rsidRPr="00165864">
        <w:rPr>
          <w:rFonts w:ascii="Times New Roman" w:hAnsi="Times New Roman" w:cs="Times New Roman"/>
          <w:sz w:val="24"/>
          <w:szCs w:val="24"/>
        </w:rPr>
        <w:t>Harmonogram prací:</w:t>
      </w:r>
      <w:bookmarkEnd w:id="7"/>
    </w:p>
    <w:p w14:paraId="0B364BE7" w14:textId="77777777" w:rsidR="00F1724D" w:rsidRPr="00165864" w:rsidRDefault="00F1724D" w:rsidP="00A03CA0">
      <w:pPr>
        <w:pStyle w:val="Odstavecseseznamem"/>
        <w:numPr>
          <w:ilvl w:val="0"/>
          <w:numId w:val="11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5864">
        <w:rPr>
          <w:rFonts w:ascii="Times New Roman" w:hAnsi="Times New Roman" w:cs="Times New Roman"/>
          <w:sz w:val="24"/>
          <w:szCs w:val="24"/>
          <w:u w:val="single"/>
        </w:rPr>
        <w:t>Etapa č. 1</w:t>
      </w:r>
    </w:p>
    <w:p w14:paraId="3D0AA00E" w14:textId="77777777" w:rsidR="00F1724D" w:rsidRPr="00165864" w:rsidRDefault="00F1724D" w:rsidP="00A03CA0">
      <w:pPr>
        <w:pStyle w:val="Odstavecseseznamem"/>
        <w:spacing w:after="120" w:line="276" w:lineRule="auto"/>
        <w:ind w:left="4536" w:hanging="3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Obsah prací:</w:t>
      </w:r>
      <w:r w:rsidRPr="00165864">
        <w:rPr>
          <w:rFonts w:ascii="Times New Roman" w:hAnsi="Times New Roman" w:cs="Times New Roman"/>
          <w:sz w:val="24"/>
          <w:szCs w:val="24"/>
        </w:rPr>
        <w:tab/>
        <w:t>Modul č. 1 dle přílohy č. 1 této smlouvy.</w:t>
      </w:r>
    </w:p>
    <w:p w14:paraId="5BAB0955" w14:textId="77777777" w:rsidR="00F1724D" w:rsidRPr="00165864" w:rsidRDefault="00F1724D" w:rsidP="00A03CA0">
      <w:pPr>
        <w:pStyle w:val="Odstavecseseznamem"/>
        <w:spacing w:after="120" w:line="276" w:lineRule="auto"/>
        <w:ind w:left="4536" w:hanging="3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Termín započetí prací:</w:t>
      </w:r>
      <w:r w:rsidRPr="00165864">
        <w:rPr>
          <w:rFonts w:ascii="Times New Roman" w:hAnsi="Times New Roman" w:cs="Times New Roman"/>
          <w:sz w:val="24"/>
          <w:szCs w:val="24"/>
        </w:rPr>
        <w:tab/>
        <w:t>do 10 dnů od uzavření této smlouvy</w:t>
      </w:r>
    </w:p>
    <w:p w14:paraId="4B91F053" w14:textId="77777777" w:rsidR="00F1724D" w:rsidRPr="00165864" w:rsidRDefault="00F1724D" w:rsidP="00A03CA0">
      <w:pPr>
        <w:pStyle w:val="Odstavecseseznamem"/>
        <w:spacing w:after="120" w:line="276" w:lineRule="auto"/>
        <w:ind w:left="4536" w:hanging="3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Termín provedení:</w:t>
      </w:r>
      <w:r w:rsidRPr="00165864">
        <w:rPr>
          <w:rFonts w:ascii="Times New Roman" w:hAnsi="Times New Roman" w:cs="Times New Roman"/>
          <w:sz w:val="24"/>
          <w:szCs w:val="24"/>
        </w:rPr>
        <w:tab/>
        <w:t>40 dnů od zahájení práce na Etapě č. 1</w:t>
      </w:r>
    </w:p>
    <w:p w14:paraId="38BD6FF4" w14:textId="77777777" w:rsidR="00F1724D" w:rsidRPr="00165864" w:rsidRDefault="00F1724D" w:rsidP="00A03CA0">
      <w:pPr>
        <w:pStyle w:val="Odstavecseseznamem"/>
        <w:numPr>
          <w:ilvl w:val="0"/>
          <w:numId w:val="11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5864">
        <w:rPr>
          <w:rFonts w:ascii="Times New Roman" w:hAnsi="Times New Roman" w:cs="Times New Roman"/>
          <w:sz w:val="24"/>
          <w:szCs w:val="24"/>
          <w:u w:val="single"/>
        </w:rPr>
        <w:t>Etapa č. 2</w:t>
      </w:r>
    </w:p>
    <w:p w14:paraId="567CA846" w14:textId="77777777" w:rsidR="00F1724D" w:rsidRPr="00165864" w:rsidRDefault="00F1724D" w:rsidP="00A03CA0">
      <w:pPr>
        <w:pStyle w:val="Odstavecseseznamem"/>
        <w:spacing w:after="120" w:line="276" w:lineRule="auto"/>
        <w:ind w:left="4536" w:hanging="3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Obsah prací:</w:t>
      </w:r>
      <w:r w:rsidRPr="00165864">
        <w:rPr>
          <w:rFonts w:ascii="Times New Roman" w:hAnsi="Times New Roman" w:cs="Times New Roman"/>
          <w:sz w:val="24"/>
          <w:szCs w:val="24"/>
        </w:rPr>
        <w:tab/>
        <w:t>Modul č. 2 dle přílohy č. 1 této smlouvy.</w:t>
      </w:r>
    </w:p>
    <w:p w14:paraId="07506DF5" w14:textId="77777777" w:rsidR="00F1724D" w:rsidRPr="00165864" w:rsidRDefault="00F1724D" w:rsidP="00A03CA0">
      <w:pPr>
        <w:pStyle w:val="Odstavecseseznamem"/>
        <w:spacing w:after="120" w:line="276" w:lineRule="auto"/>
        <w:ind w:left="4536" w:hanging="3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Termín provedení:</w:t>
      </w:r>
      <w:r w:rsidRPr="00165864">
        <w:rPr>
          <w:rFonts w:ascii="Times New Roman" w:hAnsi="Times New Roman" w:cs="Times New Roman"/>
          <w:sz w:val="24"/>
          <w:szCs w:val="24"/>
        </w:rPr>
        <w:tab/>
        <w:t>80 dnů od zahájení práce na Etapě č. 1</w:t>
      </w:r>
    </w:p>
    <w:p w14:paraId="33971264" w14:textId="77777777" w:rsidR="00F1724D" w:rsidRPr="00165864" w:rsidRDefault="00F1724D" w:rsidP="00A03CA0">
      <w:pPr>
        <w:pStyle w:val="Odstavecseseznamem"/>
        <w:numPr>
          <w:ilvl w:val="0"/>
          <w:numId w:val="11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5864">
        <w:rPr>
          <w:rFonts w:ascii="Times New Roman" w:hAnsi="Times New Roman" w:cs="Times New Roman"/>
          <w:sz w:val="24"/>
          <w:szCs w:val="24"/>
          <w:u w:val="single"/>
        </w:rPr>
        <w:t>Etapa č. 3</w:t>
      </w:r>
    </w:p>
    <w:p w14:paraId="45A95D9F" w14:textId="77777777" w:rsidR="00F1724D" w:rsidRPr="00165864" w:rsidRDefault="00F1724D" w:rsidP="00A03CA0">
      <w:pPr>
        <w:pStyle w:val="Odstavecseseznamem"/>
        <w:spacing w:after="120" w:line="276" w:lineRule="auto"/>
        <w:ind w:left="4536" w:hanging="3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Obsah prací:</w:t>
      </w:r>
      <w:r w:rsidRPr="00165864">
        <w:rPr>
          <w:rFonts w:ascii="Times New Roman" w:hAnsi="Times New Roman" w:cs="Times New Roman"/>
          <w:sz w:val="24"/>
          <w:szCs w:val="24"/>
        </w:rPr>
        <w:tab/>
        <w:t>Implementace Modulu č. 1 a Modulu č. 2 na místo implementace dle odst. 4.1. této smlouvy, včetně akceptačního řízení dle čl. VI. této smlouvy</w:t>
      </w:r>
    </w:p>
    <w:p w14:paraId="0D7967B2" w14:textId="77777777" w:rsidR="00F1724D" w:rsidRPr="00165864" w:rsidRDefault="00F1724D" w:rsidP="00A03CA0">
      <w:pPr>
        <w:pStyle w:val="Odstavecseseznamem"/>
        <w:spacing w:after="120" w:line="276" w:lineRule="auto"/>
        <w:ind w:left="4536" w:hanging="3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Termín provedení:</w:t>
      </w:r>
      <w:r w:rsidRPr="00165864">
        <w:rPr>
          <w:rFonts w:ascii="Times New Roman" w:hAnsi="Times New Roman" w:cs="Times New Roman"/>
          <w:sz w:val="24"/>
          <w:szCs w:val="24"/>
        </w:rPr>
        <w:tab/>
        <w:t>120 dnů od zahájení práce na Etapě č. 1</w:t>
      </w:r>
    </w:p>
    <w:p w14:paraId="058BBD5B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„Termínem“ dle odst. 5.2.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_Ref198025975 \r \r \h 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5.2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 této smlouvy se rozumí nejzazší termín provedení dané etapy, přičemž provedení (dokončení a předání) jednotlivých etap se řídí čl. VII. této smlouvy.</w:t>
      </w:r>
    </w:p>
    <w:p w14:paraId="5CEC0D8B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197531938"/>
      <w:bookmarkStart w:id="9" w:name="_Ref113373170"/>
      <w:r w:rsidRPr="00165864">
        <w:rPr>
          <w:rFonts w:ascii="Times New Roman" w:hAnsi="Times New Roman" w:cs="Times New Roman"/>
          <w:sz w:val="24"/>
          <w:szCs w:val="24"/>
        </w:rPr>
        <w:t>Pro odstranění všech pochybností se smluvní strany dohodly, že se Zhotovitel zavazuje provést Dílo dle této smlouvy jako celek nejpozději do v termínu pro dokončení Etapy č. 3.</w:t>
      </w:r>
      <w:bookmarkEnd w:id="8"/>
      <w:bookmarkEnd w:id="9"/>
    </w:p>
    <w:p w14:paraId="66D08441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</w:p>
    <w:p w14:paraId="686EADFE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VI.</w:t>
      </w:r>
      <w:r w:rsidRPr="00165864">
        <w:rPr>
          <w:b/>
          <w:sz w:val="24"/>
          <w:szCs w:val="24"/>
        </w:rPr>
        <w:br/>
        <w:t>Předání díla – akceptační řízení</w:t>
      </w:r>
    </w:p>
    <w:p w14:paraId="7915D731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5ED5E8C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si sjednaly, že Dílo dle této smlouvy bude provedeno v jednotlivých etapách tak, jak jsou specifikovány v odst. 5.2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_Ref198025975 \r \r \h 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5.2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 (dále jen „</w:t>
      </w:r>
      <w:r w:rsidRPr="00165864">
        <w:rPr>
          <w:rFonts w:ascii="Times New Roman" w:hAnsi="Times New Roman" w:cs="Times New Roman"/>
          <w:b/>
          <w:sz w:val="24"/>
          <w:szCs w:val="24"/>
        </w:rPr>
        <w:t>Etapa</w:t>
      </w:r>
      <w:r w:rsidRPr="00165864">
        <w:rPr>
          <w:rFonts w:ascii="Times New Roman" w:hAnsi="Times New Roman" w:cs="Times New Roman"/>
          <w:sz w:val="24"/>
          <w:szCs w:val="24"/>
        </w:rPr>
        <w:t>“).</w:t>
      </w:r>
    </w:p>
    <w:p w14:paraId="0E51027F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Formální předání Díla jako celku však bude provedeno v rámci Etapy č. 3, přičemž postup dle tohoto článku této smlouvy se tak pro Etapu č. 1 a 2 neuplatní.</w:t>
      </w:r>
    </w:p>
    <w:p w14:paraId="54D96940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Akceptace Díla jako celku bude zahájena předložením každé Díla k Akceptačním testům v rámci Etapy č. 3 a zakončena akceptací Díla na základě písemného akceptačního protokolu (dále jen „</w:t>
      </w:r>
      <w:r w:rsidRPr="00165864">
        <w:rPr>
          <w:rFonts w:ascii="Times New Roman" w:hAnsi="Times New Roman" w:cs="Times New Roman"/>
          <w:b/>
          <w:sz w:val="24"/>
          <w:szCs w:val="24"/>
        </w:rPr>
        <w:t>Akceptační řízení</w:t>
      </w:r>
      <w:r w:rsidRPr="00165864">
        <w:rPr>
          <w:rFonts w:ascii="Times New Roman" w:hAnsi="Times New Roman" w:cs="Times New Roman"/>
          <w:sz w:val="24"/>
          <w:szCs w:val="24"/>
        </w:rPr>
        <w:t>“).</w:t>
      </w:r>
    </w:p>
    <w:p w14:paraId="33A78F0C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Ref123572592"/>
      <w:r w:rsidRPr="00165864">
        <w:rPr>
          <w:rFonts w:ascii="Times New Roman" w:hAnsi="Times New Roman" w:cs="Times New Roman"/>
          <w:sz w:val="24"/>
          <w:szCs w:val="24"/>
        </w:rPr>
        <w:t>Předložením Díla k Akceptačním testům se rozumí zpřístupnění Díla v prostředí Objednatele a písemná notifikace Objednateli o tomto zpřístupnění. Notifikací se rozumí informování Objednatele o zpřístupnění Díla i veškerých informací nezbytných ke zpřístupnění Díla a umožnění plného testování.</w:t>
      </w:r>
      <w:bookmarkEnd w:id="10"/>
    </w:p>
    <w:p w14:paraId="3E278E2F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Obsahem akceptačního řízení bude provedení akceptačních testů – zkoušky Díla, při kterých bude zkoumán soulad Díla s jeho specifikací dle přílohy č. 1 této smlouvy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_Ref198025975 \r \r \h 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5.2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 a přítomnost vad či nedodělků (dále jen „</w:t>
      </w:r>
      <w:r w:rsidRPr="00165864">
        <w:rPr>
          <w:rFonts w:ascii="Times New Roman" w:hAnsi="Times New Roman" w:cs="Times New Roman"/>
          <w:b/>
          <w:sz w:val="24"/>
          <w:szCs w:val="24"/>
        </w:rPr>
        <w:t>Akceptační testy</w:t>
      </w:r>
      <w:r w:rsidRPr="00165864">
        <w:rPr>
          <w:rFonts w:ascii="Times New Roman" w:hAnsi="Times New Roman" w:cs="Times New Roman"/>
          <w:sz w:val="24"/>
          <w:szCs w:val="24"/>
        </w:rPr>
        <w:t>“).</w:t>
      </w:r>
    </w:p>
    <w:p w14:paraId="0E867E37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Akceptační testy provede Objednatel, k čemuž mu Zhotovitel poskytne veškerou nezbytnou součinnost.</w:t>
      </w:r>
    </w:p>
    <w:p w14:paraId="58A4AEFD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Dílo nebo jeho část má vady, pokud nesplňuje požadavky dle této smlouvy.</w:t>
      </w:r>
    </w:p>
    <w:p w14:paraId="40DA03CA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Ref123573130"/>
      <w:r w:rsidRPr="00165864">
        <w:rPr>
          <w:rFonts w:ascii="Times New Roman" w:hAnsi="Times New Roman" w:cs="Times New Roman"/>
          <w:sz w:val="24"/>
          <w:szCs w:val="24"/>
        </w:rPr>
        <w:t>Vady (nesplnění požadavků dle této smlouvy) jsou kategorizovány podle následujících pravidel:</w:t>
      </w:r>
      <w:bookmarkEnd w:id="11"/>
    </w:p>
    <w:tbl>
      <w:tblPr>
        <w:tblW w:w="0" w:type="dxa"/>
        <w:tblInd w:w="58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259"/>
        <w:gridCol w:w="7219"/>
      </w:tblGrid>
      <w:tr w:rsidR="00F1724D" w:rsidRPr="00165864" w14:paraId="2634B459" w14:textId="77777777" w:rsidTr="00F1724D">
        <w:tc>
          <w:tcPr>
            <w:tcW w:w="12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6D03B19" w14:textId="77777777" w:rsidR="00F1724D" w:rsidRPr="00165864" w:rsidRDefault="00F1724D" w:rsidP="00A03CA0">
            <w:pPr>
              <w:spacing w:after="120"/>
              <w:jc w:val="center"/>
              <w:rPr>
                <w:sz w:val="24"/>
                <w:szCs w:val="24"/>
              </w:rPr>
            </w:pPr>
            <w:r w:rsidRPr="00165864">
              <w:rPr>
                <w:b/>
                <w:bCs/>
                <w:sz w:val="24"/>
                <w:szCs w:val="24"/>
              </w:rPr>
              <w:t>A</w:t>
            </w:r>
            <w:r w:rsidRPr="00165864">
              <w:rPr>
                <w:sz w:val="24"/>
                <w:szCs w:val="24"/>
              </w:rPr>
              <w:t> </w:t>
            </w:r>
          </w:p>
        </w:tc>
        <w:tc>
          <w:tcPr>
            <w:tcW w:w="72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09DF108" w14:textId="5984B651" w:rsidR="00F1724D" w:rsidRPr="00165864" w:rsidRDefault="00F1724D" w:rsidP="00B604A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165864">
              <w:rPr>
                <w:sz w:val="24"/>
                <w:szCs w:val="24"/>
              </w:rPr>
              <w:t xml:space="preserve">Kritická vada vylučující užívání plnění nebo jeho důležité ucelené části, dodaný výstup nesplňuje povahu zadání, a/nebo v něm chybí podstatné části. </w:t>
            </w:r>
          </w:p>
        </w:tc>
      </w:tr>
      <w:tr w:rsidR="00F1724D" w:rsidRPr="00165864" w14:paraId="419756C4" w14:textId="77777777" w:rsidTr="00F1724D">
        <w:tc>
          <w:tcPr>
            <w:tcW w:w="12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EF77826" w14:textId="77777777" w:rsidR="00F1724D" w:rsidRPr="00165864" w:rsidRDefault="00F1724D" w:rsidP="00A03CA0">
            <w:pPr>
              <w:spacing w:after="120"/>
              <w:jc w:val="center"/>
              <w:rPr>
                <w:sz w:val="24"/>
                <w:szCs w:val="24"/>
              </w:rPr>
            </w:pPr>
            <w:r w:rsidRPr="00165864">
              <w:rPr>
                <w:b/>
                <w:bCs/>
                <w:sz w:val="24"/>
                <w:szCs w:val="24"/>
              </w:rPr>
              <w:t>B</w:t>
            </w:r>
            <w:r w:rsidRPr="00165864">
              <w:rPr>
                <w:sz w:val="24"/>
                <w:szCs w:val="24"/>
              </w:rPr>
              <w:t> </w:t>
            </w:r>
          </w:p>
        </w:tc>
        <w:tc>
          <w:tcPr>
            <w:tcW w:w="72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B8C54A0" w14:textId="31A9C8AF" w:rsidR="00F1724D" w:rsidRPr="00165864" w:rsidRDefault="00F1724D" w:rsidP="00B604A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165864">
              <w:rPr>
                <w:sz w:val="24"/>
                <w:szCs w:val="24"/>
              </w:rPr>
              <w:t>Dílčí vada omezující provoz nebo nedostatečně předaný výstup požadovaného plnění, vada, která způsobuje problémy při využívání a provozování plnění nebo jeho části, ale umožnuje provoz, nemá vliv na kvalitu dat a výsledky zpracování, a jí způsobené problémy lze řešit dočasně organizačními opatřeními. </w:t>
            </w:r>
          </w:p>
        </w:tc>
      </w:tr>
      <w:tr w:rsidR="00F1724D" w:rsidRPr="00165864" w14:paraId="611A4CE5" w14:textId="77777777" w:rsidTr="00F1724D">
        <w:tc>
          <w:tcPr>
            <w:tcW w:w="12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5E87278" w14:textId="77777777" w:rsidR="00F1724D" w:rsidRPr="00165864" w:rsidRDefault="00F1724D" w:rsidP="00A03CA0">
            <w:pPr>
              <w:spacing w:after="120"/>
              <w:jc w:val="center"/>
              <w:rPr>
                <w:sz w:val="24"/>
                <w:szCs w:val="24"/>
              </w:rPr>
            </w:pPr>
            <w:r w:rsidRPr="00165864">
              <w:rPr>
                <w:b/>
                <w:bCs/>
                <w:sz w:val="24"/>
                <w:szCs w:val="24"/>
              </w:rPr>
              <w:t>C</w:t>
            </w:r>
            <w:r w:rsidRPr="00165864">
              <w:rPr>
                <w:sz w:val="24"/>
                <w:szCs w:val="24"/>
              </w:rPr>
              <w:t> </w:t>
            </w:r>
          </w:p>
        </w:tc>
        <w:tc>
          <w:tcPr>
            <w:tcW w:w="72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58F9A2C" w14:textId="6D9CC120" w:rsidR="00F1724D" w:rsidRPr="00165864" w:rsidRDefault="00F1724D" w:rsidP="00B604A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165864">
              <w:rPr>
                <w:sz w:val="24"/>
                <w:szCs w:val="24"/>
              </w:rPr>
              <w:t>Ostatní.</w:t>
            </w:r>
          </w:p>
        </w:tc>
      </w:tr>
    </w:tbl>
    <w:p w14:paraId="4904CEE6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8221FF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Kategorii vady navrhuje Zhotovitel a potvrzuje Objednatel. V případě, že se strany nedohodnou, platí kategorie určená Objednatelem.</w:t>
      </w:r>
    </w:p>
    <w:p w14:paraId="135F28AE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Akceptační test, který prokazuje dokončení Díla, je splněn, pokud Dílo nevykazuje žádnou vadu kategorie „A“ a/nebo „B“.</w:t>
      </w:r>
    </w:p>
    <w:p w14:paraId="44A8440C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123572704"/>
      <w:r w:rsidRPr="00165864">
        <w:rPr>
          <w:rFonts w:ascii="Times New Roman" w:hAnsi="Times New Roman" w:cs="Times New Roman"/>
          <w:sz w:val="24"/>
          <w:szCs w:val="24"/>
        </w:rPr>
        <w:t xml:space="preserve">Objednatel se zavazuje Dílo akceptovat do patnácti (15) pracovních dnů od jeho předložení Zhotovitelem k Akceptačním testům dle 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_Ref123572592 \r \r \h 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6.3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 (ať bez výhrad či s vytknutím vad) nebo odmítnout akceptaci z důvodu přítomnosti vad kategorie „A“ a/nebo „B“.</w:t>
      </w:r>
      <w:bookmarkEnd w:id="12"/>
    </w:p>
    <w:p w14:paraId="064759FA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lastRenderedPageBreak/>
        <w:t>Pakliže Dílo nebude ze strany Objednatele akceptováno, tak po odstranění všech vad kategorie „A“ a „B“ Zhotovitel opět přizve Objednatele k akceptaci Díla a postup Akceptačního řízení uvedený v této smlouvě se opakuje. Při opakování akceptačního řízení nedochází k posunutí termínu provedení Díla.</w:t>
      </w:r>
    </w:p>
    <w:p w14:paraId="7A538895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Objednatel je oprávněn akceptovat Dílo, přesto že nesplňuje podmínky pro akceptaci dle 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_Ref123572704 \r \r \h 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6.9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smlouvy. V takovém případě se Dílo považuje za předané. Tím není dotčena povinnost Zhotovitele odstranit vady a nedodělky Díla.</w:t>
      </w:r>
    </w:p>
    <w:p w14:paraId="71ABC83E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198029334"/>
      <w:r w:rsidRPr="00165864">
        <w:rPr>
          <w:rFonts w:ascii="Times New Roman" w:hAnsi="Times New Roman" w:cs="Times New Roman"/>
          <w:sz w:val="24"/>
          <w:szCs w:val="24"/>
        </w:rPr>
        <w:t>Akceptační řízení je zakončeno akceptací Díla na základě písemného protokolu, jehož obsahem bude alespoň:</w:t>
      </w:r>
      <w:bookmarkEnd w:id="13"/>
    </w:p>
    <w:p w14:paraId="662DE623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identifikaci této smlouvy;</w:t>
      </w:r>
    </w:p>
    <w:p w14:paraId="09E2B10C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předmět akceptace (specifikaci Díla);</w:t>
      </w:r>
    </w:p>
    <w:p w14:paraId="58AED527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obsah akceptace (co bylo v rámci Akceptačního řízení předáno);</w:t>
      </w:r>
    </w:p>
    <w:p w14:paraId="4634110F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závěr o akceptaci: bez výhrad / akceptace s výhradami / odmítnutí akceptace;</w:t>
      </w:r>
    </w:p>
    <w:p w14:paraId="567F48C3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198029342"/>
      <w:r w:rsidRPr="00165864">
        <w:rPr>
          <w:rFonts w:ascii="Times New Roman" w:hAnsi="Times New Roman" w:cs="Times New Roman"/>
          <w:sz w:val="24"/>
          <w:szCs w:val="24"/>
        </w:rPr>
        <w:t xml:space="preserve">v případě akceptace s výhradami / odmítnutí akceptace: popis vad a nedodělků Díla včetně jejich kategorizace dle 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_Ref123573130 \r \r \h 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6.6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smlouvy;</w:t>
      </w:r>
      <w:bookmarkEnd w:id="14"/>
    </w:p>
    <w:p w14:paraId="6C173249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údaj o termínu odstranění vytknutých vad a nedodělků;</w:t>
      </w:r>
    </w:p>
    <w:p w14:paraId="50F1055E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datum zahájení Akceptačního řízení a datum podpisu Akceptačního protokolu.</w:t>
      </w:r>
    </w:p>
    <w:p w14:paraId="4967C1E3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(dále jen „</w:t>
      </w:r>
      <w:r w:rsidRPr="00165864">
        <w:rPr>
          <w:rFonts w:ascii="Times New Roman" w:hAnsi="Times New Roman" w:cs="Times New Roman"/>
          <w:b/>
          <w:sz w:val="24"/>
          <w:szCs w:val="24"/>
        </w:rPr>
        <w:t>Akceptační protokol</w:t>
      </w:r>
      <w:r w:rsidRPr="00165864">
        <w:rPr>
          <w:rFonts w:ascii="Times New Roman" w:hAnsi="Times New Roman" w:cs="Times New Roman"/>
          <w:sz w:val="24"/>
          <w:szCs w:val="24"/>
        </w:rPr>
        <w:t>“)</w:t>
      </w:r>
    </w:p>
    <w:p w14:paraId="2C85FA08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Akceptační protokol bude sepsán ve dvou (2) vyhotoveních s platností originálu každého z nich, a každá smluvní strana si ponechá jedno vyhotovení. Akceptační protokol bude vyhotoven jak v případě, že Objednatel Dílo akceptuje, tak i v případě, že Objednatel akceptaci Díla odmítne.</w:t>
      </w:r>
    </w:p>
    <w:p w14:paraId="2AD5D335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Akceptace (předání) Díla je zakončena podpisem Akceptačního protokolu, ze kterého bude patrné, že Objednatel Dílo akceptoval (ať s vytknutím vad a/nebo nedodělků či bez výhrad).</w:t>
      </w:r>
    </w:p>
    <w:p w14:paraId="68146AF9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Součástí předání Díla bude i předání veškerých zdrojových kódů k dílu a veškeré související dokumentace k Dílu.</w:t>
      </w:r>
    </w:p>
    <w:p w14:paraId="7258C0AC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Ref196817881"/>
      <w:r w:rsidRPr="00165864">
        <w:rPr>
          <w:rFonts w:ascii="Times New Roman" w:hAnsi="Times New Roman" w:cs="Times New Roman"/>
          <w:sz w:val="24"/>
          <w:szCs w:val="24"/>
        </w:rPr>
        <w:t xml:space="preserve">Bude-li Dílo akceptováno s vadami a/nebo nedělky nebo pokud v souladu s 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_Ref123572704 \r \r \h 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6.9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 nebude akceptováno, zavazuje se Zhotovitel odstranit tyto vady a/nebo nedodělky ve lhůtě nejpozději do patnácti (15) pracovních dnů od podpisu Akceptačního protokolu, pokud si smluvní strany v Akceptačním protokolu nesjednají lhůtu odlišnou</w:t>
      </w:r>
      <w:bookmarkEnd w:id="15"/>
      <w:r w:rsidRPr="00165864">
        <w:rPr>
          <w:rFonts w:ascii="Times New Roman" w:hAnsi="Times New Roman" w:cs="Times New Roman"/>
          <w:sz w:val="24"/>
          <w:szCs w:val="24"/>
        </w:rPr>
        <w:t>. O odstranění vad a nedodělků bude pořízen samostatný předávací protokol.</w:t>
      </w:r>
    </w:p>
    <w:p w14:paraId="51E48E1B" w14:textId="77777777" w:rsidR="00F1724D" w:rsidRPr="00165864" w:rsidRDefault="00F1724D" w:rsidP="00A03CA0">
      <w:pPr>
        <w:spacing w:after="120"/>
        <w:rPr>
          <w:b/>
          <w:sz w:val="24"/>
          <w:szCs w:val="24"/>
        </w:rPr>
      </w:pPr>
    </w:p>
    <w:p w14:paraId="482C72F5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VII.</w:t>
      </w:r>
      <w:r w:rsidRPr="00165864">
        <w:rPr>
          <w:b/>
          <w:sz w:val="24"/>
          <w:szCs w:val="24"/>
        </w:rPr>
        <w:br/>
        <w:t>Provedení Díla</w:t>
      </w:r>
    </w:p>
    <w:p w14:paraId="6C42EFFA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EFD34E4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se dohodly, že Etapu č. 1 a Etapu č. 2 budou považovat za provedenou (dokončenou a předanou) v okamžiku, kdy bude daná Etapa dokončena a bude plně zpřístupněna Objednateli (včetně zdrojových kódů).</w:t>
      </w:r>
    </w:p>
    <w:p w14:paraId="32E2FE66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Dílo se považuje za provedené (dokončené a předané) v okamžiku, kdy dojde k akceptaci Etapy č. 3 postupem dle čl. VI. této smlouvy.</w:t>
      </w:r>
    </w:p>
    <w:p w14:paraId="4946544A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</w:p>
    <w:p w14:paraId="2A1C6E6E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VIII.</w:t>
      </w:r>
      <w:r w:rsidRPr="00165864">
        <w:rPr>
          <w:b/>
          <w:sz w:val="24"/>
          <w:szCs w:val="24"/>
        </w:rPr>
        <w:br/>
        <w:t>Cena díla</w:t>
      </w:r>
    </w:p>
    <w:p w14:paraId="1FC539BF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C45084F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Cena Díla specifikovaného </w:t>
      </w:r>
      <w:bookmarkStart w:id="16" w:name="_Ref113881269"/>
      <w:r w:rsidRPr="00165864">
        <w:rPr>
          <w:rFonts w:ascii="Times New Roman" w:hAnsi="Times New Roman" w:cs="Times New Roman"/>
          <w:sz w:val="24"/>
          <w:szCs w:val="24"/>
        </w:rPr>
        <w:t>v čl. I. této smlouvy byla smluvními stranami sjednána ve výši</w:t>
      </w:r>
      <w:bookmarkEnd w:id="16"/>
    </w:p>
    <w:tbl>
      <w:tblPr>
        <w:tblStyle w:val="Mkatabulky"/>
        <w:tblW w:w="0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976"/>
        <w:gridCol w:w="4961"/>
      </w:tblGrid>
      <w:tr w:rsidR="00F1724D" w:rsidRPr="00165864" w14:paraId="4C9BEC22" w14:textId="77777777" w:rsidTr="00B604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CBA2F" w14:textId="77777777" w:rsidR="00F1724D" w:rsidRPr="00165864" w:rsidRDefault="00F1724D" w:rsidP="00B604A3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bez DPH: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F5DBE" w14:textId="77777777" w:rsidR="00F1724D" w:rsidRPr="00165864" w:rsidRDefault="00F1724D" w:rsidP="00B604A3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64">
              <w:rPr>
                <w:rFonts w:eastAsia="Times New Roman"/>
                <w:sz w:val="24"/>
                <w:szCs w:val="24"/>
              </w:rPr>
              <w:fldChar w:fldCharType="begin">
                <w:ffData>
                  <w:name w:val="Text6 Copy 10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sz w:val="24"/>
                <w:szCs w:val="24"/>
              </w:rPr>
            </w:r>
            <w:r w:rsidRPr="00165864">
              <w:rPr>
                <w:rFonts w:eastAsia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eastAsia="Calibri"/>
                <w:b/>
                <w:sz w:val="24"/>
                <w:szCs w:val="24"/>
                <w:highlight w:val="yellow"/>
              </w:rPr>
              <w:fldChar w:fldCharType="end"/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Kč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(slovy: </w:t>
            </w:r>
            <w:r w:rsidRPr="00165864">
              <w:rPr>
                <w:rFonts w:eastAsia="Times New Roman"/>
                <w:sz w:val="24"/>
                <w:szCs w:val="24"/>
              </w:rPr>
              <w:fldChar w:fldCharType="begin">
                <w:ffData>
                  <w:name w:val="Text6 Copy 11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sz w:val="24"/>
                <w:szCs w:val="24"/>
              </w:rPr>
            </w:r>
            <w:r w:rsidRPr="00165864">
              <w:rPr>
                <w:rFonts w:eastAsia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eastAsia="Calibri"/>
                <w:sz w:val="24"/>
                <w:szCs w:val="24"/>
                <w:highlight w:val="yellow"/>
              </w:rPr>
              <w:fldChar w:fldCharType="end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korun českých)</w:t>
            </w:r>
          </w:p>
        </w:tc>
      </w:tr>
      <w:tr w:rsidR="00F1724D" w:rsidRPr="00165864" w14:paraId="6941DDC1" w14:textId="77777777" w:rsidTr="00B604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EB157" w14:textId="77777777" w:rsidR="00F1724D" w:rsidRPr="00165864" w:rsidRDefault="00F1724D" w:rsidP="00B604A3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DPH: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61A0A" w14:textId="77777777" w:rsidR="00F1724D" w:rsidRPr="00165864" w:rsidRDefault="00F1724D" w:rsidP="00B604A3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64">
              <w:rPr>
                <w:rFonts w:eastAsia="Times New Roman"/>
                <w:sz w:val="24"/>
                <w:szCs w:val="24"/>
              </w:rPr>
              <w:fldChar w:fldCharType="begin">
                <w:ffData>
                  <w:name w:val="Text6 Copy 12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sz w:val="24"/>
                <w:szCs w:val="24"/>
              </w:rPr>
            </w:r>
            <w:r w:rsidRPr="00165864">
              <w:rPr>
                <w:rFonts w:eastAsia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eastAsia="Calibri"/>
                <w:b/>
                <w:sz w:val="24"/>
                <w:szCs w:val="24"/>
                <w:highlight w:val="yellow"/>
              </w:rPr>
              <w:fldChar w:fldCharType="end"/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Kč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(slovy: </w:t>
            </w:r>
            <w:r w:rsidRPr="00165864">
              <w:rPr>
                <w:rFonts w:eastAsia="Times New Roman"/>
                <w:sz w:val="24"/>
                <w:szCs w:val="24"/>
              </w:rPr>
              <w:fldChar w:fldCharType="begin">
                <w:ffData>
                  <w:name w:val="Text6 Copy 13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sz w:val="24"/>
                <w:szCs w:val="24"/>
              </w:rPr>
            </w:r>
            <w:r w:rsidRPr="00165864">
              <w:rPr>
                <w:rFonts w:eastAsia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eastAsia="Calibri"/>
                <w:sz w:val="24"/>
                <w:szCs w:val="24"/>
                <w:highlight w:val="yellow"/>
              </w:rPr>
              <w:fldChar w:fldCharType="end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korun českých)</w:t>
            </w:r>
          </w:p>
        </w:tc>
      </w:tr>
      <w:tr w:rsidR="00F1724D" w:rsidRPr="00165864" w14:paraId="3F2A9854" w14:textId="77777777" w:rsidTr="00B604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51327" w14:textId="77777777" w:rsidR="00F1724D" w:rsidRPr="00165864" w:rsidRDefault="00F1724D" w:rsidP="00B604A3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včetně DPH: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C7112" w14:textId="77777777" w:rsidR="00F1724D" w:rsidRPr="00165864" w:rsidRDefault="00F1724D" w:rsidP="00B604A3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64">
              <w:rPr>
                <w:rFonts w:eastAsia="Times New Roman"/>
                <w:sz w:val="24"/>
                <w:szCs w:val="24"/>
              </w:rPr>
              <w:fldChar w:fldCharType="begin">
                <w:ffData>
                  <w:name w:val="Text6 Copy 14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sz w:val="24"/>
                <w:szCs w:val="24"/>
              </w:rPr>
            </w:r>
            <w:r w:rsidRPr="00165864">
              <w:rPr>
                <w:rFonts w:eastAsia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eastAsia="Calibri"/>
                <w:b/>
                <w:sz w:val="24"/>
                <w:szCs w:val="24"/>
                <w:highlight w:val="yellow"/>
              </w:rPr>
              <w:fldChar w:fldCharType="end"/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Kč</w:t>
            </w:r>
            <w:r w:rsidRPr="0016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(slovy: </w:t>
            </w:r>
            <w:r w:rsidRPr="00165864">
              <w:rPr>
                <w:rFonts w:eastAsia="Times New Roman"/>
                <w:sz w:val="24"/>
                <w:szCs w:val="24"/>
              </w:rPr>
              <w:fldChar w:fldCharType="begin">
                <w:ffData>
                  <w:name w:val="Text6 Copy 15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sz w:val="24"/>
                <w:szCs w:val="24"/>
              </w:rPr>
            </w:r>
            <w:r w:rsidRPr="00165864">
              <w:rPr>
                <w:rFonts w:eastAsia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eastAsia="Calibri"/>
                <w:sz w:val="24"/>
                <w:szCs w:val="24"/>
                <w:highlight w:val="yellow"/>
              </w:rPr>
              <w:fldChar w:fldCharType="end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korun českých)</w:t>
            </w:r>
          </w:p>
        </w:tc>
      </w:tr>
    </w:tbl>
    <w:p w14:paraId="6022B1B8" w14:textId="6A0B7A46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Smluvní strany prohlašují, že cena sjednaná v 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_Ref113881269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8.1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 je cena konečná a obsahuje veškeré náklady Zhotovitele na provedení Díla dle této smlouvy a to včetně odměny za všechna práva převedená nebo poskytnutá na základě této smlouvy. Cenu lze měnit pouze písemným dodatkem uzavřeným oběma smluvními stranami.</w:t>
      </w:r>
    </w:p>
    <w:p w14:paraId="2E08CC91" w14:textId="555ED20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Zhotovitel prohlašuje, že celková cena díla uvedená v 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_Ref113881269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8.1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 byla určena na základě rozpočtu, který je jako příloha č. 2 nedílnou součástí této smlouvy.</w:t>
      </w:r>
    </w:p>
    <w:p w14:paraId="229C9FA8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Pro případ, že v rámci provádění Díla vznikne potřeba víceprací, se smluvní strany dohodly, že ohledně takových víceprací bude uzavřen písemný dodatek k této smlouvě, přičemž za provedené vícepráce bude Zhotovitel účtovat Objednateli částku ve výši odpovídající cenové hladině za jednotku práce (člověkohodina – MH nebo člověkoden – MD) uvedenou v rozpočtu dle přílohy č. 1 této smlouvy.</w:t>
      </w:r>
    </w:p>
    <w:p w14:paraId="6DA5C6B9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„Člověkohodinou“ (či „</w:t>
      </w:r>
      <w:proofErr w:type="spellStart"/>
      <w:r w:rsidRPr="00165864">
        <w:rPr>
          <w:rFonts w:ascii="Times New Roman" w:hAnsi="Times New Roman" w:cs="Times New Roman"/>
          <w:sz w:val="24"/>
          <w:szCs w:val="24"/>
        </w:rPr>
        <w:t>Manhour</w:t>
      </w:r>
      <w:proofErr w:type="spellEnd"/>
      <w:r w:rsidRPr="00165864">
        <w:rPr>
          <w:rFonts w:ascii="Times New Roman" w:hAnsi="Times New Roman" w:cs="Times New Roman"/>
          <w:sz w:val="24"/>
          <w:szCs w:val="24"/>
        </w:rPr>
        <w:t>“ či jen „MH“) se pro účely této smlouvy rozumí čas odpovídající práci průměrného pracovníka za 1 hodinu.</w:t>
      </w:r>
    </w:p>
    <w:p w14:paraId="0BC5871E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„Člověkodnem“ (či „</w:t>
      </w:r>
      <w:proofErr w:type="spellStart"/>
      <w:r w:rsidRPr="00165864">
        <w:rPr>
          <w:rFonts w:ascii="Times New Roman" w:hAnsi="Times New Roman" w:cs="Times New Roman"/>
          <w:sz w:val="24"/>
          <w:szCs w:val="24"/>
        </w:rPr>
        <w:t>Manday</w:t>
      </w:r>
      <w:proofErr w:type="spellEnd"/>
      <w:r w:rsidRPr="00165864">
        <w:rPr>
          <w:rFonts w:ascii="Times New Roman" w:hAnsi="Times New Roman" w:cs="Times New Roman"/>
          <w:sz w:val="24"/>
          <w:szCs w:val="24"/>
        </w:rPr>
        <w:t>“ nebo jen „MD“) se pro účely této smlouvy rozumí čas odpovídající práci průměrného pracovníka za jeden pracovní den.</w:t>
      </w:r>
    </w:p>
    <w:p w14:paraId="33DD508F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Zhotovitel prohlašuje, že je plátcem DPH, a že k částkám odměny dle této smlouvy bude připočteno DPH v zákonné výši. Případně špatně vypočtená výše DPH jde plně k tíži Zhotovitele (tím není dotčena úprava výše DPH v případě změny sazby daně).</w:t>
      </w:r>
    </w:p>
    <w:p w14:paraId="4C683C70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</w:p>
    <w:p w14:paraId="55E38142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lastRenderedPageBreak/>
        <w:t>IX.</w:t>
      </w:r>
      <w:r w:rsidRPr="00165864">
        <w:rPr>
          <w:b/>
          <w:sz w:val="24"/>
          <w:szCs w:val="24"/>
        </w:rPr>
        <w:br/>
        <w:t>Platební podmínky</w:t>
      </w:r>
    </w:p>
    <w:p w14:paraId="13E2A263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87C6888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Ref198029413"/>
      <w:bookmarkStart w:id="18" w:name="_Ref113374771"/>
      <w:r w:rsidRPr="00165864">
        <w:rPr>
          <w:rFonts w:ascii="Times New Roman" w:hAnsi="Times New Roman" w:cs="Times New Roman"/>
          <w:sz w:val="24"/>
          <w:szCs w:val="24"/>
        </w:rPr>
        <w:t>Smluvní strany se dohodly, že sjednaná cena Díla bude hrazena Objednatelem takto:</w:t>
      </w:r>
      <w:bookmarkEnd w:id="17"/>
    </w:p>
    <w:p w14:paraId="57C32EED" w14:textId="77777777" w:rsidR="00F1724D" w:rsidRPr="00165864" w:rsidRDefault="00F1724D" w:rsidP="00A03CA0">
      <w:pPr>
        <w:pStyle w:val="Odstavecseseznamem"/>
        <w:numPr>
          <w:ilvl w:val="0"/>
          <w:numId w:val="12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198029657"/>
      <w:r w:rsidRPr="00165864">
        <w:rPr>
          <w:rFonts w:ascii="Times New Roman" w:hAnsi="Times New Roman" w:cs="Times New Roman"/>
          <w:sz w:val="24"/>
          <w:szCs w:val="24"/>
        </w:rPr>
        <w:t xml:space="preserve">zálohu ve výši </w:t>
      </w:r>
      <w:r w:rsidRPr="00165864">
        <w:rPr>
          <w:rFonts w:ascii="Times New Roman" w:hAnsi="Times New Roman" w:cs="Times New Roman"/>
          <w:b/>
          <w:sz w:val="24"/>
          <w:szCs w:val="24"/>
        </w:rPr>
        <w:t>8,00 %</w:t>
      </w:r>
      <w:r w:rsidRPr="00165864">
        <w:rPr>
          <w:rFonts w:ascii="Times New Roman" w:hAnsi="Times New Roman" w:cs="Times New Roman"/>
          <w:sz w:val="24"/>
          <w:szCs w:val="24"/>
        </w:rPr>
        <w:t xml:space="preserve"> z celkové ceny Díla se Objednatel zavazuje uhradit Zhotoviteli po započetí prací na Etapě č. 1;</w:t>
      </w:r>
      <w:bookmarkEnd w:id="19"/>
    </w:p>
    <w:p w14:paraId="75EC2E4F" w14:textId="77777777" w:rsidR="00F1724D" w:rsidRPr="00165864" w:rsidRDefault="00F1724D" w:rsidP="00A03CA0">
      <w:pPr>
        <w:pStyle w:val="Odstavecseseznamem"/>
        <w:numPr>
          <w:ilvl w:val="0"/>
          <w:numId w:val="12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Ref198029695"/>
      <w:r w:rsidRPr="00165864">
        <w:rPr>
          <w:rFonts w:ascii="Times New Roman" w:hAnsi="Times New Roman" w:cs="Times New Roman"/>
          <w:sz w:val="24"/>
          <w:szCs w:val="24"/>
        </w:rPr>
        <w:t xml:space="preserve">zálohu ve výši </w:t>
      </w:r>
      <w:r w:rsidRPr="00165864">
        <w:rPr>
          <w:rFonts w:ascii="Times New Roman" w:hAnsi="Times New Roman" w:cs="Times New Roman"/>
          <w:b/>
          <w:sz w:val="24"/>
          <w:szCs w:val="24"/>
        </w:rPr>
        <w:t>20,00 %</w:t>
      </w:r>
      <w:r w:rsidRPr="00165864">
        <w:rPr>
          <w:rFonts w:ascii="Times New Roman" w:hAnsi="Times New Roman" w:cs="Times New Roman"/>
          <w:sz w:val="24"/>
          <w:szCs w:val="24"/>
        </w:rPr>
        <w:t xml:space="preserve"> z celkové ceny Díla se Objednatel zavazuje uhradit Zhotoviteli po provedení Etapy č. 1;</w:t>
      </w:r>
      <w:bookmarkEnd w:id="20"/>
    </w:p>
    <w:p w14:paraId="00B98257" w14:textId="77777777" w:rsidR="00F1724D" w:rsidRPr="00165864" w:rsidRDefault="00F1724D" w:rsidP="00A03CA0">
      <w:pPr>
        <w:pStyle w:val="Odstavecseseznamem"/>
        <w:numPr>
          <w:ilvl w:val="0"/>
          <w:numId w:val="12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Ref198029664"/>
      <w:r w:rsidRPr="00165864">
        <w:rPr>
          <w:rFonts w:ascii="Times New Roman" w:hAnsi="Times New Roman" w:cs="Times New Roman"/>
          <w:sz w:val="24"/>
          <w:szCs w:val="24"/>
        </w:rPr>
        <w:t xml:space="preserve">zálohu ve výši </w:t>
      </w:r>
      <w:r w:rsidRPr="00165864">
        <w:rPr>
          <w:rFonts w:ascii="Times New Roman" w:hAnsi="Times New Roman" w:cs="Times New Roman"/>
          <w:b/>
          <w:sz w:val="24"/>
          <w:szCs w:val="24"/>
        </w:rPr>
        <w:t>8,00 %</w:t>
      </w:r>
      <w:r w:rsidRPr="00165864">
        <w:rPr>
          <w:rFonts w:ascii="Times New Roman" w:hAnsi="Times New Roman" w:cs="Times New Roman"/>
          <w:sz w:val="24"/>
          <w:szCs w:val="24"/>
        </w:rPr>
        <w:t xml:space="preserve"> z celkové ceny Díla se Objednatel zavazuje uhradit Zhotoviteli po započetí prací na Etapě č. 2, ale ne dříve, než bude provedena Etapa č. 1;</w:t>
      </w:r>
      <w:bookmarkEnd w:id="21"/>
    </w:p>
    <w:p w14:paraId="67C9FDF9" w14:textId="77777777" w:rsidR="00F1724D" w:rsidRPr="00165864" w:rsidRDefault="00F1724D" w:rsidP="00A03CA0">
      <w:pPr>
        <w:pStyle w:val="Odstavecseseznamem"/>
        <w:numPr>
          <w:ilvl w:val="0"/>
          <w:numId w:val="12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Ref198029703"/>
      <w:r w:rsidRPr="00165864">
        <w:rPr>
          <w:rFonts w:ascii="Times New Roman" w:hAnsi="Times New Roman" w:cs="Times New Roman"/>
          <w:sz w:val="24"/>
          <w:szCs w:val="24"/>
        </w:rPr>
        <w:t xml:space="preserve">zálohu ve výši </w:t>
      </w:r>
      <w:r w:rsidRPr="00165864">
        <w:rPr>
          <w:rFonts w:ascii="Times New Roman" w:hAnsi="Times New Roman" w:cs="Times New Roman"/>
          <w:b/>
          <w:sz w:val="24"/>
          <w:szCs w:val="24"/>
        </w:rPr>
        <w:t>20,00 %</w:t>
      </w:r>
      <w:r w:rsidRPr="00165864">
        <w:rPr>
          <w:rFonts w:ascii="Times New Roman" w:hAnsi="Times New Roman" w:cs="Times New Roman"/>
          <w:sz w:val="24"/>
          <w:szCs w:val="24"/>
        </w:rPr>
        <w:t xml:space="preserve"> z celkové ceny Díla se Objednatel zavazuje uhradit Zhotoviteli po provedení Etapy č. 2;</w:t>
      </w:r>
      <w:bookmarkEnd w:id="22"/>
    </w:p>
    <w:p w14:paraId="4B212667" w14:textId="77777777" w:rsidR="00F1724D" w:rsidRPr="00165864" w:rsidRDefault="00F1724D" w:rsidP="00A03CA0">
      <w:pPr>
        <w:pStyle w:val="Odstavecseseznamem"/>
        <w:numPr>
          <w:ilvl w:val="0"/>
          <w:numId w:val="12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Ref198029669"/>
      <w:r w:rsidRPr="00165864">
        <w:rPr>
          <w:rFonts w:ascii="Times New Roman" w:hAnsi="Times New Roman" w:cs="Times New Roman"/>
          <w:sz w:val="24"/>
          <w:szCs w:val="24"/>
        </w:rPr>
        <w:t xml:space="preserve">zálohu ve výši </w:t>
      </w:r>
      <w:r w:rsidRPr="00165864">
        <w:rPr>
          <w:rFonts w:ascii="Times New Roman" w:hAnsi="Times New Roman" w:cs="Times New Roman"/>
          <w:b/>
          <w:sz w:val="24"/>
          <w:szCs w:val="24"/>
        </w:rPr>
        <w:t>8,00 %</w:t>
      </w:r>
      <w:r w:rsidRPr="00165864">
        <w:rPr>
          <w:rFonts w:ascii="Times New Roman" w:hAnsi="Times New Roman" w:cs="Times New Roman"/>
          <w:sz w:val="24"/>
          <w:szCs w:val="24"/>
        </w:rPr>
        <w:t xml:space="preserve"> z celkové ceny Díla se Objednatel zavazuje uhradit Zhotoviteli po započetí prací na Etapě č. 3, ne však dříve, než bude provedena Etapa č. 1 a 2;</w:t>
      </w:r>
      <w:bookmarkEnd w:id="23"/>
    </w:p>
    <w:p w14:paraId="51CB26C4" w14:textId="77777777" w:rsidR="00F1724D" w:rsidRPr="00165864" w:rsidRDefault="00F1724D" w:rsidP="00A03CA0">
      <w:pPr>
        <w:pStyle w:val="Odstavecseseznamem"/>
        <w:numPr>
          <w:ilvl w:val="0"/>
          <w:numId w:val="12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Ref198029706"/>
      <w:r w:rsidRPr="00165864">
        <w:rPr>
          <w:rFonts w:ascii="Times New Roman" w:hAnsi="Times New Roman" w:cs="Times New Roman"/>
          <w:sz w:val="24"/>
          <w:szCs w:val="24"/>
        </w:rPr>
        <w:t xml:space="preserve">zálohu ve výši </w:t>
      </w:r>
      <w:r w:rsidRPr="00165864">
        <w:rPr>
          <w:rFonts w:ascii="Times New Roman" w:hAnsi="Times New Roman" w:cs="Times New Roman"/>
          <w:b/>
          <w:sz w:val="24"/>
          <w:szCs w:val="24"/>
        </w:rPr>
        <w:t>20,00 %</w:t>
      </w:r>
      <w:r w:rsidRPr="00165864">
        <w:rPr>
          <w:rFonts w:ascii="Times New Roman" w:hAnsi="Times New Roman" w:cs="Times New Roman"/>
          <w:sz w:val="24"/>
          <w:szCs w:val="24"/>
        </w:rPr>
        <w:t xml:space="preserve"> z celkové ceny Díla se Objednatel zavazuje uhradit Zhotoviteli po provedení Etapy č. 3;</w:t>
      </w:r>
      <w:bookmarkEnd w:id="24"/>
    </w:p>
    <w:p w14:paraId="799B15E0" w14:textId="393B6992" w:rsidR="00F1724D" w:rsidRPr="00165864" w:rsidRDefault="00F1724D" w:rsidP="00A03CA0">
      <w:pPr>
        <w:pStyle w:val="Odstavecseseznamem"/>
        <w:numPr>
          <w:ilvl w:val="0"/>
          <w:numId w:val="12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Ref198029746"/>
      <w:r w:rsidRPr="00165864">
        <w:rPr>
          <w:rFonts w:ascii="Times New Roman" w:hAnsi="Times New Roman" w:cs="Times New Roman"/>
          <w:sz w:val="24"/>
          <w:szCs w:val="24"/>
        </w:rPr>
        <w:t xml:space="preserve">doplatek ceny díla ve výši </w:t>
      </w:r>
      <w:r w:rsidRPr="00165864">
        <w:rPr>
          <w:rFonts w:ascii="Times New Roman" w:hAnsi="Times New Roman" w:cs="Times New Roman"/>
          <w:b/>
          <w:sz w:val="24"/>
          <w:szCs w:val="24"/>
        </w:rPr>
        <w:t>16,00 %</w:t>
      </w:r>
      <w:r w:rsidRPr="00165864">
        <w:rPr>
          <w:rFonts w:ascii="Times New Roman" w:hAnsi="Times New Roman" w:cs="Times New Roman"/>
          <w:sz w:val="24"/>
          <w:szCs w:val="24"/>
        </w:rPr>
        <w:t xml:space="preserve"> z celkové ceny Díla se Objednatel zavazuje uhradit Zhotoviteli po provedení Etapy č. 3 bez jakýchkoliv vad a nedodělků nebo po odstranění veškerých vad a nedodělků uvedených v akceptačním protokolu dle 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_Ref198029334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6.12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. písm.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_Ref198029342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6.12.e)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 této smlouvy.</w:t>
      </w:r>
      <w:bookmarkEnd w:id="25"/>
    </w:p>
    <w:p w14:paraId="4DA32910" w14:textId="41A0EBC4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Veškeré platby dle 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_Ref198029413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9.1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. této smlouvy budou hrazeny na základě daňového dokladu – faktury se splatností třicet (30) dnů, kterou je Zhotovitel oprávněn vystavit, jakmile mu vznikne nárok na úhradu dané platby v souladu s 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_Ref198029413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9.1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smlouvy.</w:t>
      </w:r>
      <w:bookmarkEnd w:id="18"/>
    </w:p>
    <w:p w14:paraId="076B19DE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Faktura musí mimo náležitostí daňového dokladu obsahovat i informaci o rozsahu a předmětu plnění a odkaz na tuto smlouvu. Přílohou faktury bude listina prokazující splnění podmínek pro fakturací příslušné části Díla, a to:</w:t>
      </w:r>
    </w:p>
    <w:p w14:paraId="32CBFEF7" w14:textId="76CAC2D6" w:rsidR="00F1724D" w:rsidRPr="00165864" w:rsidRDefault="00F1724D" w:rsidP="00A03CA0">
      <w:pPr>
        <w:pStyle w:val="Odstavecseseznamem"/>
        <w:numPr>
          <w:ilvl w:val="0"/>
          <w:numId w:val="13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v případě platby dle 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_Ref198029413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9.1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. písm.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_Ref198029657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a)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,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_Ref198029664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c)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 a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_Ref198029669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e)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 této smlouvy čestné prohlášení Zhotovitele o započetí prací na dané Etapě; </w:t>
      </w:r>
    </w:p>
    <w:p w14:paraId="57010EBD" w14:textId="1C550FB3" w:rsidR="00F1724D" w:rsidRPr="00165864" w:rsidRDefault="00F1724D" w:rsidP="00A03CA0">
      <w:pPr>
        <w:pStyle w:val="Odstavecseseznamem"/>
        <w:numPr>
          <w:ilvl w:val="0"/>
          <w:numId w:val="13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v případě platby dle 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_Ref198029413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9.1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. písm.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_Ref198029695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b)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,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_Ref198029703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d)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 a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_Ref198029706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f)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 této smlouvy akceptační protokol prokazující akceptaci dané Etapy;</w:t>
      </w:r>
    </w:p>
    <w:p w14:paraId="5E9F4DA9" w14:textId="15663711" w:rsidR="00F1724D" w:rsidRPr="00165864" w:rsidRDefault="00F1724D" w:rsidP="00A03CA0">
      <w:pPr>
        <w:pStyle w:val="Odstavecseseznamem"/>
        <w:numPr>
          <w:ilvl w:val="0"/>
          <w:numId w:val="13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v případě platby dle 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_Ref198029413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9.1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. písm.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_Ref198029746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g)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 této smlouvy akceptační protokol prokazující akceptaci Etapy č. 3 bez vad a nedodělků nebo akceptační protokol o odstranění všech vytknutých vad a nedodělků.</w:t>
      </w:r>
    </w:p>
    <w:p w14:paraId="207346E8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Pokud faktura nebude obsahovat stanovené náležitosti dle této smlouvy a obecně platných právních předpisů, nebo bude věcně nesprávná, je Objednatel oprávněn vrátit ji ve lhůtě deseti (10) kalendářních dnů od jejího obdržení Zhotoviteli s uvedením příčiny, která je </w:t>
      </w:r>
      <w:r w:rsidRPr="00165864">
        <w:rPr>
          <w:rFonts w:ascii="Times New Roman" w:hAnsi="Times New Roman" w:cs="Times New Roman"/>
          <w:sz w:val="24"/>
          <w:szCs w:val="24"/>
        </w:rPr>
        <w:lastRenderedPageBreak/>
        <w:t>důvodem pro vrácení faktury. V takovém případě se zruší lhůta splatnosti a nová lhůta splatnosti začne plynout doručením bezvadné faktury Objednateli.</w:t>
      </w:r>
    </w:p>
    <w:p w14:paraId="0173E516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Objednatel se zavazuje důvodně fakturované částky dle této smlouvy hradit řádně a včas, a to bezhotovostním převodem přímo na účet uvedený na dané faktuře.</w:t>
      </w:r>
    </w:p>
    <w:p w14:paraId="56283650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Fakturovaná částka se považuje za uhrazenou jejím připsáním na bankovní účet určený Zhotovitelem na faktuře.</w:t>
      </w:r>
    </w:p>
    <w:p w14:paraId="5FB8732D" w14:textId="77777777" w:rsidR="00F1724D" w:rsidRPr="00165864" w:rsidRDefault="00F1724D" w:rsidP="00A03CA0">
      <w:pPr>
        <w:spacing w:after="120" w:line="276" w:lineRule="auto"/>
        <w:rPr>
          <w:b/>
          <w:sz w:val="24"/>
          <w:szCs w:val="24"/>
        </w:rPr>
      </w:pPr>
    </w:p>
    <w:p w14:paraId="42278207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XI.</w:t>
      </w:r>
      <w:r w:rsidRPr="00165864">
        <w:rPr>
          <w:b/>
          <w:sz w:val="24"/>
          <w:szCs w:val="24"/>
        </w:rPr>
        <w:br/>
        <w:t>Autorská práva</w:t>
      </w:r>
    </w:p>
    <w:p w14:paraId="00B429FA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ABB10B9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se dohodly, že pokud je součástí plnění dle této smlouvy Dílo (zejm. Software), které je chráněno jako autorské dílo (zejm. dle zákona č. 121/2000 Sb., autorský zákon)(dále jen „Autorské dílo“), pak úhradou části ceny Díla za příslušnou Etapu přechází na Objednatele veškerá majetková práva autorské k takovému Autorskému dílu, které jsou obsahem uhrazené Etapy, kdy je Objednatel oprávněn s takovým dílem nakládat v plném rozsahu, zejména je oprávněn:</w:t>
      </w:r>
    </w:p>
    <w:p w14:paraId="157D45D4" w14:textId="77777777" w:rsidR="00F1724D" w:rsidRPr="00165864" w:rsidRDefault="00F1724D" w:rsidP="00A03CA0">
      <w:pPr>
        <w:pStyle w:val="Odstavecseseznamem"/>
        <w:numPr>
          <w:ilvl w:val="0"/>
          <w:numId w:val="14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udělovat licence k užívání Autorského díla;</w:t>
      </w:r>
    </w:p>
    <w:p w14:paraId="01EC92F9" w14:textId="77777777" w:rsidR="00F1724D" w:rsidRPr="00165864" w:rsidRDefault="00F1724D" w:rsidP="00A03CA0">
      <w:pPr>
        <w:pStyle w:val="Odstavecseseznamem"/>
        <w:numPr>
          <w:ilvl w:val="0"/>
          <w:numId w:val="14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majetková práva autorská k Autorskému dílu zcela nebo jen z části postoupit kterékoliv třetí osobě, a tato třetí osoba je dále oprávněna tato práva postoupit neomezeně dále, k čemuž poskytovatel dává podpisem této smlouvy výslovný souhlas;</w:t>
      </w:r>
    </w:p>
    <w:p w14:paraId="6BCF1815" w14:textId="77777777" w:rsidR="00F1724D" w:rsidRPr="00165864" w:rsidRDefault="00F1724D" w:rsidP="00A03CA0">
      <w:pPr>
        <w:pStyle w:val="Odstavecseseznamem"/>
        <w:numPr>
          <w:ilvl w:val="0"/>
          <w:numId w:val="14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Autorské dílo upravit, změnit či zpracovat, jakožto jej i dle svého uvážení spojovat s jinými programy;</w:t>
      </w:r>
    </w:p>
    <w:p w14:paraId="02DBD9FB" w14:textId="77777777" w:rsidR="00F1724D" w:rsidRPr="00165864" w:rsidRDefault="00F1724D" w:rsidP="00A03CA0">
      <w:pPr>
        <w:pStyle w:val="Odstavecseseznamem"/>
        <w:numPr>
          <w:ilvl w:val="0"/>
          <w:numId w:val="14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bez omezení zasahovat do Autorského díla a dalších předaných materiálů, a je oprávněn je rozmnožovat neomezeným způsobem;</w:t>
      </w:r>
    </w:p>
    <w:p w14:paraId="474613D4" w14:textId="77777777" w:rsidR="00F1724D" w:rsidRPr="00165864" w:rsidRDefault="00F1724D" w:rsidP="00A03CA0">
      <w:pPr>
        <w:pStyle w:val="Odstavecseseznamem"/>
        <w:numPr>
          <w:ilvl w:val="0"/>
          <w:numId w:val="14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Autorské dílo užívat bez územního či účelového omezení, a to jakýmkoliv zákonem povoleným způsobem.</w:t>
      </w:r>
    </w:p>
    <w:p w14:paraId="667374D9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V případě, kdy z jakéhokoliv důvodu nebude možné postoupit majetková práva autorská k Autorskému Dílu či jeho části, se smluvní strany dohodly, že v takovém výjimečném případě úhradou ceny Díla nabývá Objednatel oprávnění k výkonu práv duševního vlastnictví (licenci) k Autorským dílům, které jsou obsahem Díla (či jeho části, u které není možné postoupení majetkových autorských práv), tedy právo užívat Dílo – Software (či jeho část) jakožto předmět autorskoprávní ochrany jakýmkoliv zákonem povoleným způsobem.</w:t>
      </w:r>
    </w:p>
    <w:p w14:paraId="76568896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Podmínky takové licence jsou pak následující:</w:t>
      </w:r>
    </w:p>
    <w:p w14:paraId="70C2E7F0" w14:textId="77777777" w:rsidR="00F1724D" w:rsidRPr="00165864" w:rsidRDefault="00F1724D" w:rsidP="00A03CA0">
      <w:pPr>
        <w:pStyle w:val="Odstavecseseznamem"/>
        <w:numPr>
          <w:ilvl w:val="0"/>
          <w:numId w:val="15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Objednatel je v takovém případě oprávněn zejména:</w:t>
      </w:r>
    </w:p>
    <w:p w14:paraId="0048CF5D" w14:textId="77777777" w:rsidR="00F1724D" w:rsidRPr="00165864" w:rsidRDefault="00F1724D" w:rsidP="00A03CA0">
      <w:pPr>
        <w:pStyle w:val="Odstavecseseznamem"/>
        <w:numPr>
          <w:ilvl w:val="2"/>
          <w:numId w:val="15"/>
        </w:numPr>
        <w:spacing w:after="120" w:line="276" w:lineRule="auto"/>
        <w:ind w:left="1843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lastRenderedPageBreak/>
        <w:t>licenci k Autorskému dílu zcela nebo jen z části postoupit kterékoliv třetí osobě, a tato třetí osoba je dále oprávněna tuto licenci postoupit neomezeně dále, k čemuž poskytovatel dává podpisem této smlouvy výslovný souhlas;</w:t>
      </w:r>
    </w:p>
    <w:p w14:paraId="0447C8ED" w14:textId="77777777" w:rsidR="00F1724D" w:rsidRPr="00165864" w:rsidRDefault="00F1724D" w:rsidP="00A03CA0">
      <w:pPr>
        <w:pStyle w:val="Odstavecseseznamem"/>
        <w:numPr>
          <w:ilvl w:val="2"/>
          <w:numId w:val="15"/>
        </w:numPr>
        <w:spacing w:after="120" w:line="276" w:lineRule="auto"/>
        <w:ind w:left="1843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licenci zcela nebo postoupit na třetí osobu (udělit podlicenci), k čemuž Zhotovitel dává podpisem této smlouvy výslovný souhlas;</w:t>
      </w:r>
    </w:p>
    <w:p w14:paraId="50F3F108" w14:textId="77777777" w:rsidR="00F1724D" w:rsidRPr="00165864" w:rsidRDefault="00F1724D" w:rsidP="00A03CA0">
      <w:pPr>
        <w:pStyle w:val="Odstavecseseznamem"/>
        <w:numPr>
          <w:ilvl w:val="2"/>
          <w:numId w:val="15"/>
        </w:numPr>
        <w:spacing w:after="120" w:line="276" w:lineRule="auto"/>
        <w:ind w:left="1843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Autorské dílo upravit, změnit či zpracovat, jakožto jej i dle svého uvážení spojovat s jinými programy;</w:t>
      </w:r>
    </w:p>
    <w:p w14:paraId="3972AC50" w14:textId="77777777" w:rsidR="00F1724D" w:rsidRPr="00165864" w:rsidRDefault="00F1724D" w:rsidP="00A03CA0">
      <w:pPr>
        <w:pStyle w:val="Odstavecseseznamem"/>
        <w:numPr>
          <w:ilvl w:val="2"/>
          <w:numId w:val="15"/>
        </w:numPr>
        <w:spacing w:after="120" w:line="276" w:lineRule="auto"/>
        <w:ind w:left="1843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bez omezení zasahovat do Autorského díla a dalších předaných materiálů, a je oprávněn je rozmnožovat neomezeným způsobem;</w:t>
      </w:r>
    </w:p>
    <w:p w14:paraId="7F495C0A" w14:textId="77777777" w:rsidR="00F1724D" w:rsidRPr="00165864" w:rsidRDefault="00F1724D" w:rsidP="00A03CA0">
      <w:pPr>
        <w:pStyle w:val="Odstavecseseznamem"/>
        <w:numPr>
          <w:ilvl w:val="2"/>
          <w:numId w:val="15"/>
        </w:numPr>
        <w:spacing w:after="120" w:line="276" w:lineRule="auto"/>
        <w:ind w:left="1843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Autorské dílo užívat bez územního omezení.</w:t>
      </w:r>
    </w:p>
    <w:p w14:paraId="3C5CE9D0" w14:textId="77777777" w:rsidR="00F1724D" w:rsidRPr="00165864" w:rsidRDefault="00F1724D" w:rsidP="00A03CA0">
      <w:pPr>
        <w:pStyle w:val="Odstavecseseznamem"/>
        <w:numPr>
          <w:ilvl w:val="0"/>
          <w:numId w:val="15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Licence k Autorskému dílu je sjednána jako výhradní, kdy Zhotovitel nemá právo poskytnout licenci k předmětu licence třetí osobě po dobu, co tato licence trvá.</w:t>
      </w:r>
    </w:p>
    <w:p w14:paraId="5382A5E8" w14:textId="77777777" w:rsidR="00F1724D" w:rsidRPr="00165864" w:rsidRDefault="00F1724D" w:rsidP="00A03CA0">
      <w:pPr>
        <w:pStyle w:val="Odstavecseseznamem"/>
        <w:spacing w:after="12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864">
        <w:rPr>
          <w:rFonts w:ascii="Times New Roman" w:eastAsia="Times New Roman" w:hAnsi="Times New Roman" w:cs="Times New Roman"/>
          <w:sz w:val="24"/>
          <w:szCs w:val="24"/>
        </w:rPr>
        <w:t>V této souvislosti Zhotovitel prohlašuje, že není jiná (třetí) osoba, která by byla oprávněna Autorské dílo užívat.</w:t>
      </w:r>
    </w:p>
    <w:p w14:paraId="56238AD9" w14:textId="77777777" w:rsidR="00F1724D" w:rsidRPr="00165864" w:rsidRDefault="00F1724D" w:rsidP="00A03CA0">
      <w:pPr>
        <w:pStyle w:val="Odstavecseseznamem"/>
        <w:numPr>
          <w:ilvl w:val="0"/>
          <w:numId w:val="15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Zhotovitel není oprávněn užívat Autorské dílo po dobu trvání licence dle této smlouvy.</w:t>
      </w:r>
    </w:p>
    <w:p w14:paraId="2C92914F" w14:textId="77777777" w:rsidR="00F1724D" w:rsidRPr="00165864" w:rsidRDefault="00F1724D" w:rsidP="00A03CA0">
      <w:pPr>
        <w:pStyle w:val="Odstavecseseznamem"/>
        <w:numPr>
          <w:ilvl w:val="0"/>
          <w:numId w:val="15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Objednatel není povinen vykonávat práva plynoucí z duševního vlastnictví k Autorskému dílu v rozsahu určeném touto smlouvou.</w:t>
      </w:r>
    </w:p>
    <w:p w14:paraId="0DDD3B73" w14:textId="77777777" w:rsidR="00F1724D" w:rsidRPr="00165864" w:rsidRDefault="00F1724D" w:rsidP="00A03CA0">
      <w:pPr>
        <w:pStyle w:val="Odstavecseseznamem"/>
        <w:numPr>
          <w:ilvl w:val="0"/>
          <w:numId w:val="15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Licence dle této smlouvy je poskytnuta na dobu určitou, a to na dobu trvání příslušných majetkových práv k Autorskému dílu.</w:t>
      </w:r>
    </w:p>
    <w:p w14:paraId="7B3E63A5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prohlašují, že cena postoupení majetkových práv autorských, potažmo i případné licence k Autorskému dílu, je již zahrnuta v ceně díla, jehož je Autorské dílo součástí. Smluvní strany prohlašují, že odměnu Zhotovitele za postoupení majetkových autorských práv, případně poskytnutí licence, považují za zcela přiměřenou.</w:t>
      </w:r>
    </w:p>
    <w:p w14:paraId="2381ABFA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se dohodly, že pokud mají být součástí Díla Podklady (zejm. v podobě grafiky či jiných právem chráněných statků) poskytuje Objednatel Zhotoviteli k Podkladům k okamžiku jejich předání a/nebo zpřístupnění oprávnění k výkonu práva užít Podklady, a to výlučně za účelem vytvoření Díla výhradně pro Objednatele (dále jen „</w:t>
      </w:r>
      <w:r w:rsidRPr="00165864">
        <w:rPr>
          <w:rFonts w:ascii="Times New Roman" w:hAnsi="Times New Roman" w:cs="Times New Roman"/>
          <w:b/>
          <w:sz w:val="24"/>
          <w:szCs w:val="24"/>
        </w:rPr>
        <w:t>Licence k Podkladům</w:t>
      </w:r>
      <w:r w:rsidRPr="00165864">
        <w:rPr>
          <w:rFonts w:ascii="Times New Roman" w:hAnsi="Times New Roman" w:cs="Times New Roman"/>
          <w:sz w:val="24"/>
          <w:szCs w:val="24"/>
        </w:rPr>
        <w:t>“).</w:t>
      </w:r>
    </w:p>
    <w:p w14:paraId="40AF5330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Licence k Podkladům se poskytuje jako nevýhradní, bezúplatná, teritoriálně a množstevně neomezená (celosvětová), pro užití Podkladů způsoby a v rozsahu potřebnými za účelem vytvoření a provozování Díla pro Objednatele, a to ode dne předání a/nebo zpřístupnění Podkladů Zhotoviteli na dobu, po kterou trvá tato smlouva, nejdéle však na dobu trvání majetkových práv k Podkladům.</w:t>
      </w:r>
    </w:p>
    <w:p w14:paraId="21172936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Zhotovitel v tomto případě:</w:t>
      </w:r>
    </w:p>
    <w:p w14:paraId="1094CF1E" w14:textId="77777777" w:rsidR="00F1724D" w:rsidRPr="00165864" w:rsidRDefault="00F1724D" w:rsidP="00A03CA0">
      <w:pPr>
        <w:pStyle w:val="Odstavecseseznamem"/>
        <w:numPr>
          <w:ilvl w:val="0"/>
          <w:numId w:val="16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není oprávněn poskytnout podlicenci třetí osobě;</w:t>
      </w:r>
    </w:p>
    <w:p w14:paraId="37DA64DA" w14:textId="77777777" w:rsidR="00F1724D" w:rsidRPr="00165864" w:rsidRDefault="00F1724D" w:rsidP="00A03CA0">
      <w:pPr>
        <w:pStyle w:val="Odstavecseseznamem"/>
        <w:numPr>
          <w:ilvl w:val="0"/>
          <w:numId w:val="16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lastRenderedPageBreak/>
        <w:t>není oprávněn Licenci k Podkladům postoupit třetí osobě;</w:t>
      </w:r>
    </w:p>
    <w:p w14:paraId="505BC674" w14:textId="77777777" w:rsidR="00F1724D" w:rsidRPr="00165864" w:rsidRDefault="00F1724D" w:rsidP="00A03CA0">
      <w:pPr>
        <w:pStyle w:val="Odstavecseseznamem"/>
        <w:numPr>
          <w:ilvl w:val="0"/>
          <w:numId w:val="16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je výslovně oprávněn na základě Licence k Podkladům Podklady zveřejnit, upravovat, měnit, zpracovávat, spojovat je s jinými díly, zařazovat je do děl souborných, nebo je dokončovat, a to pouze za účelem vytvoření a provozování Díla pro Objednatele.</w:t>
      </w:r>
    </w:p>
    <w:p w14:paraId="6BD92003" w14:textId="77777777" w:rsidR="00F1724D" w:rsidRPr="00165864" w:rsidRDefault="00F1724D" w:rsidP="00A03CA0">
      <w:pPr>
        <w:spacing w:after="120" w:line="276" w:lineRule="auto"/>
        <w:ind w:left="567"/>
        <w:jc w:val="both"/>
        <w:rPr>
          <w:sz w:val="24"/>
          <w:szCs w:val="24"/>
        </w:rPr>
      </w:pPr>
      <w:r w:rsidRPr="00165864">
        <w:rPr>
          <w:sz w:val="24"/>
          <w:szCs w:val="24"/>
        </w:rPr>
        <w:t>Toto ustanovení platí i pro jiné prvky chráněné jako duševní vlastnictví či ke kterým vykonává práva osoba odlišná od Objednatele, které jsou součástmi Podkladů.</w:t>
      </w:r>
    </w:p>
    <w:p w14:paraId="03AE050F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</w:p>
    <w:p w14:paraId="4604CE91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XI.</w:t>
      </w:r>
      <w:r w:rsidRPr="00165864">
        <w:rPr>
          <w:b/>
          <w:sz w:val="24"/>
          <w:szCs w:val="24"/>
        </w:rPr>
        <w:br/>
        <w:t>Vady díla</w:t>
      </w:r>
    </w:p>
    <w:p w14:paraId="41755A68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E1A176E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Práva a povinnosti smluvních stran plynoucí z vadného plnění se řídí příslušnými ustanoveními zákona, zejména zákona č. 89/2012 Sb., občanský zákoník.</w:t>
      </w:r>
    </w:p>
    <w:p w14:paraId="5A01B405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XII.</w:t>
      </w:r>
      <w:r w:rsidRPr="00165864">
        <w:rPr>
          <w:b/>
          <w:sz w:val="24"/>
          <w:szCs w:val="24"/>
        </w:rPr>
        <w:br/>
        <w:t>Sankce</w:t>
      </w:r>
    </w:p>
    <w:p w14:paraId="0E641496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0768021" w14:textId="0D5B5554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Zhotovitel se zavazuje zaplatit Objednateli smluvní pokutu ve výši 0,05% z celkové ceny Díla za každý byť započatý den prodlení provedením každé jednotlivé Etapy v termínech dle 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_Ref198025975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5.2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smlouvy, a to až do řádného dokončení té které Etapy.</w:t>
      </w:r>
    </w:p>
    <w:p w14:paraId="4D1E5053" w14:textId="5E388B6B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V případě, že Dílo (jako celek) nebude řádně provedeno ani do </w:t>
      </w:r>
      <w:r w:rsidR="0075361F" w:rsidRPr="00165864">
        <w:rPr>
          <w:rFonts w:ascii="Times New Roman" w:hAnsi="Times New Roman" w:cs="Times New Roman"/>
          <w:sz w:val="24"/>
          <w:szCs w:val="24"/>
        </w:rPr>
        <w:t>31. 12. 2026</w:t>
      </w:r>
      <w:r w:rsidRPr="00165864">
        <w:rPr>
          <w:rFonts w:ascii="Times New Roman" w:hAnsi="Times New Roman" w:cs="Times New Roman"/>
          <w:sz w:val="24"/>
          <w:szCs w:val="24"/>
        </w:rPr>
        <w:t>, zavazuje se Zhotovitel uhradit Zhotoviteli jednorázovou smluvní pokutu ve výši 25% ceny Díla.</w:t>
      </w:r>
    </w:p>
    <w:p w14:paraId="1EFC4DEE" w14:textId="03E53C4E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V případě, že Zhotovitel nedodrží lhůty pro odstranění vad a nedodělků dle 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_Ref196817881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6.15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smlouvy, zavazuje se Zhotovitel uhradit Objednateli smluvní pokutu ve výši 500,- Kč za každou vadu a každý započatý den prodlení.</w:t>
      </w:r>
    </w:p>
    <w:p w14:paraId="50466BC4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Ref113892236"/>
      <w:r w:rsidRPr="00165864">
        <w:rPr>
          <w:rFonts w:ascii="Times New Roman" w:hAnsi="Times New Roman" w:cs="Times New Roman"/>
          <w:sz w:val="24"/>
          <w:szCs w:val="24"/>
        </w:rPr>
        <w:t>Zaplacením smluvní pokuty není dotčeno právo na náhradu škody přesahující zaplacenou smluvní pokutu.</w:t>
      </w:r>
      <w:bookmarkEnd w:id="26"/>
    </w:p>
    <w:p w14:paraId="38A122E8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Veškeré smluvní pokuty dle této smlouvy jsou splatné do pěti (5) dnů ode dne, kdy bude straně povinné doručena ze strany oprávněné písemná výzva k její úhradě. V případě, že se písemnou výzvu k úhradě smluvní pokuty nepodaří doručit straně povinné, je smluvní pokuta splatná do deseti (10) dnů ode dne, kdy byla písemná výzva k její úhradě podána stranou oprávněnou držiteli poštovní licence k doručení.</w:t>
      </w:r>
    </w:p>
    <w:p w14:paraId="18C4FCEB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2786A8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864">
        <w:rPr>
          <w:rFonts w:ascii="Times New Roman" w:hAnsi="Times New Roman" w:cs="Times New Roman"/>
          <w:b/>
          <w:sz w:val="24"/>
          <w:szCs w:val="24"/>
        </w:rPr>
        <w:t>XIII.</w:t>
      </w:r>
      <w:r w:rsidRPr="00165864">
        <w:rPr>
          <w:rFonts w:ascii="Times New Roman" w:hAnsi="Times New Roman" w:cs="Times New Roman"/>
          <w:b/>
          <w:sz w:val="24"/>
          <w:szCs w:val="24"/>
        </w:rPr>
        <w:br/>
        <w:t>Ukončení smlouvy</w:t>
      </w:r>
    </w:p>
    <w:p w14:paraId="7F65B936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C7F592E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Ref113893292"/>
      <w:r w:rsidRPr="00165864">
        <w:rPr>
          <w:rFonts w:ascii="Times New Roman" w:hAnsi="Times New Roman" w:cs="Times New Roman"/>
          <w:sz w:val="24"/>
          <w:szCs w:val="24"/>
        </w:rPr>
        <w:t>Objednatel je oprávněn od této smlouvy odstoupit v případě, když:</w:t>
      </w:r>
      <w:bookmarkEnd w:id="27"/>
    </w:p>
    <w:p w14:paraId="3C8D309F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je Zhotovitel v prodlení s provedením kterékoliv Etapy po dobu delší než třicet (30) dnů; a/nebo</w:t>
      </w:r>
    </w:p>
    <w:p w14:paraId="0F8F27CB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Zhotovitel vstoupí do likvidace; a/nebo</w:t>
      </w:r>
    </w:p>
    <w:p w14:paraId="01F65D08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lastRenderedPageBreak/>
        <w:t>bude pravomocně rozhodnuto o úpadku Zhotovitele.</w:t>
      </w:r>
    </w:p>
    <w:p w14:paraId="635BBDEB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Ref113893299"/>
      <w:r w:rsidRPr="00165864">
        <w:rPr>
          <w:rFonts w:ascii="Times New Roman" w:hAnsi="Times New Roman" w:cs="Times New Roman"/>
          <w:sz w:val="24"/>
          <w:szCs w:val="24"/>
        </w:rPr>
        <w:t>Zhotovitel je oprávněn od této smlouvy odstoupit v případě, když</w:t>
      </w:r>
      <w:bookmarkEnd w:id="28"/>
      <w:r w:rsidRPr="00165864">
        <w:rPr>
          <w:rFonts w:ascii="Times New Roman" w:hAnsi="Times New Roman" w:cs="Times New Roman"/>
          <w:sz w:val="24"/>
          <w:szCs w:val="24"/>
        </w:rPr>
        <w:t>:</w:t>
      </w:r>
    </w:p>
    <w:p w14:paraId="5191BB30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je Objednatel v prodlení s úhradou ceny Díla či její části po dobu delší než třicet (30) dnů; a/nebo</w:t>
      </w:r>
    </w:p>
    <w:p w14:paraId="5EC6F09C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Objednatel vstoupí do likvidace; a/nebo</w:t>
      </w:r>
    </w:p>
    <w:p w14:paraId="11097827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bude pravomocně rozhodnuto o úpadku Objednatele.</w:t>
      </w:r>
    </w:p>
    <w:p w14:paraId="33531DBA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Smlouva může být ukončena také:</w:t>
      </w:r>
    </w:p>
    <w:p w14:paraId="16A82CD5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dohodou smluvních stran; a</w:t>
      </w:r>
    </w:p>
    <w:p w14:paraId="4CCCAD10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zánikem alespoň jedné smluvní strany bez právního nástupce;</w:t>
      </w:r>
    </w:p>
    <w:p w14:paraId="631815CD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odstoupením z důvodů stanovených zákonem.</w:t>
      </w:r>
    </w:p>
    <w:p w14:paraId="2E095541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Odstoupení od smlouvy je účinné doručením písemného oznámení o odstoupení druhé smluvní straně.</w:t>
      </w:r>
    </w:p>
    <w:p w14:paraId="37187B27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Ref113893624"/>
      <w:r w:rsidRPr="00165864">
        <w:rPr>
          <w:rFonts w:ascii="Times New Roman" w:hAnsi="Times New Roman" w:cs="Times New Roman"/>
          <w:sz w:val="24"/>
          <w:szCs w:val="24"/>
        </w:rPr>
        <w:t>V případě, že bude kteroukoliv smluvní stranou odstoupeno od této smlouvy, zavazují se smluvní strany vypořádat svá vzájemná práva a povinnosti následovně:</w:t>
      </w:r>
      <w:bookmarkEnd w:id="29"/>
    </w:p>
    <w:p w14:paraId="41394728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v případě odstoupení od této smlouvy nebo jejího zániku z jiného právního důvodu se smluvní strany zavazují vrátit si bez zbytečného odkladu do té doby vzájemně poskytnutá plnění, vyjma postupu dle písm. b) a c) tohoto odstavce. Při vrácení prostředků hrazených na cenu Díla je Zhotovitel povinen k jejich vrácení na účet, který bude sdělen pro tento účel Objednatelem;</w:t>
      </w:r>
    </w:p>
    <w:p w14:paraId="4D6BA804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Ref113893635"/>
      <w:r w:rsidRPr="00165864">
        <w:rPr>
          <w:rFonts w:ascii="Times New Roman" w:hAnsi="Times New Roman" w:cs="Times New Roman"/>
          <w:sz w:val="24"/>
          <w:szCs w:val="24"/>
        </w:rPr>
        <w:t>Zhotovitel se zavazuje předat Objednateli veškeré dokončené nebo rozpracované části Díla - Etapy, včetně zdrojových kódů a veškeré související dokumentace ve stavu, v jakém se ke dni odstoupení nacházejí;</w:t>
      </w:r>
      <w:bookmarkEnd w:id="30"/>
    </w:p>
    <w:p w14:paraId="36197D2B" w14:textId="77777777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Ref113893639"/>
      <w:r w:rsidRPr="00165864">
        <w:rPr>
          <w:rFonts w:ascii="Times New Roman" w:hAnsi="Times New Roman" w:cs="Times New Roman"/>
          <w:sz w:val="24"/>
          <w:szCs w:val="24"/>
        </w:rPr>
        <w:t>Zhotovitel se zavazuje nejpozději do patnácti (15) dnů ode dne odstoupení od smlouvy či jejího zániku z jiného právního důvodu provést vyúčtování a sdělit Objednateli část doposud neuhrazené ceny Díla za skutečně dokončenou část díla. Současně se Zhotovitel povinen doložit Objednateli oprávněnost výše účtované ceny Díla.</w:t>
      </w:r>
      <w:bookmarkEnd w:id="31"/>
      <w:r w:rsidRPr="00165864">
        <w:rPr>
          <w:rFonts w:ascii="Times New Roman" w:hAnsi="Times New Roman" w:cs="Times New Roman"/>
          <w:sz w:val="24"/>
          <w:szCs w:val="24"/>
        </w:rPr>
        <w:t xml:space="preserve"> Objednatel je následně povinen tuto část ceny Díla uhradit za podmínek stanovených touto smlouvou.</w:t>
      </w:r>
    </w:p>
    <w:p w14:paraId="0AE39AB0" w14:textId="4473E166" w:rsidR="00F1724D" w:rsidRPr="00165864" w:rsidRDefault="00F1724D" w:rsidP="00A03CA0">
      <w:pPr>
        <w:pStyle w:val="Odstavecseseznamem"/>
        <w:numPr>
          <w:ilvl w:val="2"/>
          <w:numId w:val="9"/>
        </w:numPr>
        <w:spacing w:after="120" w:line="276" w:lineRule="auto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povinnosti dle 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_Ref113893624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13.5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. písm.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_Ref113893635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b)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 a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_Ref113893639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c)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 této smlouvy neplatí v případě, kdy část Díla ve stavu ke dni odstoupení od smlouvy nemá jako taková pro Objednatele žádnou užitnou ani ekonomickou hodnotu.</w:t>
      </w:r>
    </w:p>
    <w:p w14:paraId="58B21107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</w:p>
    <w:p w14:paraId="42441122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XIV.</w:t>
      </w:r>
      <w:r w:rsidRPr="00165864">
        <w:rPr>
          <w:b/>
          <w:sz w:val="24"/>
          <w:szCs w:val="24"/>
        </w:rPr>
        <w:br/>
        <w:t>Důvěrnost</w:t>
      </w:r>
    </w:p>
    <w:p w14:paraId="48522C27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374B61A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Smluvní strany prohlašují, že společně s touto smlouvou uzavřeli i Dohodu o mlčenlivosti, ve které je řešena ochrana důvěrných informací, které mohou být smluvním </w:t>
      </w:r>
      <w:r w:rsidRPr="00165864">
        <w:rPr>
          <w:rFonts w:ascii="Times New Roman" w:hAnsi="Times New Roman" w:cs="Times New Roman"/>
          <w:sz w:val="24"/>
          <w:szCs w:val="24"/>
        </w:rPr>
        <w:lastRenderedPageBreak/>
        <w:t>stranám při plnění této smlouvy zpřístupněny, přičemž tato Dohoda o mlčenlivosti je přílohou č. 3 této smlouvy.</w:t>
      </w:r>
    </w:p>
    <w:p w14:paraId="7F7AC66D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</w:p>
    <w:p w14:paraId="241B52A3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XV.</w:t>
      </w:r>
      <w:r w:rsidRPr="00165864">
        <w:rPr>
          <w:b/>
          <w:sz w:val="24"/>
          <w:szCs w:val="24"/>
        </w:rPr>
        <w:br/>
        <w:t>Subdodavatelé</w:t>
      </w:r>
    </w:p>
    <w:p w14:paraId="473E079D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1B6E80E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Zhotovitel je oprávněn přenechat provádění Díla nebo jeho části třetí osobě (subdodavateli), avšak v tomto případě odpovídá za provedení díla, jako by jej prováděl sám.</w:t>
      </w:r>
    </w:p>
    <w:p w14:paraId="50F128A4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Zhotovitel se současně zavazuje, že zaváže veškeré subdodavatele ohledně bezpečnosti práce a ochrany důvěrných informací nejméně v takovém rozsahu, v jakém je sám vázán.</w:t>
      </w:r>
    </w:p>
    <w:p w14:paraId="4EB10753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Ref196818666"/>
      <w:r w:rsidRPr="00165864">
        <w:rPr>
          <w:rFonts w:ascii="Times New Roman" w:hAnsi="Times New Roman" w:cs="Times New Roman"/>
          <w:sz w:val="24"/>
          <w:szCs w:val="24"/>
        </w:rPr>
        <w:t>Smluvní strany se dohodly, že Zhotovitel je oprávněn a povinen plnit dodávku Díla nebo jeho části pouze prostřednictvím těch subdodavatelů, kteří jsou uvedeni v jeho nabídce v rámci výběrového řízení „</w:t>
      </w:r>
      <w:r w:rsidRPr="00165864">
        <w:rPr>
          <w:rFonts w:ascii="Times New Roman" w:hAnsi="Times New Roman" w:cs="Times New Roman"/>
          <w:i/>
          <w:sz w:val="24"/>
          <w:szCs w:val="24"/>
        </w:rPr>
        <w:t xml:space="preserve">Zvýšení digitální úrovně ve společnosti </w:t>
      </w:r>
      <w:proofErr w:type="spellStart"/>
      <w:r w:rsidRPr="00165864">
        <w:rPr>
          <w:rFonts w:ascii="Times New Roman" w:hAnsi="Times New Roman" w:cs="Times New Roman"/>
          <w:i/>
          <w:sz w:val="24"/>
          <w:szCs w:val="24"/>
        </w:rPr>
        <w:t>Faster</w:t>
      </w:r>
      <w:proofErr w:type="spellEnd"/>
      <w:r w:rsidRPr="00165864">
        <w:rPr>
          <w:rFonts w:ascii="Times New Roman" w:hAnsi="Times New Roman" w:cs="Times New Roman"/>
          <w:i/>
          <w:sz w:val="24"/>
          <w:szCs w:val="24"/>
        </w:rPr>
        <w:t xml:space="preserve"> CZ spol. s r.o. (digitální podnik – výzva I.) – ERP systém s Upgrady)</w:t>
      </w:r>
      <w:r w:rsidRPr="00165864">
        <w:rPr>
          <w:rFonts w:ascii="Times New Roman" w:hAnsi="Times New Roman" w:cs="Times New Roman"/>
          <w:sz w:val="24"/>
          <w:szCs w:val="24"/>
        </w:rPr>
        <w:t>“, a to v té části dodávky Díla, která byla uvedena v nabídce Zhotovitele.</w:t>
      </w:r>
      <w:bookmarkEnd w:id="32"/>
    </w:p>
    <w:p w14:paraId="7872DCA2" w14:textId="2C9AF04E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Zhotovitel bere na vědomí, že porušením povinnosti uvedené v 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_Ref196818666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15.3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>. této smlouvy Zhotovitel poruší podmínky zadávacího řízení a Objednatel je v takovém případě oprávněn od této smlouvy odstoupit a vybrat jiného dodavatele.</w:t>
      </w:r>
    </w:p>
    <w:p w14:paraId="698718C0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</w:p>
    <w:p w14:paraId="7ECD7F26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XVI.</w:t>
      </w:r>
      <w:r w:rsidRPr="00165864">
        <w:rPr>
          <w:b/>
          <w:sz w:val="24"/>
          <w:szCs w:val="24"/>
        </w:rPr>
        <w:br/>
        <w:t>Vyšší moc</w:t>
      </w:r>
    </w:p>
    <w:p w14:paraId="2C93C93F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C9C33DA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se dohodly, že nebudou zodpovědné za nesplnění svých povinností z této smlouvy po dobu trvání vyšší moci, a za škodu, která tímto může vniknout.</w:t>
      </w:r>
    </w:p>
    <w:p w14:paraId="4F7E145A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Za vyšší moc se pro účely této smlouvy považuje každá událost nezávislá na vůli smluvních stran, kterou smluvní strany nemohly při uzavření této smlouvy rozumně předvídat, a která znemožňuje plnění smluvních závazků z této smlouvy.</w:t>
      </w:r>
    </w:p>
    <w:p w14:paraId="32DF9896" w14:textId="77777777" w:rsidR="00F1724D" w:rsidRPr="00165864" w:rsidRDefault="00F1724D" w:rsidP="00A03CA0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Za vyšší moc se považuje zejména, nikoliv však výlučně, přírodní katastrofa, požár, výbuch, silné vichřice, zemětřesení, záplavy, válka, stávka či jiné události, které jsou mimo kontrolu smluvních stran.</w:t>
      </w:r>
    </w:p>
    <w:p w14:paraId="46ED8ECE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se zavazují vzájemně se informovat o nastalé překážce vyšší moci, a to, nejpozději do pěti (5) dnů, co se o takové překážce dozví, a společně hledat možnosti zmírnění jejích dopadů na plnění této smlouvy a jejího překonání.</w:t>
      </w:r>
    </w:p>
    <w:p w14:paraId="228C4649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Po dobu trvání vyšší moc se plnění závazků dle této smlouvy pozastavuje, a veškeré termíny sjednané touto smlouvou se o dobu trvání vyšší moci posouvají.</w:t>
      </w:r>
    </w:p>
    <w:p w14:paraId="7A712300" w14:textId="4F01A98A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Přítomnost překážky vyšší moci musí být doložena. Pokud z důvodu tvrzené vyšší moci nebude splněn termín dokončení projektu dle příslušného rozhodnutí o přiznání dotace v rámci projektu dle výzvy specifikované v odst. </w:t>
      </w:r>
      <w:r w:rsidRPr="00165864">
        <w:rPr>
          <w:rFonts w:ascii="Times New Roman" w:hAnsi="Times New Roman" w:cs="Times New Roman"/>
          <w:sz w:val="24"/>
          <w:szCs w:val="24"/>
        </w:rPr>
        <w:fldChar w:fldCharType="begin"/>
      </w:r>
      <w:r w:rsidRPr="00165864">
        <w:rPr>
          <w:rFonts w:ascii="Times New Roman" w:hAnsi="Times New Roman" w:cs="Times New Roman"/>
          <w:sz w:val="24"/>
          <w:szCs w:val="24"/>
        </w:rPr>
        <w:instrText xml:space="preserve"> REF _Ref196814425 \r \r \h </w:instrText>
      </w:r>
      <w:r w:rsidR="00A03CA0" w:rsidRPr="0016586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165864">
        <w:rPr>
          <w:rFonts w:ascii="Times New Roman" w:hAnsi="Times New Roman" w:cs="Times New Roman"/>
          <w:sz w:val="24"/>
          <w:szCs w:val="24"/>
        </w:rPr>
      </w:r>
      <w:r w:rsidRPr="00165864">
        <w:rPr>
          <w:rFonts w:ascii="Times New Roman" w:hAnsi="Times New Roman" w:cs="Times New Roman"/>
          <w:sz w:val="24"/>
          <w:szCs w:val="24"/>
        </w:rPr>
        <w:fldChar w:fldCharType="separate"/>
      </w:r>
      <w:r w:rsidRPr="00165864">
        <w:rPr>
          <w:rFonts w:ascii="Times New Roman" w:hAnsi="Times New Roman" w:cs="Times New Roman"/>
          <w:sz w:val="24"/>
          <w:szCs w:val="24"/>
        </w:rPr>
        <w:t>1.3</w:t>
      </w:r>
      <w:r w:rsidRPr="00165864">
        <w:rPr>
          <w:rFonts w:ascii="Times New Roman" w:hAnsi="Times New Roman" w:cs="Times New Roman"/>
          <w:sz w:val="24"/>
          <w:szCs w:val="24"/>
        </w:rPr>
        <w:fldChar w:fldCharType="end"/>
      </w:r>
      <w:r w:rsidRPr="00165864">
        <w:rPr>
          <w:rFonts w:ascii="Times New Roman" w:hAnsi="Times New Roman" w:cs="Times New Roman"/>
          <w:sz w:val="24"/>
          <w:szCs w:val="24"/>
        </w:rPr>
        <w:t xml:space="preserve">. této smlouvy, musí výt vyšší moc </w:t>
      </w:r>
      <w:r w:rsidRPr="00165864">
        <w:rPr>
          <w:rFonts w:ascii="Times New Roman" w:hAnsi="Times New Roman" w:cs="Times New Roman"/>
          <w:sz w:val="24"/>
          <w:szCs w:val="24"/>
        </w:rPr>
        <w:lastRenderedPageBreak/>
        <w:t>uznaná poskytovatelem dotace. V případě, že uvedené okolnosti nebudou poskytovatelem dotace akceptovány jako vyšší moc, se smluvní strany výslovně dohodly, že takové okolnosti nebudou za vyšší moc považovat.</w:t>
      </w:r>
    </w:p>
    <w:p w14:paraId="6158B7F3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Pro případ, že bude překážka vyšší moci trvat déle než devadesát (90) kalendářních dnů, je každá smluvní strana oprávněna od této smlouvy odstoupit.</w:t>
      </w:r>
    </w:p>
    <w:p w14:paraId="2395D659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</w:p>
    <w:p w14:paraId="464CCB7B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XVII.</w:t>
      </w:r>
      <w:r w:rsidRPr="00165864">
        <w:rPr>
          <w:b/>
          <w:sz w:val="24"/>
          <w:szCs w:val="24"/>
        </w:rPr>
        <w:br/>
        <w:t>Vzájemná komunikace</w:t>
      </w:r>
    </w:p>
    <w:p w14:paraId="0B26FB8A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18C860A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Všechna oznámení, která se vztahují k této smlouvě, nebo která mají být učiněna na základě ní, musí být učiněna v písemné podobě a druhé smluvní straně doručena. Požadavek písemné formy splňuje i oznámení zaslané e-mailem prostřednictvím níže uvedených e-mailových adres.</w:t>
      </w:r>
    </w:p>
    <w:p w14:paraId="36FF3494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pro účely komunikace v souvislosti s touto smlouvou budou používat tyto kontaktní údaje:</w:t>
      </w:r>
    </w:p>
    <w:tbl>
      <w:tblPr>
        <w:tblStyle w:val="Mkatabulky"/>
        <w:tblW w:w="90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2127"/>
        <w:gridCol w:w="2408"/>
      </w:tblGrid>
      <w:tr w:rsidR="00F1724D" w:rsidRPr="00165864" w14:paraId="3FB1DBD2" w14:textId="77777777" w:rsidTr="00F1724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74A1EE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Objednatel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74ECEC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Dodavatel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F1724D" w:rsidRPr="00165864" w14:paraId="2B9B8532" w14:textId="77777777" w:rsidTr="00F1724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4AE913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Ve věcech smluvních: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DC32F4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Ve věcech smluvních:</w:t>
            </w:r>
          </w:p>
        </w:tc>
      </w:tr>
      <w:tr w:rsidR="00F1724D" w:rsidRPr="00165864" w14:paraId="728B6DF6" w14:textId="77777777" w:rsidTr="00F1724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19EBE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38EC1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hAnsi="Times New Roman" w:cs="Times New Roman"/>
                <w:sz w:val="24"/>
                <w:szCs w:val="24"/>
              </w:rPr>
              <w:t>Ing. Miroslav Ondra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850A3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A64D7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Bookmark Copy 2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1724D" w:rsidRPr="00165864" w14:paraId="49CD553C" w14:textId="77777777" w:rsidTr="00F1724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658BF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78443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hAnsi="Times New Roman" w:cs="Times New Roman"/>
                <w:sz w:val="24"/>
                <w:szCs w:val="24"/>
              </w:rPr>
              <w:t>+420 608 447 748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9AEE5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755A4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Bookmark Copy 4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1724D" w:rsidRPr="00165864" w14:paraId="2A17EAB3" w14:textId="77777777" w:rsidTr="00F1724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BC4C6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8C1F0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hAnsi="Times New Roman" w:cs="Times New Roman"/>
                <w:sz w:val="24"/>
                <w:szCs w:val="24"/>
              </w:rPr>
              <w:t>ondra@faster.cz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4DE23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AEFA1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Bookmark Copy 6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1724D" w:rsidRPr="00165864" w14:paraId="7E2398FB" w14:textId="77777777" w:rsidTr="00F1724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3AE7D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Doručovací adresa: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9ECF8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sídlo Objednatele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4ADCC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Doručovací adresa: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C64CA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sídlo Dodavatele</w:t>
            </w:r>
          </w:p>
        </w:tc>
      </w:tr>
      <w:tr w:rsidR="00F1724D" w:rsidRPr="00165864" w14:paraId="0F6533AC" w14:textId="77777777" w:rsidTr="00F1724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B0E246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Ve věcech technických: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E57278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Ve věcech technických:</w:t>
            </w:r>
          </w:p>
        </w:tc>
      </w:tr>
      <w:tr w:rsidR="00F1724D" w:rsidRPr="00165864" w14:paraId="5E682A74" w14:textId="77777777" w:rsidTr="00F1724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C0B4D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A5D32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Martin </w:t>
            </w:r>
            <w:proofErr w:type="spellStart"/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Bieber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600EF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EAC62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Bookmark Copy 7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1724D" w:rsidRPr="00165864" w14:paraId="476BEDC5" w14:textId="77777777" w:rsidTr="00F1724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191E9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77574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+420 721 418 475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1CCDE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D1F70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Bookmark Copy 8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1724D" w:rsidRPr="00165864" w14:paraId="1D8156C5" w14:textId="77777777" w:rsidTr="00F1724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D6F7E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AEED7" w14:textId="77777777" w:rsidR="00F1724D" w:rsidRPr="00165864" w:rsidRDefault="009B2E80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1724D" w:rsidRPr="00165864">
                <w:rPr>
                  <w:rStyle w:val="Hypertextovodkaz"/>
                  <w:rFonts w:ascii="Times New Roman" w:eastAsia="Calibri" w:hAnsi="Times New Roman" w:cs="Times New Roman"/>
                  <w:sz w:val="24"/>
                  <w:szCs w:val="24"/>
                </w:rPr>
                <w:t>bieber@faster.cz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9A58A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08D80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Bookmark Copy 9"/>
                  <w:enabled/>
                  <w:calcOnExit w:val="0"/>
                  <w:textInput/>
                </w:ffData>
              </w:fldChar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</w:r>
            <w:r w:rsidRPr="001658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 w:rsidRPr="0016586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1724D" w:rsidRPr="00165864" w14:paraId="7C6215CA" w14:textId="77777777" w:rsidTr="00F1724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A934B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Doručovací adresa: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161EA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sídlo Objednatele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6144B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Doručovací adresa: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54343" w14:textId="77777777" w:rsidR="00F1724D" w:rsidRPr="00165864" w:rsidRDefault="00F1724D" w:rsidP="00A03CA0">
            <w:pPr>
              <w:pStyle w:val="Odstavecseseznamem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64">
              <w:rPr>
                <w:rFonts w:ascii="Times New Roman" w:eastAsia="Calibri" w:hAnsi="Times New Roman" w:cs="Times New Roman"/>
                <w:sz w:val="24"/>
                <w:szCs w:val="24"/>
              </w:rPr>
              <w:t>sídlo Dodavatele</w:t>
            </w:r>
          </w:p>
        </w:tc>
      </w:tr>
    </w:tbl>
    <w:p w14:paraId="59EADCEB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se zavazují informovat se navzájem o změnách svých kontaktních údajů nejpozději do 3 (tří) pracovních dnů.</w:t>
      </w:r>
    </w:p>
    <w:p w14:paraId="222A0B00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</w:p>
    <w:p w14:paraId="41F4BA7E" w14:textId="77777777" w:rsidR="00F1724D" w:rsidRPr="00165864" w:rsidRDefault="00F1724D" w:rsidP="00A03CA0">
      <w:pPr>
        <w:spacing w:after="120" w:line="276" w:lineRule="auto"/>
        <w:jc w:val="center"/>
        <w:rPr>
          <w:b/>
          <w:sz w:val="24"/>
          <w:szCs w:val="24"/>
        </w:rPr>
      </w:pPr>
      <w:r w:rsidRPr="00165864">
        <w:rPr>
          <w:b/>
          <w:sz w:val="24"/>
          <w:szCs w:val="24"/>
        </w:rPr>
        <w:t>XVIII.</w:t>
      </w:r>
      <w:r w:rsidRPr="00165864">
        <w:rPr>
          <w:b/>
          <w:sz w:val="24"/>
          <w:szCs w:val="24"/>
        </w:rPr>
        <w:br/>
        <w:t>Závěrečná ustanovení</w:t>
      </w:r>
    </w:p>
    <w:p w14:paraId="64A35627" w14:textId="77777777" w:rsidR="00F1724D" w:rsidRPr="00165864" w:rsidRDefault="00F1724D" w:rsidP="00A03CA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92D02F6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Tato smlouva nabývá platnosti a účinnosti okamžikem jejího uzavření.</w:t>
      </w:r>
    </w:p>
    <w:p w14:paraId="7ED78DAD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se dohodly, že veškeré změny této smlouvy mohou být provedeny pouze v písemné formě.</w:t>
      </w:r>
    </w:p>
    <w:p w14:paraId="2E631EC9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lastRenderedPageBreak/>
        <w:t>Práva a povinnosti smluvních stran výslovně neupravená touto smlouvou se řídí příslušnými právními předpisy České republiky.</w:t>
      </w:r>
    </w:p>
    <w:p w14:paraId="2BA0BF17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 xml:space="preserve">Smluvní strany si výslovně sjednaly, že veškeré spory vyplývající z této smlouvy budou řešeny věcně a místně příslušnými soudy České republiky. Smluvní strany si pro tento případ sjednávají dle </w:t>
      </w:r>
      <w:proofErr w:type="spellStart"/>
      <w:r w:rsidRPr="00165864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165864">
        <w:rPr>
          <w:rFonts w:ascii="Times New Roman" w:hAnsi="Times New Roman" w:cs="Times New Roman"/>
          <w:sz w:val="24"/>
          <w:szCs w:val="24"/>
        </w:rPr>
        <w:t xml:space="preserve">. § 89a zákona č. 99/1963 Sb., </w:t>
      </w:r>
      <w:r w:rsidRPr="00165864">
        <w:rPr>
          <w:rFonts w:ascii="Times New Roman" w:eastAsia="Times New Roman" w:hAnsi="Times New Roman" w:cs="Times New Roman"/>
          <w:color w:val="000000"/>
          <w:sz w:val="24"/>
          <w:szCs w:val="24"/>
        </w:rPr>
        <w:t>občanský soudní řád, místní příslušnost soudu, který bude případný soudní spor řešit v prvním stupni, dle obecného soudu Objednatele (není-li zákonem stanovena výlučná příslušnost jiného soudu).</w:t>
      </w:r>
    </w:p>
    <w:p w14:paraId="50CFA66D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Tato smlouva je sepsána ve dvou (2) vyhotoveních s platností originálu každého z nich, přičemž každý účastník této smlouvy obdrží po jednom vyhotovení.</w:t>
      </w:r>
    </w:p>
    <w:p w14:paraId="493091F7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Je-li nebo stane-li se některé ustanovení této smlouvy neplatné či neúčinné, nedotýká se neplatnost ostatních ustanovení této smlouvy. Smluvní strany se zavazují dohodou nahradit neplatné či neúčinné ustanovení novým ustanovením platným a účinným, které nejlépe odpovídá původně zamýšlenému účelu ustanovení neplatného či neúčinného.</w:t>
      </w:r>
    </w:p>
    <w:p w14:paraId="675C9FEC" w14:textId="77777777" w:rsidR="00F1724D" w:rsidRPr="00165864" w:rsidRDefault="00F1724D" w:rsidP="00A03CA0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Smluvní strany po jejím důkladném přečtení výslovně prohlašují, že mají právní osobnost a tuto smlouvu uzavírají s plnou svéprávností, a dále, že tato smlouva byla jako naprosto jasná, určitá a srozumitelná uzavřena na základě jejich pravé, vážné a svobodné vůle prosté všeho omylu či tísně, a vyvolává právní následky v ní obsažené.</w:t>
      </w:r>
    </w:p>
    <w:p w14:paraId="67700FDA" w14:textId="77777777" w:rsidR="00F1724D" w:rsidRPr="00165864" w:rsidRDefault="00F1724D" w:rsidP="00F1724D">
      <w:pPr>
        <w:spacing w:before="240" w:line="276" w:lineRule="auto"/>
        <w:jc w:val="both"/>
        <w:rPr>
          <w:sz w:val="24"/>
          <w:szCs w:val="22"/>
        </w:rPr>
      </w:pPr>
      <w:r w:rsidRPr="00165864">
        <w:rPr>
          <w:sz w:val="24"/>
          <w:u w:val="single"/>
        </w:rPr>
        <w:t>Přílohy</w:t>
      </w:r>
      <w:r w:rsidRPr="00165864">
        <w:rPr>
          <w:sz w:val="24"/>
        </w:rPr>
        <w:t>:</w:t>
      </w:r>
    </w:p>
    <w:p w14:paraId="511D0658" w14:textId="77777777" w:rsidR="00F1724D" w:rsidRPr="00165864" w:rsidRDefault="00F1724D" w:rsidP="00F1724D">
      <w:pPr>
        <w:pStyle w:val="Odstavecseseznamem"/>
        <w:numPr>
          <w:ilvl w:val="0"/>
          <w:numId w:val="17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Příloha č. 1 – Specifikace Díla</w:t>
      </w:r>
    </w:p>
    <w:p w14:paraId="61894A3D" w14:textId="77777777" w:rsidR="00F1724D" w:rsidRPr="00165864" w:rsidRDefault="00F1724D" w:rsidP="00F1724D">
      <w:pPr>
        <w:pStyle w:val="Odstavecseseznamem"/>
        <w:numPr>
          <w:ilvl w:val="0"/>
          <w:numId w:val="17"/>
        </w:numPr>
        <w:spacing w:after="120" w:line="276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Příloha č. 2  - Rozpočet Díla</w:t>
      </w:r>
    </w:p>
    <w:p w14:paraId="6AF1F20E" w14:textId="77777777" w:rsidR="00F1724D" w:rsidRPr="00165864" w:rsidRDefault="00F1724D" w:rsidP="00F1724D">
      <w:pPr>
        <w:pStyle w:val="Odstavecseseznamem"/>
        <w:numPr>
          <w:ilvl w:val="0"/>
          <w:numId w:val="17"/>
        </w:numPr>
        <w:spacing w:after="120" w:line="276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5864">
        <w:rPr>
          <w:rFonts w:ascii="Times New Roman" w:hAnsi="Times New Roman" w:cs="Times New Roman"/>
          <w:sz w:val="24"/>
          <w:szCs w:val="24"/>
        </w:rPr>
        <w:t>Příloha č. 3 – Dohoda o mlčenlivosti</w:t>
      </w:r>
    </w:p>
    <w:p w14:paraId="5EDFF281" w14:textId="77777777" w:rsidR="00F1724D" w:rsidRPr="00165864" w:rsidRDefault="00F1724D" w:rsidP="00F1724D">
      <w:pPr>
        <w:pStyle w:val="Odstavec"/>
        <w:tabs>
          <w:tab w:val="clear" w:pos="663"/>
          <w:tab w:val="left" w:pos="708"/>
          <w:tab w:val="left" w:pos="5954"/>
        </w:tabs>
        <w:spacing w:before="360" w:after="360" w:line="276" w:lineRule="auto"/>
        <w:rPr>
          <w:rFonts w:ascii="Times New Roman" w:hAnsi="Times New Roman"/>
          <w:sz w:val="24"/>
        </w:rPr>
      </w:pPr>
      <w:r w:rsidRPr="00165864">
        <w:rPr>
          <w:rFonts w:ascii="Times New Roman" w:hAnsi="Times New Roman"/>
          <w:sz w:val="24"/>
        </w:rPr>
        <w:t>V Brně dne ....................</w:t>
      </w:r>
      <w:r w:rsidRPr="00165864">
        <w:rPr>
          <w:rFonts w:ascii="Times New Roman" w:hAnsi="Times New Roman"/>
          <w:sz w:val="24"/>
        </w:rPr>
        <w:tab/>
        <w:t>V …………… dne …………..</w:t>
      </w:r>
    </w:p>
    <w:p w14:paraId="50671C99" w14:textId="77777777" w:rsidR="00F1724D" w:rsidRPr="00165864" w:rsidRDefault="00F1724D" w:rsidP="00F1724D">
      <w:pPr>
        <w:pStyle w:val="Odstavec"/>
        <w:tabs>
          <w:tab w:val="clear" w:pos="663"/>
          <w:tab w:val="left" w:pos="5954"/>
        </w:tabs>
        <w:spacing w:before="0" w:after="120" w:line="276" w:lineRule="auto"/>
        <w:rPr>
          <w:rFonts w:ascii="Times New Roman" w:hAnsi="Times New Roman"/>
          <w:sz w:val="24"/>
        </w:rPr>
      </w:pPr>
      <w:r w:rsidRPr="00165864">
        <w:rPr>
          <w:rFonts w:ascii="Times New Roman" w:hAnsi="Times New Roman"/>
          <w:sz w:val="24"/>
          <w:u w:val="single"/>
        </w:rPr>
        <w:t>Objednatel</w:t>
      </w:r>
      <w:r w:rsidRPr="00165864">
        <w:rPr>
          <w:rFonts w:ascii="Times New Roman" w:hAnsi="Times New Roman"/>
          <w:sz w:val="24"/>
        </w:rPr>
        <w:t>:</w:t>
      </w:r>
      <w:r w:rsidRPr="00165864">
        <w:rPr>
          <w:rFonts w:ascii="Times New Roman" w:hAnsi="Times New Roman"/>
          <w:sz w:val="24"/>
        </w:rPr>
        <w:tab/>
      </w:r>
      <w:r w:rsidRPr="00165864">
        <w:rPr>
          <w:rFonts w:ascii="Times New Roman" w:hAnsi="Times New Roman"/>
          <w:sz w:val="24"/>
          <w:u w:val="single"/>
        </w:rPr>
        <w:t>Zhotovitel</w:t>
      </w:r>
      <w:r w:rsidRPr="00165864">
        <w:rPr>
          <w:rFonts w:ascii="Times New Roman" w:hAnsi="Times New Roman"/>
          <w:sz w:val="24"/>
        </w:rPr>
        <w:t>:</w:t>
      </w:r>
    </w:p>
    <w:p w14:paraId="1EC0FC57" w14:textId="77777777" w:rsidR="00F1724D" w:rsidRPr="00165864" w:rsidRDefault="00F1724D" w:rsidP="00F1724D">
      <w:pPr>
        <w:pStyle w:val="Odstavec"/>
        <w:tabs>
          <w:tab w:val="clear" w:pos="663"/>
          <w:tab w:val="left" w:pos="5954"/>
        </w:tabs>
        <w:spacing w:before="960" w:after="0" w:line="276" w:lineRule="auto"/>
        <w:rPr>
          <w:rFonts w:ascii="Times New Roman" w:hAnsi="Times New Roman"/>
          <w:sz w:val="24"/>
        </w:rPr>
      </w:pPr>
      <w:r w:rsidRPr="00165864">
        <w:rPr>
          <w:rFonts w:ascii="Times New Roman" w:hAnsi="Times New Roman"/>
          <w:sz w:val="24"/>
        </w:rPr>
        <w:t>____________________</w:t>
      </w:r>
      <w:r w:rsidRPr="00165864">
        <w:rPr>
          <w:rFonts w:ascii="Times New Roman" w:hAnsi="Times New Roman"/>
          <w:sz w:val="24"/>
        </w:rPr>
        <w:tab/>
        <w:t>____________________</w:t>
      </w:r>
    </w:p>
    <w:p w14:paraId="6C9D5884" w14:textId="77777777" w:rsidR="00F1724D" w:rsidRPr="00165864" w:rsidRDefault="00F1724D" w:rsidP="00F1724D">
      <w:pPr>
        <w:tabs>
          <w:tab w:val="left" w:pos="5954"/>
        </w:tabs>
        <w:spacing w:line="276" w:lineRule="auto"/>
        <w:jc w:val="both"/>
        <w:rPr>
          <w:b/>
          <w:sz w:val="24"/>
        </w:rPr>
      </w:pPr>
      <w:proofErr w:type="spellStart"/>
      <w:r w:rsidRPr="00165864">
        <w:rPr>
          <w:b/>
          <w:sz w:val="24"/>
          <w:szCs w:val="24"/>
        </w:rPr>
        <w:t>Faster</w:t>
      </w:r>
      <w:proofErr w:type="spellEnd"/>
      <w:r w:rsidRPr="00165864">
        <w:rPr>
          <w:b/>
          <w:sz w:val="24"/>
          <w:szCs w:val="24"/>
        </w:rPr>
        <w:t xml:space="preserve"> CZ spol. s r.o.</w:t>
      </w:r>
      <w:r w:rsidRPr="00165864">
        <w:rPr>
          <w:b/>
          <w:sz w:val="24"/>
        </w:rPr>
        <w:tab/>
      </w:r>
      <w:r w:rsidRPr="00165864">
        <w:fldChar w:fldCharType="begin">
          <w:ffData>
            <w:name w:val="Bookmark Copy 10"/>
            <w:enabled/>
            <w:calcOnExit w:val="0"/>
            <w:textInput/>
          </w:ffData>
        </w:fldChar>
      </w:r>
      <w:r w:rsidRPr="00165864">
        <w:rPr>
          <w:b/>
          <w:sz w:val="24"/>
          <w:highlight w:val="yellow"/>
        </w:rPr>
        <w:instrText xml:space="preserve"> FORMTEXT </w:instrText>
      </w:r>
      <w:r w:rsidRPr="00165864">
        <w:fldChar w:fldCharType="separate"/>
      </w:r>
      <w:r w:rsidRPr="00165864">
        <w:rPr>
          <w:b/>
          <w:sz w:val="24"/>
          <w:highlight w:val="yellow"/>
        </w:rPr>
        <w:t> </w:t>
      </w:r>
      <w:r w:rsidRPr="00165864">
        <w:rPr>
          <w:b/>
          <w:sz w:val="24"/>
          <w:highlight w:val="yellow"/>
        </w:rPr>
        <w:t> </w:t>
      </w:r>
      <w:r w:rsidRPr="00165864">
        <w:rPr>
          <w:b/>
          <w:sz w:val="24"/>
          <w:highlight w:val="yellow"/>
        </w:rPr>
        <w:t> </w:t>
      </w:r>
      <w:r w:rsidRPr="00165864">
        <w:rPr>
          <w:b/>
          <w:sz w:val="24"/>
          <w:highlight w:val="yellow"/>
        </w:rPr>
        <w:t> </w:t>
      </w:r>
      <w:r w:rsidRPr="00165864">
        <w:rPr>
          <w:b/>
          <w:sz w:val="24"/>
          <w:highlight w:val="yellow"/>
        </w:rPr>
        <w:t> </w:t>
      </w:r>
      <w:r w:rsidRPr="00165864">
        <w:rPr>
          <w:b/>
          <w:sz w:val="24"/>
          <w:highlight w:val="yellow"/>
        </w:rPr>
        <w:fldChar w:fldCharType="end"/>
      </w:r>
    </w:p>
    <w:p w14:paraId="6B59A1A8" w14:textId="74965B5D" w:rsidR="00F1724D" w:rsidRPr="00165864" w:rsidRDefault="00F1724D" w:rsidP="00F1724D">
      <w:pPr>
        <w:tabs>
          <w:tab w:val="left" w:pos="5954"/>
        </w:tabs>
        <w:spacing w:line="276" w:lineRule="auto"/>
        <w:jc w:val="both"/>
        <w:rPr>
          <w:sz w:val="24"/>
        </w:rPr>
      </w:pPr>
      <w:proofErr w:type="spellStart"/>
      <w:r w:rsidRPr="00165864">
        <w:rPr>
          <w:sz w:val="24"/>
        </w:rPr>
        <w:t>zast</w:t>
      </w:r>
      <w:proofErr w:type="spellEnd"/>
      <w:r w:rsidRPr="00165864">
        <w:rPr>
          <w:sz w:val="24"/>
        </w:rPr>
        <w:t xml:space="preserve">. Ing. </w:t>
      </w:r>
      <w:r w:rsidR="00C900B1">
        <w:rPr>
          <w:sz w:val="24"/>
        </w:rPr>
        <w:t>Miroslavem Ondrou</w:t>
      </w:r>
      <w:r w:rsidRPr="00165864">
        <w:rPr>
          <w:sz w:val="24"/>
        </w:rPr>
        <w:t>,</w:t>
      </w:r>
    </w:p>
    <w:p w14:paraId="689BA4D6" w14:textId="77777777" w:rsidR="00F1724D" w:rsidRPr="00165864" w:rsidRDefault="00F1724D" w:rsidP="00F1724D">
      <w:pPr>
        <w:tabs>
          <w:tab w:val="left" w:pos="5954"/>
        </w:tabs>
        <w:spacing w:line="276" w:lineRule="auto"/>
        <w:jc w:val="both"/>
        <w:rPr>
          <w:sz w:val="24"/>
        </w:rPr>
      </w:pPr>
      <w:r w:rsidRPr="00165864">
        <w:rPr>
          <w:sz w:val="24"/>
        </w:rPr>
        <w:t>jednatelem</w:t>
      </w:r>
    </w:p>
    <w:p w14:paraId="360F9ADB" w14:textId="77777777" w:rsidR="00F1724D" w:rsidRPr="00165864" w:rsidRDefault="00F1724D" w:rsidP="00F1724D">
      <w:pPr>
        <w:rPr>
          <w:sz w:val="22"/>
        </w:rPr>
      </w:pPr>
    </w:p>
    <w:p w14:paraId="4D68488B" w14:textId="065887B0" w:rsidR="0086685C" w:rsidRPr="00165864" w:rsidRDefault="0086685C" w:rsidP="00F1724D"/>
    <w:sectPr w:rsidR="0086685C" w:rsidRPr="00165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29E3D" w14:textId="77777777" w:rsidR="009B2E80" w:rsidRDefault="009B2E80">
      <w:r>
        <w:separator/>
      </w:r>
    </w:p>
  </w:endnote>
  <w:endnote w:type="continuationSeparator" w:id="0">
    <w:p w14:paraId="66E183EF" w14:textId="77777777" w:rsidR="009B2E80" w:rsidRDefault="009B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25A0B" w14:textId="77777777" w:rsidR="00E604D4" w:rsidRDefault="00E604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A0F7" w14:textId="77777777" w:rsidR="00E604D4" w:rsidRDefault="00E604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5480B" w14:textId="77777777" w:rsidR="00E604D4" w:rsidRDefault="00E604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7BDF4" w14:textId="77777777" w:rsidR="009B2E80" w:rsidRDefault="009B2E80">
      <w:r>
        <w:separator/>
      </w:r>
    </w:p>
  </w:footnote>
  <w:footnote w:type="continuationSeparator" w:id="0">
    <w:p w14:paraId="13914979" w14:textId="77777777" w:rsidR="009B2E80" w:rsidRDefault="009B2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89357" w14:textId="77777777" w:rsidR="00E604D4" w:rsidRDefault="00E604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46727" w14:textId="77777777" w:rsidR="00E604D4" w:rsidRDefault="00E604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FA1"/>
    <w:multiLevelType w:val="multilevel"/>
    <w:tmpl w:val="80E4491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A14376C"/>
    <w:multiLevelType w:val="multilevel"/>
    <w:tmpl w:val="C9B4AE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F23277"/>
    <w:multiLevelType w:val="hybridMultilevel"/>
    <w:tmpl w:val="5C8825F6"/>
    <w:lvl w:ilvl="0" w:tplc="E4BCC3BE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A6511"/>
    <w:multiLevelType w:val="multilevel"/>
    <w:tmpl w:val="FB5EF2B6"/>
    <w:lvl w:ilvl="0">
      <w:start w:val="1"/>
      <w:numFmt w:val="decimal"/>
      <w:isLgl/>
      <w:lvlText w:val="Čl. 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663"/>
        </w:tabs>
        <w:ind w:left="663" w:hanging="663"/>
      </w:pPr>
    </w:lvl>
    <w:lvl w:ilvl="2">
      <w:start w:val="1"/>
      <w:numFmt w:val="decimal"/>
      <w:lvlText w:val="%1.%2.%3"/>
      <w:lvlJc w:val="left"/>
      <w:pPr>
        <w:tabs>
          <w:tab w:val="num" w:pos="1248"/>
        </w:tabs>
        <w:ind w:left="1248" w:hanging="964"/>
      </w:p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007" w:hanging="648"/>
      </w:pPr>
    </w:lvl>
    <w:lvl w:ilvl="4">
      <w:start w:val="1"/>
      <w:numFmt w:val="decimal"/>
      <w:lvlText w:val="%1.%2.%3.%4.%5."/>
      <w:lvlJc w:val="left"/>
      <w:pPr>
        <w:tabs>
          <w:tab w:val="num" w:pos="3519"/>
        </w:tabs>
        <w:ind w:left="2511" w:hanging="792"/>
      </w:pPr>
    </w:lvl>
    <w:lvl w:ilvl="5">
      <w:start w:val="1"/>
      <w:numFmt w:val="decimal"/>
      <w:lvlText w:val="%1.%2.%3.%4.%5.%6."/>
      <w:lvlJc w:val="left"/>
      <w:pPr>
        <w:tabs>
          <w:tab w:val="num" w:pos="4239"/>
        </w:tabs>
        <w:ind w:left="301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959"/>
        </w:tabs>
        <w:ind w:left="351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679"/>
        </w:tabs>
        <w:ind w:left="402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399"/>
        </w:tabs>
        <w:ind w:left="4599" w:hanging="1440"/>
      </w:pPr>
    </w:lvl>
  </w:abstractNum>
  <w:abstractNum w:abstractNumId="7" w15:restartNumberingAfterBreak="0">
    <w:nsid w:val="46E161ED"/>
    <w:multiLevelType w:val="multilevel"/>
    <w:tmpl w:val="0638DAF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516715D1"/>
    <w:multiLevelType w:val="multilevel"/>
    <w:tmpl w:val="2C88DED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9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C1DA2"/>
    <w:multiLevelType w:val="multilevel"/>
    <w:tmpl w:val="F17A8E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D8C00D3"/>
    <w:multiLevelType w:val="multilevel"/>
    <w:tmpl w:val="901CFB7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3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14C14"/>
    <w:multiLevelType w:val="multilevel"/>
    <w:tmpl w:val="E1AC20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6" w:hanging="432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691351A3"/>
    <w:multiLevelType w:val="multilevel"/>
    <w:tmpl w:val="3704F884"/>
    <w:lvl w:ilvl="0">
      <w:start w:val="1"/>
      <w:numFmt w:val="lowerLetter"/>
      <w:lvlText w:val="%1)"/>
      <w:lvlJc w:val="left"/>
      <w:pPr>
        <w:tabs>
          <w:tab w:val="num" w:pos="0"/>
        </w:tabs>
        <w:ind w:left="203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97" w:hanging="180"/>
      </w:pPr>
    </w:lvl>
  </w:abstractNum>
  <w:abstractNum w:abstractNumId="16" w15:restartNumberingAfterBreak="0">
    <w:nsid w:val="721A1780"/>
    <w:multiLevelType w:val="multilevel"/>
    <w:tmpl w:val="61E4CC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3"/>
  </w:num>
  <w:num w:numId="5">
    <w:abstractNumId w:val="1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25716"/>
    <w:rsid w:val="0004289A"/>
    <w:rsid w:val="0005110D"/>
    <w:rsid w:val="00064697"/>
    <w:rsid w:val="00080BD0"/>
    <w:rsid w:val="000C752F"/>
    <w:rsid w:val="000D187A"/>
    <w:rsid w:val="001061F2"/>
    <w:rsid w:val="001244D8"/>
    <w:rsid w:val="0014641C"/>
    <w:rsid w:val="00155FC6"/>
    <w:rsid w:val="001632F7"/>
    <w:rsid w:val="00165864"/>
    <w:rsid w:val="00174EC2"/>
    <w:rsid w:val="001C60B0"/>
    <w:rsid w:val="001E16A8"/>
    <w:rsid w:val="001F2EEB"/>
    <w:rsid w:val="002213C8"/>
    <w:rsid w:val="002B5B41"/>
    <w:rsid w:val="002C7420"/>
    <w:rsid w:val="002D0D6D"/>
    <w:rsid w:val="002F38BC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35158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35382"/>
    <w:rsid w:val="0074186B"/>
    <w:rsid w:val="00743746"/>
    <w:rsid w:val="0075361F"/>
    <w:rsid w:val="007845FB"/>
    <w:rsid w:val="007D5C26"/>
    <w:rsid w:val="007E1BC0"/>
    <w:rsid w:val="007E5C09"/>
    <w:rsid w:val="007E6836"/>
    <w:rsid w:val="0081411B"/>
    <w:rsid w:val="0082025C"/>
    <w:rsid w:val="008635A0"/>
    <w:rsid w:val="0086685C"/>
    <w:rsid w:val="008A0D20"/>
    <w:rsid w:val="008B0033"/>
    <w:rsid w:val="008E049B"/>
    <w:rsid w:val="00971C67"/>
    <w:rsid w:val="009A4D36"/>
    <w:rsid w:val="009B2E80"/>
    <w:rsid w:val="009E21E9"/>
    <w:rsid w:val="009E54AD"/>
    <w:rsid w:val="00A03CA0"/>
    <w:rsid w:val="00A12F7D"/>
    <w:rsid w:val="00A44EE7"/>
    <w:rsid w:val="00A548D0"/>
    <w:rsid w:val="00A66C9A"/>
    <w:rsid w:val="00A76B14"/>
    <w:rsid w:val="00A875F4"/>
    <w:rsid w:val="00A87FD7"/>
    <w:rsid w:val="00A92E6F"/>
    <w:rsid w:val="00AE01DE"/>
    <w:rsid w:val="00B3562E"/>
    <w:rsid w:val="00B4169B"/>
    <w:rsid w:val="00B604A3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900B1"/>
    <w:rsid w:val="00CB27F0"/>
    <w:rsid w:val="00CF597B"/>
    <w:rsid w:val="00CF668C"/>
    <w:rsid w:val="00D87DCB"/>
    <w:rsid w:val="00DE7FED"/>
    <w:rsid w:val="00E053CF"/>
    <w:rsid w:val="00E32978"/>
    <w:rsid w:val="00E52102"/>
    <w:rsid w:val="00E604D4"/>
    <w:rsid w:val="00EE4997"/>
    <w:rsid w:val="00EF0351"/>
    <w:rsid w:val="00F1724D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character" w:styleId="Hypertextovodkaz">
    <w:name w:val="Hyperlink"/>
    <w:basedOn w:val="Standardnpsmoodstavce"/>
    <w:uiPriority w:val="99"/>
    <w:semiHidden/>
    <w:unhideWhenUsed/>
    <w:rsid w:val="00F1724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1724D"/>
    <w:pPr>
      <w:suppressAutoHyphens/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CharChar">
    <w:name w:val="Odstavec Char Char"/>
    <w:link w:val="Odstavec"/>
    <w:qFormat/>
    <w:locked/>
    <w:rsid w:val="00F1724D"/>
    <w:rPr>
      <w:rFonts w:ascii="Arial" w:hAnsi="Arial"/>
      <w:szCs w:val="24"/>
    </w:rPr>
  </w:style>
  <w:style w:type="paragraph" w:customStyle="1" w:styleId="Odstavec">
    <w:name w:val="Odstavec"/>
    <w:basedOn w:val="Normln"/>
    <w:link w:val="OdstavecCharChar"/>
    <w:qFormat/>
    <w:rsid w:val="00F1724D"/>
    <w:pPr>
      <w:tabs>
        <w:tab w:val="num" w:pos="663"/>
      </w:tabs>
      <w:suppressAutoHyphens/>
      <w:overflowPunct/>
      <w:autoSpaceDE/>
      <w:autoSpaceDN/>
      <w:adjustRightInd/>
      <w:spacing w:before="120" w:after="40"/>
      <w:ind w:left="663" w:hanging="663"/>
      <w:jc w:val="both"/>
      <w:textAlignment w:val="auto"/>
    </w:pPr>
    <w:rPr>
      <w:rFonts w:ascii="Arial" w:hAnsi="Arial"/>
      <w:szCs w:val="24"/>
    </w:rPr>
  </w:style>
  <w:style w:type="paragraph" w:customStyle="1" w:styleId="Odstavecodsazen">
    <w:name w:val="Odstavec odsazený"/>
    <w:basedOn w:val="Normln"/>
    <w:qFormat/>
    <w:rsid w:val="00F1724D"/>
    <w:pPr>
      <w:tabs>
        <w:tab w:val="num" w:pos="1248"/>
      </w:tabs>
      <w:suppressAutoHyphens/>
      <w:overflowPunct/>
      <w:autoSpaceDE/>
      <w:autoSpaceDN/>
      <w:adjustRightInd/>
      <w:spacing w:before="120" w:after="40"/>
      <w:ind w:left="1248" w:hanging="964"/>
      <w:jc w:val="both"/>
      <w:textAlignment w:val="auto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39"/>
    <w:rsid w:val="00F1724D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ber@faster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piagentura.gov.cz/wp-content/uploads/2025/04/pravidla-pro-vyber-dodavatelu-op-tak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4658</Words>
  <Characters>27488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32082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Advokátní kancelář</cp:lastModifiedBy>
  <cp:revision>12</cp:revision>
  <cp:lastPrinted>2009-04-20T13:30:00Z</cp:lastPrinted>
  <dcterms:created xsi:type="dcterms:W3CDTF">2023-04-04T09:19:00Z</dcterms:created>
  <dcterms:modified xsi:type="dcterms:W3CDTF">2025-07-23T13:23:00Z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