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32D66" w14:textId="77777777" w:rsidR="00A9301B" w:rsidRPr="00A9301B" w:rsidRDefault="00A9301B" w:rsidP="00A930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cs-CZ"/>
          <w14:ligatures w14:val="none"/>
        </w:rPr>
        <w:t xml:space="preserve">Specifikace předmětu plnění: Digitální podnik pro </w:t>
      </w:r>
      <w:proofErr w:type="spellStart"/>
      <w:r w:rsidRPr="00A9301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cs-CZ"/>
          <w14:ligatures w14:val="none"/>
        </w:rPr>
        <w:t>Backstage</w:t>
      </w:r>
      <w:proofErr w:type="spellEnd"/>
      <w:r w:rsidRPr="00A9301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cs-CZ"/>
          <w14:ligatures w14:val="none"/>
        </w:rPr>
        <w:t xml:space="preserve"> technology s.r.o.</w:t>
      </w:r>
    </w:p>
    <w:p w14:paraId="29E162B8" w14:textId="77777777" w:rsidR="00A9301B" w:rsidRPr="00A9301B" w:rsidRDefault="00A9301B" w:rsidP="00A930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cs-CZ"/>
          <w14:ligatures w14:val="none"/>
        </w:rPr>
        <w:t>1. Úvod a identifikační údaje</w:t>
      </w:r>
    </w:p>
    <w:p w14:paraId="4694FD51" w14:textId="77777777" w:rsidR="00A9301B" w:rsidRPr="00A9301B" w:rsidRDefault="00A9301B" w:rsidP="00A93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Tato specifikace stanovuje předmět plnění veřejné zakázky „</w:t>
      </w: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 xml:space="preserve">Zvýšení digitální úrovně ve společnosti </w:t>
      </w:r>
      <w:proofErr w:type="spellStart"/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Backstage</w:t>
      </w:r>
      <w:proofErr w:type="spellEnd"/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 technology s.r.o. (Digitální podnik – Výzva I)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 xml:space="preserve">“. Zakázka navazuje na podnikatelský záměr </w:t>
      </w:r>
      <w:proofErr w:type="spellStart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Backstage</w:t>
      </w:r>
      <w:proofErr w:type="spellEnd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 technology s.r.o. a jejím cílem je implementace moderního podnikového informačního systému (dále „</w:t>
      </w: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Informační systém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“), který zajistí digitalizaci interních procesů, centralizaci dat a zvýšení efektivity řízení.</w:t>
      </w:r>
    </w:p>
    <w:p w14:paraId="5CC6E969" w14:textId="19127D54" w:rsidR="00A9301B" w:rsidRPr="00A9301B" w:rsidRDefault="00A9301B" w:rsidP="00A93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Projekt je součástí programu Digitální podnik – Výzva I</w:t>
      </w:r>
    </w:p>
    <w:p w14:paraId="55F54AF1" w14:textId="77777777" w:rsidR="00A9301B" w:rsidRPr="00A9301B" w:rsidRDefault="00A9301B" w:rsidP="00A930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cs-CZ"/>
          <w14:ligatures w14:val="none"/>
        </w:rPr>
        <w:t>2. Současný stav a odůvodnění projektu</w:t>
      </w:r>
    </w:p>
    <w:p w14:paraId="3E48EBAC" w14:textId="77777777" w:rsidR="00A9301B" w:rsidRPr="00A9301B" w:rsidRDefault="00A9301B" w:rsidP="00A93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Společnost v současnosti využívá nástroje jako </w:t>
      </w: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Azure </w:t>
      </w:r>
      <w:proofErr w:type="spellStart"/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DevOps</w:t>
      </w:r>
      <w:proofErr w:type="spellEnd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, </w:t>
      </w: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Git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 a </w:t>
      </w:r>
      <w:proofErr w:type="spellStart"/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GitLab</w:t>
      </w:r>
      <w:proofErr w:type="spellEnd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 pro verzování kódu a správu úkolů. Tyto nástroje však pokrývají pouze úzký segment procesů a nejsou provázány s dalšími aspekty podnikání. Pro řízení firmy jsou používány tabulkové procesory, které neumožňují centralizovanou evidenci dat ani pokročilé reportování. Data jsou ukládána odděleně a chybí integrace mezi systémy, což vede k neefektivní práci a chybným rozhodnutím.</w:t>
      </w:r>
    </w:p>
    <w:p w14:paraId="0E860373" w14:textId="77777777" w:rsidR="00A9301B" w:rsidRPr="00A9301B" w:rsidRDefault="00A9301B" w:rsidP="00A93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Předkládaný projekt proto cílí na vytvoření </w:t>
      </w: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podnikového informačního systému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, který sjednotí klíčové procesy, umožní centralizaci dat a zefektivní řízení společnosti.</w:t>
      </w:r>
    </w:p>
    <w:p w14:paraId="463EFDB6" w14:textId="77777777" w:rsidR="00A9301B" w:rsidRPr="00A9301B" w:rsidRDefault="00A9301B" w:rsidP="00A930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cs-CZ"/>
          <w14:ligatures w14:val="none"/>
        </w:rPr>
        <w:t>3. Předmět plnění</w:t>
      </w:r>
    </w:p>
    <w:p w14:paraId="79980C06" w14:textId="77777777" w:rsidR="00A9301B" w:rsidRPr="00A9301B" w:rsidRDefault="00A9301B" w:rsidP="00A930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cs-CZ"/>
          <w14:ligatures w14:val="none"/>
        </w:rPr>
        <w:t>3.1 Obsah dodávky</w:t>
      </w:r>
    </w:p>
    <w:p w14:paraId="59124B5F" w14:textId="77777777" w:rsidR="00A9301B" w:rsidRPr="00A9301B" w:rsidRDefault="00A9301B" w:rsidP="00A93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 xml:space="preserve">Dodavatel zajistí dodání a implementaci Informačního systému včetně licencí, customizace, integrace, migrace dat, školení uživatelů a následné podpory. Předmět plnění nezahrnuje </w:t>
      </w:r>
      <w:proofErr w:type="spellStart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low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noBreakHyphen/>
        <w:t>code</w:t>
      </w:r>
      <w:proofErr w:type="spellEnd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 xml:space="preserve"> ani no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noBreakHyphen/>
      </w:r>
      <w:proofErr w:type="spellStart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code</w:t>
      </w:r>
      <w:proofErr w:type="spellEnd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 xml:space="preserve"> řešení.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br/>
        <w:t>Informační systém bude modulární a bude umožňovat další rozšiřování podle potřeb zadavatele. Součástí plnění je také poskytování servisních služeb a dodržování úrovně služeb (SLA).</w:t>
      </w:r>
    </w:p>
    <w:p w14:paraId="2DE26BD5" w14:textId="77777777" w:rsidR="00A9301B" w:rsidRPr="00A9301B" w:rsidRDefault="00A9301B" w:rsidP="00A930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cs-CZ"/>
          <w14:ligatures w14:val="none"/>
        </w:rPr>
        <w:t>3.2 Funkční požadavky</w:t>
      </w:r>
    </w:p>
    <w:p w14:paraId="624F8891" w14:textId="77777777" w:rsidR="00A9301B" w:rsidRPr="00A9301B" w:rsidRDefault="00A9301B" w:rsidP="00A9301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3.2.1 Modul autentifikace a autorizace</w:t>
      </w:r>
    </w:p>
    <w:p w14:paraId="203719BD" w14:textId="77777777" w:rsidR="00A9301B" w:rsidRPr="00A9301B" w:rsidRDefault="00A9301B" w:rsidP="00A93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Bezpečné přihlášení uživatelů, správa rolí a oprávnění.</w:t>
      </w:r>
    </w:p>
    <w:p w14:paraId="7CE3332F" w14:textId="0FABF69F" w:rsidR="00A9301B" w:rsidRDefault="00A9301B" w:rsidP="00A93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Použití tokenů </w:t>
      </w: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JWT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 a řízení přístupů na úrovni jednotlivých záznamů (</w:t>
      </w:r>
      <w:proofErr w:type="spellStart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Row</w:t>
      </w:r>
      <w:proofErr w:type="spellEnd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noBreakHyphen/>
        <w:t>level </w:t>
      </w:r>
      <w:proofErr w:type="spellStart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security</w:t>
      </w:r>
      <w:proofErr w:type="spellEnd"/>
      <w:r w:rsidR="008C3669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 xml:space="preserve">, </w:t>
      </w:r>
      <w:proofErr w:type="spellStart"/>
      <w:r w:rsidR="008C3669" w:rsidRPr="008C3669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field</w:t>
      </w:r>
      <w:proofErr w:type="spellEnd"/>
      <w:r w:rsidR="008C3669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-</w:t>
      </w:r>
      <w:r w:rsidR="008C3669" w:rsidRPr="008C3669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 xml:space="preserve">level </w:t>
      </w:r>
      <w:proofErr w:type="spellStart"/>
      <w:r w:rsidR="008C3669" w:rsidRPr="008C3669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security</w:t>
      </w:r>
      <w:proofErr w:type="spellEnd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).</w:t>
      </w:r>
    </w:p>
    <w:p w14:paraId="5D4B812F" w14:textId="428D8375" w:rsidR="008C3669" w:rsidRDefault="008C3669" w:rsidP="008C366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</w:p>
    <w:p w14:paraId="1880855C" w14:textId="77777777" w:rsidR="008C3669" w:rsidRPr="00A9301B" w:rsidRDefault="008C3669" w:rsidP="008C36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</w:p>
    <w:p w14:paraId="332F95E0" w14:textId="77777777" w:rsidR="00A9301B" w:rsidRPr="00A9301B" w:rsidRDefault="00A9301B" w:rsidP="00A9301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3.2.2 Modul sledování dodavatelů</w:t>
      </w:r>
    </w:p>
    <w:p w14:paraId="43957955" w14:textId="77777777" w:rsidR="00A9301B" w:rsidRPr="00A9301B" w:rsidRDefault="00A9301B" w:rsidP="00A930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Evidence dodavatelů, jejich kontaktů, dodávaných produktů a služeb, včetně historie spolupráce.</w:t>
      </w:r>
    </w:p>
    <w:p w14:paraId="585C8C3E" w14:textId="77777777" w:rsidR="00A9301B" w:rsidRPr="00A9301B" w:rsidRDefault="00A9301B" w:rsidP="00A930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Propojení s dalšími částmi informačního systému (např. účetnictví, fakturace, CRM).</w:t>
      </w:r>
    </w:p>
    <w:p w14:paraId="717D029C" w14:textId="77777777" w:rsidR="00A9301B" w:rsidRPr="00A9301B" w:rsidRDefault="00A9301B" w:rsidP="00A9301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 xml:space="preserve">3.2.3 </w:t>
      </w:r>
      <w:proofErr w:type="spellStart"/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Document</w:t>
      </w:r>
      <w:proofErr w:type="spellEnd"/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 xml:space="preserve"> Management </w:t>
      </w:r>
      <w:proofErr w:type="spellStart"/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System</w:t>
      </w:r>
      <w:proofErr w:type="spellEnd"/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 xml:space="preserve"> (DMS)</w:t>
      </w:r>
    </w:p>
    <w:p w14:paraId="63D9FD93" w14:textId="77777777" w:rsidR="00A9301B" w:rsidRPr="00A9301B" w:rsidRDefault="00A9301B" w:rsidP="00A930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Centrální úložiště firemních dokumentů s podporou nahrávání, kategorizace, vyhledávání a správy verzí.</w:t>
      </w:r>
    </w:p>
    <w:p w14:paraId="3CE1E79D" w14:textId="77777777" w:rsidR="00A9301B" w:rsidRPr="00A9301B" w:rsidRDefault="00A9301B" w:rsidP="00A930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proofErr w:type="spellStart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Workflow</w:t>
      </w:r>
      <w:proofErr w:type="spellEnd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 xml:space="preserve"> pro schvalování a archivaci, možnost přidávání metadat a sdílení dokumentů.</w:t>
      </w:r>
    </w:p>
    <w:p w14:paraId="417F4B80" w14:textId="77777777" w:rsidR="00A9301B" w:rsidRPr="00A9301B" w:rsidRDefault="00A9301B" w:rsidP="00A9301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 xml:space="preserve">3.2.4 </w:t>
      </w:r>
      <w:proofErr w:type="spellStart"/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Knowledge</w:t>
      </w:r>
      <w:proofErr w:type="spellEnd"/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 xml:space="preserve"> Management </w:t>
      </w:r>
      <w:proofErr w:type="spellStart"/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System</w:t>
      </w:r>
      <w:proofErr w:type="spellEnd"/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 xml:space="preserve"> (KMS) s umělou inteligencí</w:t>
      </w:r>
    </w:p>
    <w:p w14:paraId="4B8042B1" w14:textId="77777777" w:rsidR="00A9301B" w:rsidRPr="00A9301B" w:rsidRDefault="00A9301B" w:rsidP="00A930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Interní databáze znalostí umožňující ukládání a správu klíčových informací a pracovních postupů.</w:t>
      </w:r>
    </w:p>
    <w:p w14:paraId="128B6E4C" w14:textId="77777777" w:rsidR="00A9301B" w:rsidRPr="00A9301B" w:rsidRDefault="00A9301B" w:rsidP="00A930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Integrace s AI pro pokročilé vyhledávání a analýzu dat; možnost volby AI modelů.</w:t>
      </w:r>
    </w:p>
    <w:p w14:paraId="0A1325F7" w14:textId="77777777" w:rsidR="00A9301B" w:rsidRPr="00A9301B" w:rsidRDefault="00A9301B" w:rsidP="00A9301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3.2.5 Chatové rozhraní s AI</w:t>
      </w:r>
    </w:p>
    <w:p w14:paraId="1BA42BBB" w14:textId="586842F3" w:rsidR="00A9301B" w:rsidRDefault="00A9301B" w:rsidP="00A930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Chatbot pro komunikaci uživatelů s informačním systémem a přístup k znalostní bázi</w:t>
      </w:r>
      <w:r w:rsidR="008C3669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 xml:space="preserve"> s jejím využitím pomocí metodiky RAG</w:t>
      </w:r>
    </w:p>
    <w:p w14:paraId="1B255763" w14:textId="462A07F7" w:rsidR="008C3669" w:rsidRPr="00A9301B" w:rsidRDefault="008C3669" w:rsidP="00A930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 xml:space="preserve">Možnost vytvářet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workflow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 xml:space="preserve"> v rozhraní AI chatu, formou série agentů </w:t>
      </w:r>
    </w:p>
    <w:p w14:paraId="042E64DA" w14:textId="55806AF7" w:rsidR="00A9301B" w:rsidRDefault="00A9301B" w:rsidP="00A930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Podpora strukturovaných odpovědí (např. JSON) pro další integrace</w:t>
      </w:r>
    </w:p>
    <w:p w14:paraId="6C95AE01" w14:textId="6DA288AC" w:rsidR="008C3669" w:rsidRPr="00A9301B" w:rsidRDefault="008C3669" w:rsidP="00A930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Možnost integrace interaktivních prvků do AI chatu</w:t>
      </w:r>
    </w:p>
    <w:p w14:paraId="02DFB05A" w14:textId="77777777" w:rsidR="00A9301B" w:rsidRPr="00A9301B" w:rsidRDefault="00A9301B" w:rsidP="00A9301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3.2.6 Docházkový systém</w:t>
      </w:r>
    </w:p>
    <w:p w14:paraId="5A7D262A" w14:textId="29C2861C" w:rsidR="00A9301B" w:rsidRPr="00A9301B" w:rsidRDefault="00A9301B" w:rsidP="00A930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Evidence docházky</w:t>
      </w:r>
      <w:r w:rsidR="008C3669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 xml:space="preserve"> / výkazů práce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 xml:space="preserve"> zaměstnanců </w:t>
      </w:r>
      <w:r w:rsidR="008C3669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 xml:space="preserve">a dodavatelů 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v automatickém i manuálním režimu</w:t>
      </w:r>
    </w:p>
    <w:p w14:paraId="0E2DFF51" w14:textId="77777777" w:rsidR="00A9301B" w:rsidRPr="00A9301B" w:rsidRDefault="00A9301B" w:rsidP="00A930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Integrace s nástroji </w:t>
      </w:r>
      <w:proofErr w:type="spellStart"/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GitLab</w:t>
      </w:r>
      <w:proofErr w:type="spellEnd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 a </w:t>
      </w: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Azure </w:t>
      </w:r>
      <w:proofErr w:type="spellStart"/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DevOps</w:t>
      </w:r>
      <w:proofErr w:type="spellEnd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 pro přiřazování docházky k úkolům a projektům.</w:t>
      </w:r>
    </w:p>
    <w:p w14:paraId="15A879AE" w14:textId="77777777" w:rsidR="00A9301B" w:rsidRDefault="00A9301B" w:rsidP="00A930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Generování přehledů a reportů pro plánování lidských zdrojů.</w:t>
      </w:r>
    </w:p>
    <w:p w14:paraId="1BA77862" w14:textId="02C21070" w:rsidR="004A55E0" w:rsidRPr="00A9301B" w:rsidRDefault="004A55E0" w:rsidP="004A55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CA28F4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zadavatel uvádí tyto obchodní názvy z</w:t>
      </w:r>
      <w:r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 </w:t>
      </w:r>
      <w:r w:rsidRPr="00CA28F4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důvodu</w:t>
      </w:r>
      <w:r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 xml:space="preserve"> zajištění kompatibility se současným provozem. Dodavatel smí nabídnout jakékoli jiné kvalitativně rovnocenné řešení za podmínky zachování kompatibility se současným provozem.</w:t>
      </w:r>
    </w:p>
    <w:p w14:paraId="7B50C4F9" w14:textId="77777777" w:rsidR="00A9301B" w:rsidRPr="00A9301B" w:rsidRDefault="00A9301B" w:rsidP="00A9301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3.2.7 Dynamický modul</w:t>
      </w:r>
    </w:p>
    <w:p w14:paraId="64A19092" w14:textId="77777777" w:rsidR="00A9301B" w:rsidRPr="00A9301B" w:rsidRDefault="00A9301B" w:rsidP="00A930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Drag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noBreakHyphen/>
        <w:t>and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noBreakHyphen/>
        <w:t>drop editor pro tvorbu formulářů, e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noBreakHyphen/>
        <w:t>mailových šablon a dashboardů.</w:t>
      </w:r>
    </w:p>
    <w:p w14:paraId="25342481" w14:textId="77777777" w:rsidR="00A9301B" w:rsidRPr="00A9301B" w:rsidRDefault="00A9301B" w:rsidP="00A930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Podpora různých prvků včetně textových a číselných polí, obrázků, odkazů, QR kódů a platebních příkazů.</w:t>
      </w:r>
    </w:p>
    <w:p w14:paraId="5C693F2E" w14:textId="77777777" w:rsidR="00A9301B" w:rsidRDefault="00A9301B" w:rsidP="00A930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Modul bude snadno rozšiřitelný a přizpůsobitelný specifickým potřebám organizace.</w:t>
      </w:r>
    </w:p>
    <w:p w14:paraId="56FAEA6B" w14:textId="77777777" w:rsidR="008C3669" w:rsidRDefault="008C3669" w:rsidP="008C3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</w:p>
    <w:p w14:paraId="5FC796D6" w14:textId="77777777" w:rsidR="008C3669" w:rsidRPr="00A9301B" w:rsidRDefault="008C3669" w:rsidP="008C3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</w:p>
    <w:p w14:paraId="4CA9AB24" w14:textId="77777777" w:rsidR="00A9301B" w:rsidRPr="00A9301B" w:rsidRDefault="00A9301B" w:rsidP="00A9301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3.2.8 Reporting a dashboardy</w:t>
      </w:r>
    </w:p>
    <w:p w14:paraId="24175F58" w14:textId="77777777" w:rsidR="00A9301B" w:rsidRPr="00A9301B" w:rsidRDefault="00A9301B" w:rsidP="00A930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Vývoj přehledových dashboardů pro sledování klíčových indikátorů, efektivity zaměstnanců a dodavatelů.</w:t>
      </w:r>
    </w:p>
    <w:p w14:paraId="2FB16F96" w14:textId="77777777" w:rsidR="00A9301B" w:rsidRPr="00A9301B" w:rsidRDefault="00A9301B" w:rsidP="00A930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Možnost generování reportů, exportu dat a analýz.</w:t>
      </w:r>
    </w:p>
    <w:p w14:paraId="4512A54F" w14:textId="77777777" w:rsidR="00A9301B" w:rsidRPr="00A9301B" w:rsidRDefault="00A9301B" w:rsidP="00A930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cs-CZ"/>
          <w14:ligatures w14:val="none"/>
        </w:rPr>
        <w:t>3.3 Integrace a připojené systémy</w:t>
      </w:r>
    </w:p>
    <w:p w14:paraId="775C9D0A" w14:textId="77777777" w:rsidR="00A9301B" w:rsidRPr="00A9301B" w:rsidRDefault="00A9301B" w:rsidP="00A930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Azure </w:t>
      </w:r>
      <w:proofErr w:type="spellStart"/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DevOps</w:t>
      </w:r>
      <w:proofErr w:type="spellEnd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 a </w:t>
      </w:r>
      <w:proofErr w:type="spellStart"/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GitLab</w:t>
      </w:r>
      <w:proofErr w:type="spellEnd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 – propojení s docházkovým modulem pro párování docházky s úkoly; automatizované sledování práce vývojářů.</w:t>
      </w:r>
    </w:p>
    <w:p w14:paraId="37018491" w14:textId="77777777" w:rsidR="00A9301B" w:rsidRPr="00A9301B" w:rsidRDefault="00A9301B" w:rsidP="00A930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proofErr w:type="spellStart"/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Mattermost</w:t>
      </w:r>
      <w:proofErr w:type="spellEnd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 – komunikační platforma pro zasílání upozornění a zpráv o důležitých událostech.</w:t>
      </w:r>
    </w:p>
    <w:p w14:paraId="504772C9" w14:textId="77777777" w:rsidR="00A9301B" w:rsidRPr="00A9301B" w:rsidRDefault="00A9301B" w:rsidP="00A930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Účetní software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 – automatická synchronizace dat o dodavatelích, fakturách a docházce.</w:t>
      </w:r>
    </w:p>
    <w:p w14:paraId="600B6721" w14:textId="77777777" w:rsidR="00A9301B" w:rsidRDefault="00A9301B" w:rsidP="00A930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Další systémy – možnost napojení přes </w:t>
      </w: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REST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 nebo </w:t>
      </w:r>
      <w:proofErr w:type="spellStart"/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tRPC</w:t>
      </w:r>
      <w:proofErr w:type="spellEnd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 API; systém musí být otevřený pro integraci s dalšími nástroji.</w:t>
      </w:r>
    </w:p>
    <w:p w14:paraId="3B01B90D" w14:textId="6BD76E41" w:rsidR="004A55E0" w:rsidRPr="00A9301B" w:rsidRDefault="004A55E0" w:rsidP="004A55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CA28F4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zadavatel uvádí tyto obchodní názvy z</w:t>
      </w:r>
      <w:r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 </w:t>
      </w:r>
      <w:r w:rsidRPr="00CA28F4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důvodu</w:t>
      </w:r>
      <w:r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 xml:space="preserve"> zajištění kompatibility se současným provozem. Dodavatel smí nabídnout jakékoli jiné kvalitativně rovnocenné řešení za podmínky zachování kompatibility se současným provozem.</w:t>
      </w:r>
    </w:p>
    <w:p w14:paraId="30803C39" w14:textId="77777777" w:rsidR="00A9301B" w:rsidRPr="00A9301B" w:rsidRDefault="00A9301B" w:rsidP="00A930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cs-CZ"/>
          <w14:ligatures w14:val="none"/>
        </w:rPr>
        <w:t>3.4 Technologické a bezpečnostní požadavky</w:t>
      </w:r>
    </w:p>
    <w:p w14:paraId="42932B60" w14:textId="60158984" w:rsidR="00A9301B" w:rsidRPr="00A9301B" w:rsidRDefault="00A9301B" w:rsidP="00A930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Informační systém (ERP/MIS)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 – základní evidence podnikových procesů (projekty, zakázky, finance)</w:t>
      </w:r>
    </w:p>
    <w:p w14:paraId="22F3E575" w14:textId="77777777" w:rsidR="00A9301B" w:rsidRPr="00A9301B" w:rsidRDefault="00A9301B" w:rsidP="00A930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Kybernetická bezpečnost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 – implementace bezpečnostních modulů a opatření pro ochranu dat, audit, šifrování a bezpečný přenos informací.</w:t>
      </w:r>
    </w:p>
    <w:p w14:paraId="01B67C58" w14:textId="77777777" w:rsidR="00A9301B" w:rsidRPr="00A9301B" w:rsidRDefault="00A9301B" w:rsidP="00A930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Využití cloudových služeb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 – hostování systému na cloudové platformě pro vysokou dostupnost a flexibilní škálování.</w:t>
      </w:r>
    </w:p>
    <w:p w14:paraId="50CCF058" w14:textId="77777777" w:rsidR="00A9301B" w:rsidRPr="00A9301B" w:rsidRDefault="00A9301B" w:rsidP="00A930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Monitoring a Big Data analýza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 – implementace nástrojů pro monitoring, sběr a analýzu dat.</w:t>
      </w:r>
    </w:p>
    <w:p w14:paraId="612D3889" w14:textId="77777777" w:rsidR="00A9301B" w:rsidRPr="00A9301B" w:rsidRDefault="00A9301B" w:rsidP="00A930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Umělá inteligence a digitální dovednosti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 – využití AI v </w:t>
      </w:r>
      <w:proofErr w:type="spellStart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knowledge</w:t>
      </w:r>
      <w:proofErr w:type="spellEnd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 xml:space="preserve"> managementu a práci s velkými jazykovými modely (LLM); modulární konfigurace AI modelů.</w:t>
      </w:r>
    </w:p>
    <w:p w14:paraId="1EDEC513" w14:textId="77777777" w:rsidR="00A9301B" w:rsidRDefault="00A9301B" w:rsidP="00A930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Systém musí být vybudován na moderním frameworku s podporou </w:t>
      </w: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REST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/</w:t>
      </w:r>
      <w:proofErr w:type="spellStart"/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tRPC</w:t>
      </w:r>
      <w:proofErr w:type="spellEnd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 a umožňovat asynchronní komunikaci.</w:t>
      </w:r>
    </w:p>
    <w:p w14:paraId="604639E2" w14:textId="42592183" w:rsidR="008C3669" w:rsidRDefault="008C3669" w:rsidP="00A930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 xml:space="preserve">Systém musí být postaven na námi využívaných technologiích: </w:t>
      </w:r>
      <w:r w:rsidR="00CA28F4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*</w:t>
      </w:r>
    </w:p>
    <w:p w14:paraId="609A0119" w14:textId="39E0C79A" w:rsidR="008C3669" w:rsidRPr="00CA28F4" w:rsidRDefault="008C3669" w:rsidP="008C366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Nuxt</w:t>
      </w:r>
      <w:proofErr w:type="spellEnd"/>
      <w:r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v3</w:t>
      </w:r>
      <w:r w:rsidR="003953CF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– platforma na které n</w:t>
      </w:r>
      <w:r w:rsidR="00BC36A8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á</w:t>
      </w:r>
      <w:r w:rsidR="003953CF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m </w:t>
      </w:r>
      <w:proofErr w:type="spellStart"/>
      <w:r w:rsidR="00BC36A8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beží</w:t>
      </w:r>
      <w:proofErr w:type="spellEnd"/>
      <w:r w:rsidR="003953CF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všechny aplikace</w:t>
      </w:r>
      <w:r w:rsidR="00BC36A8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interní</w:t>
      </w:r>
    </w:p>
    <w:p w14:paraId="2A834222" w14:textId="5DBC6203" w:rsidR="008C3669" w:rsidRPr="00CA28F4" w:rsidRDefault="008C3669" w:rsidP="008C366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Zenstack</w:t>
      </w:r>
      <w:proofErr w:type="spellEnd"/>
      <w:r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ORM</w:t>
      </w:r>
      <w:r w:rsidR="003953CF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– způsob jak</w:t>
      </w:r>
      <w:r w:rsidR="00BC36A8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ý</w:t>
      </w:r>
      <w:r w:rsidR="003953CF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m </w:t>
      </w:r>
      <w:r w:rsidR="00BC36A8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se </w:t>
      </w:r>
      <w:r w:rsidR="003953CF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dotazujeme </w:t>
      </w:r>
      <w:r w:rsidR="00BC36A8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databáze</w:t>
      </w:r>
    </w:p>
    <w:p w14:paraId="6AEECB56" w14:textId="0537F30D" w:rsidR="008C3669" w:rsidRPr="00CA28F4" w:rsidRDefault="008C3669" w:rsidP="008C366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tRPC</w:t>
      </w:r>
      <w:proofErr w:type="spellEnd"/>
      <w:r w:rsidR="003953CF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– </w:t>
      </w:r>
      <w:r w:rsidR="00BC36A8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rozhraní</w:t>
      </w:r>
      <w:r w:rsidR="003953CF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pro </w:t>
      </w:r>
      <w:r w:rsidR="00BC36A8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volaní</w:t>
      </w:r>
      <w:r w:rsidR="003953CF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</w:t>
      </w:r>
      <w:r w:rsidR="00BC36A8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našich</w:t>
      </w:r>
      <w:r w:rsidR="003953CF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BE slu</w:t>
      </w:r>
      <w:r w:rsidR="00BC36A8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ž</w:t>
      </w:r>
      <w:r w:rsidR="003953CF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eb</w:t>
      </w:r>
    </w:p>
    <w:p w14:paraId="703153EA" w14:textId="772384D6" w:rsidR="008C3669" w:rsidRPr="00CA28F4" w:rsidRDefault="008C3669" w:rsidP="008C366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postgreSQL</w:t>
      </w:r>
      <w:proofErr w:type="spellEnd"/>
      <w:r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</w:t>
      </w:r>
      <w:r w:rsidR="003953CF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– </w:t>
      </w:r>
      <w:proofErr w:type="spellStart"/>
      <w:r w:rsidR="003953CF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db</w:t>
      </w:r>
      <w:proofErr w:type="spellEnd"/>
      <w:r w:rsidR="003953CF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kterou </w:t>
      </w:r>
      <w:r w:rsidR="00BC36A8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používáme</w:t>
      </w:r>
    </w:p>
    <w:p w14:paraId="5EAC6A1C" w14:textId="0F7FEAC9" w:rsidR="008C3669" w:rsidRDefault="008C3669" w:rsidP="008C366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AI </w:t>
      </w:r>
      <w:proofErr w:type="spellStart"/>
      <w:r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vercel</w:t>
      </w:r>
      <w:proofErr w:type="spellEnd"/>
      <w:r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SDK </w:t>
      </w:r>
      <w:r w:rsidR="003953CF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– na</w:t>
      </w:r>
      <w:r w:rsidR="00BC36A8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š</w:t>
      </w:r>
      <w:r w:rsidR="003953CF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e </w:t>
      </w:r>
      <w:r w:rsidR="00BC36A8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preferovaná</w:t>
      </w:r>
      <w:r w:rsidR="003953CF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technologie pro AI </w:t>
      </w:r>
      <w:r w:rsidR="00BC36A8" w:rsidRPr="00CA28F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služby</w:t>
      </w:r>
    </w:p>
    <w:p w14:paraId="4E05144D" w14:textId="7EFC4BFD" w:rsidR="00CA28F4" w:rsidRPr="00CA28F4" w:rsidRDefault="00CA28F4" w:rsidP="00CA28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cs-CZ"/>
          <w14:ligatures w14:val="none"/>
        </w:rPr>
        <w:lastRenderedPageBreak/>
        <w:t xml:space="preserve">* </w:t>
      </w:r>
      <w:r w:rsidRPr="00CA28F4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zadavatel uvádí tyto obchodní názvy z</w:t>
      </w:r>
      <w:r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 </w:t>
      </w:r>
      <w:r w:rsidRPr="00CA28F4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důvodu</w:t>
      </w:r>
      <w:r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 xml:space="preserve"> zajištění kompatibility</w:t>
      </w:r>
      <w:r w:rsidR="0071527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 xml:space="preserve"> se současným provozem. Dodavatel smí nabídnout jakékoli jiné kvalitativně rovnocenné řešení za podmínky zachování kompatibility se současným provozem.</w:t>
      </w:r>
    </w:p>
    <w:p w14:paraId="633B338E" w14:textId="77777777" w:rsidR="00A9301B" w:rsidRPr="00A9301B" w:rsidRDefault="00A9301B" w:rsidP="00A930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cs-CZ"/>
          <w14:ligatures w14:val="none"/>
        </w:rPr>
        <w:t>3.5 Další podmínky</w:t>
      </w:r>
    </w:p>
    <w:p w14:paraId="7135BDA1" w14:textId="0F22EF37" w:rsidR="00A9301B" w:rsidRPr="00A9301B" w:rsidRDefault="00A9301B" w:rsidP="00A9301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Modularita a rozšiřitelnost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 – systém musí být modulární, s možností přidávat nové moduly podle budoucích potřeb.</w:t>
      </w:r>
      <w:r w:rsidR="008C3669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 xml:space="preserve"> Kompletní přístup do interních pro</w:t>
      </w:r>
      <w:r w:rsidR="004B3494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ces</w:t>
      </w:r>
      <w:r w:rsidR="008C3669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ů aplikace</w:t>
      </w:r>
    </w:p>
    <w:p w14:paraId="35B8AAAC" w14:textId="77777777" w:rsidR="00A9301B" w:rsidRPr="00A9301B" w:rsidRDefault="00A9301B" w:rsidP="00A9301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Školení a dokumentace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 – dodavatel zajistí školení uživatelů a administrátorů a předá kompletní dokumentaci (uživatelskou, provozní i technickou).</w:t>
      </w:r>
    </w:p>
    <w:p w14:paraId="08785298" w14:textId="4D129D7D" w:rsidR="00A9301B" w:rsidRPr="00A9301B" w:rsidRDefault="00A9301B" w:rsidP="00A9301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Servis a podpora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 – dodavatel bude poskytovat servis v souladu se SLA</w:t>
      </w:r>
    </w:p>
    <w:p w14:paraId="0B0536FC" w14:textId="77777777" w:rsidR="00A9301B" w:rsidRPr="00A9301B" w:rsidRDefault="00A9301B" w:rsidP="00A9301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Migrace dat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 – dodavatel provede analýzu, očištění a migraci stávajících dat do nového systému.</w:t>
      </w:r>
    </w:p>
    <w:p w14:paraId="621B2A00" w14:textId="77777777" w:rsidR="00A9301B" w:rsidRPr="00A9301B" w:rsidRDefault="00A9301B" w:rsidP="00A9301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lang w:val="cs-CZ"/>
          <w14:ligatures w14:val="none"/>
        </w:rPr>
        <w:t>Výstupy</w:t>
      </w: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 – licenční práva k systému a jeho modulům, instalovaný a plně funkční systém, školení a dokumentace, provozní podpora po dobu udržitelnosti projektu.</w:t>
      </w:r>
    </w:p>
    <w:p w14:paraId="51E0159F" w14:textId="544DB781" w:rsidR="00A9301B" w:rsidRPr="00A9301B" w:rsidRDefault="00223485" w:rsidP="00A930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cs-CZ"/>
          <w14:ligatures w14:val="none"/>
        </w:rPr>
        <w:t>4</w:t>
      </w:r>
      <w:r w:rsidR="00A9301B" w:rsidRPr="00A9301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cs-CZ"/>
          <w14:ligatures w14:val="none"/>
        </w:rPr>
        <w:t>. Závěr</w:t>
      </w:r>
    </w:p>
    <w:p w14:paraId="1CAA5F03" w14:textId="77777777" w:rsidR="00A9301B" w:rsidRPr="00A9301B" w:rsidRDefault="00A9301B" w:rsidP="00A93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</w:pPr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 xml:space="preserve">Tato specifikace vymezuje základní rámec a očekávané funkční i technické požadavky na nový podnikový informační systém společnosti </w:t>
      </w:r>
      <w:proofErr w:type="spellStart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Backstage</w:t>
      </w:r>
      <w:proofErr w:type="spellEnd"/>
      <w:r w:rsidRPr="00A9301B">
        <w:rPr>
          <w:rFonts w:ascii="Times New Roman" w:eastAsia="Times New Roman" w:hAnsi="Times New Roman" w:cs="Times New Roman"/>
          <w:color w:val="000000"/>
          <w:kern w:val="0"/>
          <w:lang w:val="cs-CZ"/>
          <w14:ligatures w14:val="none"/>
        </w:rPr>
        <w:t> technology s.r.o. Dodavatel je povinen respektovat uvedené požadavky, navrhnout optimální technické řešení a zajistit bezproblémovou integraci systému do firemního prostředí.</w:t>
      </w:r>
    </w:p>
    <w:p w14:paraId="473EDF02" w14:textId="77777777" w:rsidR="00176233" w:rsidRPr="00A9301B" w:rsidRDefault="00176233">
      <w:pPr>
        <w:rPr>
          <w:lang w:val="cs-CZ"/>
        </w:rPr>
      </w:pPr>
    </w:p>
    <w:sectPr w:rsidR="00176233" w:rsidRPr="00A93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F680E"/>
    <w:multiLevelType w:val="multilevel"/>
    <w:tmpl w:val="7542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04A8F"/>
    <w:multiLevelType w:val="multilevel"/>
    <w:tmpl w:val="2434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7144F"/>
    <w:multiLevelType w:val="multilevel"/>
    <w:tmpl w:val="95F8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E7199"/>
    <w:multiLevelType w:val="multilevel"/>
    <w:tmpl w:val="A2E6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A6FE3"/>
    <w:multiLevelType w:val="multilevel"/>
    <w:tmpl w:val="511A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043E4"/>
    <w:multiLevelType w:val="multilevel"/>
    <w:tmpl w:val="9830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B1EFC"/>
    <w:multiLevelType w:val="multilevel"/>
    <w:tmpl w:val="E3D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6D0E39"/>
    <w:multiLevelType w:val="multilevel"/>
    <w:tmpl w:val="A130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525A3"/>
    <w:multiLevelType w:val="multilevel"/>
    <w:tmpl w:val="32EA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EF3A71"/>
    <w:multiLevelType w:val="multilevel"/>
    <w:tmpl w:val="7386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B31D6"/>
    <w:multiLevelType w:val="multilevel"/>
    <w:tmpl w:val="3CFC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6470C"/>
    <w:multiLevelType w:val="multilevel"/>
    <w:tmpl w:val="BFEC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257D58"/>
    <w:multiLevelType w:val="multilevel"/>
    <w:tmpl w:val="F5CC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8514002">
    <w:abstractNumId w:val="12"/>
  </w:num>
  <w:num w:numId="2" w16cid:durableId="1776055535">
    <w:abstractNumId w:val="2"/>
  </w:num>
  <w:num w:numId="3" w16cid:durableId="496189392">
    <w:abstractNumId w:val="7"/>
  </w:num>
  <w:num w:numId="4" w16cid:durableId="1387681368">
    <w:abstractNumId w:val="6"/>
  </w:num>
  <w:num w:numId="5" w16cid:durableId="1241792922">
    <w:abstractNumId w:val="5"/>
  </w:num>
  <w:num w:numId="6" w16cid:durableId="1145857251">
    <w:abstractNumId w:val="10"/>
  </w:num>
  <w:num w:numId="7" w16cid:durableId="641353140">
    <w:abstractNumId w:val="0"/>
  </w:num>
  <w:num w:numId="8" w16cid:durableId="1894269402">
    <w:abstractNumId w:val="8"/>
  </w:num>
  <w:num w:numId="9" w16cid:durableId="1200320995">
    <w:abstractNumId w:val="1"/>
  </w:num>
  <w:num w:numId="10" w16cid:durableId="790972940">
    <w:abstractNumId w:val="9"/>
  </w:num>
  <w:num w:numId="11" w16cid:durableId="1130131897">
    <w:abstractNumId w:val="11"/>
  </w:num>
  <w:num w:numId="12" w16cid:durableId="1500845955">
    <w:abstractNumId w:val="4"/>
  </w:num>
  <w:num w:numId="13" w16cid:durableId="1897007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1B"/>
    <w:rsid w:val="0004775F"/>
    <w:rsid w:val="000D7DD9"/>
    <w:rsid w:val="00125E69"/>
    <w:rsid w:val="00176233"/>
    <w:rsid w:val="001C0647"/>
    <w:rsid w:val="00223485"/>
    <w:rsid w:val="003953CF"/>
    <w:rsid w:val="003F3B93"/>
    <w:rsid w:val="004A55E0"/>
    <w:rsid w:val="004B3494"/>
    <w:rsid w:val="006C0509"/>
    <w:rsid w:val="00714D8B"/>
    <w:rsid w:val="00715272"/>
    <w:rsid w:val="007A4567"/>
    <w:rsid w:val="008C3669"/>
    <w:rsid w:val="00965CE5"/>
    <w:rsid w:val="00A9301B"/>
    <w:rsid w:val="00B2360D"/>
    <w:rsid w:val="00BC36A8"/>
    <w:rsid w:val="00CA28F4"/>
    <w:rsid w:val="00D44310"/>
    <w:rsid w:val="00E6489C"/>
    <w:rsid w:val="00ED0220"/>
    <w:rsid w:val="00F703E2"/>
    <w:rsid w:val="00F81460"/>
    <w:rsid w:val="00FB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C8E8"/>
  <w15:chartTrackingRefBased/>
  <w15:docId w15:val="{57E082AE-2478-2148-87A2-7A420020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3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3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93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93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3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3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3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3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3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3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93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93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A930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30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30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30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30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30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3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3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3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3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3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30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30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30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3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30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301B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A9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iln">
    <w:name w:val="Strong"/>
    <w:basedOn w:val="Standardnpsmoodstavce"/>
    <w:uiPriority w:val="22"/>
    <w:qFormat/>
    <w:rsid w:val="00A9301B"/>
    <w:rPr>
      <w:b/>
      <w:bCs/>
    </w:rPr>
  </w:style>
  <w:style w:type="character" w:customStyle="1" w:styleId="apple-converted-space">
    <w:name w:val="apple-converted-space"/>
    <w:basedOn w:val="Standardnpsmoodstavce"/>
    <w:rsid w:val="00A9301B"/>
  </w:style>
  <w:style w:type="character" w:styleId="Zdraznn">
    <w:name w:val="Emphasis"/>
    <w:basedOn w:val="Standardnpsmoodstavce"/>
    <w:uiPriority w:val="20"/>
    <w:qFormat/>
    <w:rsid w:val="00A930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983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Penaz</dc:creator>
  <cp:keywords/>
  <dc:description/>
  <cp:lastModifiedBy>Lukáš Kuchta</cp:lastModifiedBy>
  <cp:revision>5</cp:revision>
  <dcterms:created xsi:type="dcterms:W3CDTF">2025-09-23T12:33:00Z</dcterms:created>
  <dcterms:modified xsi:type="dcterms:W3CDTF">2025-09-29T13:33:00Z</dcterms:modified>
</cp:coreProperties>
</file>