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53BA" w14:textId="77777777" w:rsidR="00DF0E3D" w:rsidRPr="00724138" w:rsidRDefault="00FE57CD" w:rsidP="0054326F">
      <w:pPr>
        <w:pBdr>
          <w:bottom w:val="single" w:sz="18" w:space="1" w:color="215868" w:themeColor="accent5" w:themeShade="80"/>
        </w:pBdr>
        <w:ind w:left="-709"/>
        <w:jc w:val="center"/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</w:pPr>
      <w:r w:rsidRPr="00724138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724138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724138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14:paraId="10C3CF7B" w14:textId="77777777" w:rsidR="00DF0E3D" w:rsidRPr="00724138" w:rsidRDefault="00DF0E3D" w:rsidP="0054326F">
      <w:pPr>
        <w:spacing w:line="240" w:lineRule="exact"/>
        <w:ind w:left="-709"/>
        <w:jc w:val="center"/>
        <w:rPr>
          <w:rFonts w:asciiTheme="majorHAnsi" w:eastAsia="Arial" w:hAnsiTheme="majorHAnsi" w:cs="Times New Roman"/>
          <w:b/>
          <w:color w:val="00000A"/>
          <w:sz w:val="28"/>
          <w:shd w:val="clear" w:color="auto" w:fill="FFFFFF"/>
        </w:rPr>
      </w:pPr>
    </w:p>
    <w:p w14:paraId="42FB4B0B" w14:textId="77777777" w:rsidR="00903C8F" w:rsidRPr="00724138" w:rsidRDefault="00903C8F" w:rsidP="00903C8F">
      <w:pPr>
        <w:pStyle w:val="Default"/>
        <w:rPr>
          <w:rFonts w:asciiTheme="majorHAnsi" w:eastAsia="Arial" w:hAnsiTheme="majorHAnsi" w:cs="Times New Roman"/>
          <w:b/>
          <w:i/>
          <w:color w:val="auto"/>
          <w:sz w:val="10"/>
          <w:shd w:val="clear" w:color="auto" w:fill="FFFFFF"/>
          <w:lang w:eastAsia="zh-CN" w:bidi="hi-IN"/>
        </w:rPr>
      </w:pPr>
    </w:p>
    <w:p w14:paraId="3D7AC907" w14:textId="111A4DEE" w:rsidR="00150044" w:rsidRDefault="00903C8F" w:rsidP="00AE6897">
      <w:pPr>
        <w:pStyle w:val="Default"/>
        <w:jc w:val="center"/>
        <w:rPr>
          <w:rFonts w:asciiTheme="majorHAnsi" w:hAnsiTheme="majorHAnsi"/>
          <w:b/>
          <w:bCs/>
          <w:i/>
          <w:iCs/>
          <w:sz w:val="32"/>
          <w:szCs w:val="32"/>
        </w:rPr>
      </w:pPr>
      <w:r w:rsidRPr="00724138">
        <w:rPr>
          <w:rFonts w:asciiTheme="majorHAnsi" w:eastAsia="Arial" w:hAnsiTheme="majorHAnsi" w:cs="Times New Roman"/>
          <w:b/>
          <w:i/>
          <w:color w:val="auto"/>
          <w:szCs w:val="28"/>
          <w:shd w:val="clear" w:color="auto" w:fill="FFFFFF"/>
          <w:lang w:eastAsia="zh-CN" w:bidi="hi-IN"/>
        </w:rPr>
        <w:t>„</w:t>
      </w:r>
      <w:r w:rsidR="00656EC6">
        <w:rPr>
          <w:rFonts w:asciiTheme="majorHAnsi" w:hAnsiTheme="majorHAnsi" w:cs="Calibri"/>
          <w:b/>
          <w:bCs/>
          <w:i/>
          <w:iCs/>
          <w:sz w:val="32"/>
          <w:szCs w:val="32"/>
        </w:rPr>
        <w:t>Úspory vody ve společnosti Perspol</w:t>
      </w:r>
      <w:r w:rsidR="00F84DE6" w:rsidRPr="00F84DE6">
        <w:rPr>
          <w:rFonts w:asciiTheme="majorHAnsi" w:hAnsiTheme="majorHAnsi" w:cs="Calibri"/>
          <w:b/>
          <w:bCs/>
          <w:i/>
          <w:iCs/>
          <w:sz w:val="32"/>
          <w:szCs w:val="32"/>
        </w:rPr>
        <w:t>, s.r.o.</w:t>
      </w:r>
      <w:r w:rsidR="005A17EB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- </w:t>
      </w:r>
      <w:r w:rsidR="005A17EB" w:rsidRPr="005A17EB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Odvo</w:t>
      </w:r>
      <w:r w:rsidR="005A17EB">
        <w:rPr>
          <w:rFonts w:asciiTheme="majorHAnsi" w:hAnsiTheme="majorHAnsi" w:cs="Calibri"/>
          <w:b/>
          <w:bCs/>
          <w:i/>
          <w:iCs/>
          <w:sz w:val="32"/>
          <w:szCs w:val="32"/>
        </w:rPr>
        <w:t>dň</w:t>
      </w:r>
      <w:r w:rsidR="005A17EB" w:rsidRPr="005A17EB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ovací lis</w:t>
      </w:r>
      <w:r w:rsidRPr="008344DD">
        <w:rPr>
          <w:rFonts w:asciiTheme="majorHAnsi" w:hAnsiTheme="majorHAnsi"/>
          <w:b/>
          <w:bCs/>
          <w:i/>
          <w:iCs/>
          <w:sz w:val="32"/>
          <w:szCs w:val="32"/>
        </w:rPr>
        <w:t>“</w:t>
      </w:r>
    </w:p>
    <w:p w14:paraId="2A7ED7D4" w14:textId="77777777" w:rsidR="00FF24E7" w:rsidRPr="00724138" w:rsidRDefault="00FF24E7" w:rsidP="00AE6897">
      <w:pPr>
        <w:pStyle w:val="Default"/>
        <w:jc w:val="center"/>
        <w:rPr>
          <w:rFonts w:asciiTheme="majorHAnsi" w:hAnsiTheme="majorHAnsi"/>
          <w:szCs w:val="28"/>
        </w:rPr>
      </w:pPr>
    </w:p>
    <w:p w14:paraId="5F2AA207" w14:textId="77777777" w:rsidR="009C0870" w:rsidRDefault="009C0870" w:rsidP="009C0870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Tabulka Specifikace předmětu plnění</w:t>
      </w:r>
    </w:p>
    <w:p w14:paraId="0196C15C" w14:textId="77777777" w:rsidR="004B6C32" w:rsidRPr="001C788E" w:rsidRDefault="004B6C32" w:rsidP="004B6C32">
      <w:pPr>
        <w:jc w:val="both"/>
        <w:rPr>
          <w:rFonts w:ascii="Cambria" w:hAnsi="Cambria"/>
          <w:sz w:val="22"/>
          <w:szCs w:val="22"/>
        </w:rPr>
      </w:pPr>
      <w:r w:rsidRPr="001C788E">
        <w:rPr>
          <w:rFonts w:ascii="Cambria" w:hAnsi="Cambria"/>
          <w:sz w:val="22"/>
          <w:szCs w:val="22"/>
        </w:rPr>
        <w:t>Zadavatel určuje účastníkům speciální technické podmínky pro předmět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0F849F98" w14:textId="77777777" w:rsidR="004B6C32" w:rsidRPr="001C788E" w:rsidRDefault="004B6C32" w:rsidP="004B6C32">
      <w:pPr>
        <w:jc w:val="both"/>
        <w:rPr>
          <w:rFonts w:ascii="Cambria" w:hAnsi="Cambria"/>
          <w:sz w:val="22"/>
          <w:szCs w:val="22"/>
        </w:rPr>
      </w:pPr>
    </w:p>
    <w:p w14:paraId="6DEB5465" w14:textId="731AE352" w:rsidR="004B6C32" w:rsidRDefault="004B6C32" w:rsidP="004B6C32">
      <w:pPr>
        <w:jc w:val="both"/>
        <w:rPr>
          <w:rFonts w:ascii="Cambria" w:hAnsi="Cambria"/>
          <w:b/>
          <w:sz w:val="22"/>
          <w:szCs w:val="22"/>
        </w:rPr>
      </w:pPr>
      <w:r w:rsidRPr="00081687">
        <w:rPr>
          <w:rFonts w:ascii="Cambria" w:hAnsi="Cambria"/>
          <w:b/>
          <w:sz w:val="22"/>
          <w:szCs w:val="22"/>
        </w:rPr>
        <w:t>Jedná se o dodávku 1 k</w:t>
      </w:r>
      <w:r>
        <w:rPr>
          <w:rFonts w:ascii="Cambria" w:hAnsi="Cambria"/>
          <w:b/>
          <w:sz w:val="22"/>
          <w:szCs w:val="22"/>
        </w:rPr>
        <w:t>s nové</w:t>
      </w:r>
      <w:r w:rsidR="00AF23CE">
        <w:rPr>
          <w:rFonts w:ascii="Cambria" w:hAnsi="Cambria"/>
          <w:b/>
          <w:sz w:val="22"/>
          <w:szCs w:val="22"/>
        </w:rPr>
        <w:t>ho</w:t>
      </w:r>
      <w:r>
        <w:rPr>
          <w:rFonts w:ascii="Cambria" w:hAnsi="Cambria"/>
          <w:b/>
          <w:sz w:val="22"/>
          <w:szCs w:val="22"/>
        </w:rPr>
        <w:t xml:space="preserve"> a nepoužité</w:t>
      </w:r>
      <w:r w:rsidR="00AF23CE">
        <w:rPr>
          <w:rFonts w:ascii="Cambria" w:hAnsi="Cambria"/>
          <w:b/>
          <w:sz w:val="22"/>
          <w:szCs w:val="22"/>
        </w:rPr>
        <w:t>ho</w:t>
      </w:r>
      <w:r w:rsidR="00F84DE6">
        <w:rPr>
          <w:rFonts w:ascii="Cambria" w:hAnsi="Cambria"/>
          <w:b/>
          <w:sz w:val="22"/>
          <w:szCs w:val="22"/>
        </w:rPr>
        <w:t xml:space="preserve"> odvodňovacího lisu</w:t>
      </w:r>
      <w:r w:rsidR="00FF24E7">
        <w:rPr>
          <w:rFonts w:ascii="Cambria" w:hAnsi="Cambria"/>
          <w:b/>
          <w:sz w:val="22"/>
          <w:szCs w:val="22"/>
        </w:rPr>
        <w:t>.</w:t>
      </w:r>
      <w:r>
        <w:rPr>
          <w:rFonts w:ascii="Cambria" w:hAnsi="Cambria"/>
          <w:b/>
          <w:sz w:val="22"/>
          <w:szCs w:val="22"/>
        </w:rPr>
        <w:t xml:space="preserve"> </w:t>
      </w:r>
    </w:p>
    <w:p w14:paraId="7811ABA6" w14:textId="77777777" w:rsidR="00B855B4" w:rsidRDefault="00B855B4" w:rsidP="004B6C32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68"/>
        <w:gridCol w:w="2892"/>
        <w:gridCol w:w="1590"/>
        <w:gridCol w:w="1767"/>
      </w:tblGrid>
      <w:tr w:rsidR="009C0870" w14:paraId="7C3E3B9C" w14:textId="77777777" w:rsidTr="00825797">
        <w:trPr>
          <w:trHeight w:val="839"/>
          <w:jc w:val="center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58F2F8C3" w14:textId="2520946B" w:rsidR="009C0870" w:rsidRPr="00F84DE6" w:rsidRDefault="00656EC6" w:rsidP="006D01B3">
            <w:pPr>
              <w:autoSpaceDE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</w:rPr>
              <w:t>O</w:t>
            </w:r>
            <w:r w:rsidR="00F84DE6" w:rsidRPr="00F84DE6">
              <w:rPr>
                <w:rFonts w:asciiTheme="majorHAnsi" w:hAnsiTheme="majorHAnsi"/>
                <w:b/>
                <w:sz w:val="28"/>
              </w:rPr>
              <w:t>dvodňovací lis</w:t>
            </w:r>
          </w:p>
        </w:tc>
      </w:tr>
      <w:tr w:rsidR="009C0870" w14:paraId="1384CEE7" w14:textId="77777777" w:rsidTr="00825797">
        <w:trPr>
          <w:trHeight w:val="817"/>
          <w:jc w:val="center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81C9A7" w14:textId="77777777" w:rsidR="009C0870" w:rsidRPr="006D01B3" w:rsidRDefault="009C0870" w:rsidP="00FF24E7">
            <w:pPr>
              <w:autoSpaceDE w:val="0"/>
              <w:rPr>
                <w:rFonts w:asciiTheme="majorHAnsi" w:hAnsiTheme="majorHAnsi"/>
              </w:rPr>
            </w:pPr>
            <w:r w:rsidRPr="006D01B3">
              <w:rPr>
                <w:rFonts w:asciiTheme="majorHAnsi" w:hAnsiTheme="majorHAnsi"/>
                <w:b/>
                <w:sz w:val="22"/>
                <w:szCs w:val="22"/>
              </w:rPr>
              <w:t xml:space="preserve">Obchodní název nabízeného </w:t>
            </w:r>
            <w:r w:rsidR="00FF24E7">
              <w:rPr>
                <w:rFonts w:asciiTheme="majorHAnsi" w:hAnsiTheme="majorHAnsi"/>
                <w:b/>
                <w:sz w:val="22"/>
                <w:szCs w:val="22"/>
              </w:rPr>
              <w:t>stroje</w:t>
            </w:r>
            <w:r w:rsidRPr="006D01B3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6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00C7" w14:textId="77777777" w:rsidR="009C0870" w:rsidRPr="006D01B3" w:rsidRDefault="00F84DE6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>
              <w:fldChar w:fldCharType="begin"/>
            </w:r>
            <w:r>
              <w:fldChar w:fldCharType="separate"/>
            </w:r>
            <w:r w:rsidR="009C0870" w:rsidRPr="006D01B3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   Mobilní hru</w:t>
            </w:r>
            <w:r w:rsidR="009C0870" w:rsidRPr="006D01B3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botřídič  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  <w:r w:rsidR="009C0870" w:rsidRPr="006D01B3">
              <w:rPr>
                <w:rFonts w:asciiTheme="majorHAnsi" w:hAnsiTheme="majorHAnsi"/>
                <w:highlight w:val="yellow"/>
              </w:rPr>
              <w:t>…………….</w:t>
            </w:r>
            <w:r w:rsidR="00FF24E7">
              <w:rPr>
                <w:rFonts w:asciiTheme="majorHAnsi" w:hAnsiTheme="majorHAnsi"/>
              </w:rPr>
              <w:t xml:space="preserve"> </w:t>
            </w:r>
            <w:r w:rsidR="00FF24E7" w:rsidRPr="00FF24E7">
              <w:rPr>
                <w:rFonts w:asciiTheme="majorHAnsi" w:hAnsiTheme="majorHAnsi"/>
                <w:i/>
              </w:rPr>
              <w:t>(doplní účastník</w:t>
            </w:r>
            <w:r w:rsidR="00FF24E7">
              <w:rPr>
                <w:rFonts w:asciiTheme="majorHAnsi" w:hAnsiTheme="majorHAnsi"/>
                <w:i/>
              </w:rPr>
              <w:t xml:space="preserve"> zadávacího řízení</w:t>
            </w:r>
            <w:r w:rsidR="00FF24E7" w:rsidRPr="00FF24E7">
              <w:rPr>
                <w:rFonts w:asciiTheme="majorHAnsi" w:hAnsiTheme="majorHAnsi"/>
                <w:i/>
              </w:rPr>
              <w:t>)</w:t>
            </w:r>
          </w:p>
        </w:tc>
      </w:tr>
      <w:tr w:rsidR="009C0870" w14:paraId="380D8D12" w14:textId="77777777" w:rsidTr="00825797">
        <w:trPr>
          <w:trHeight w:val="381"/>
          <w:jc w:val="center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022A04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Zadání</w:t>
            </w:r>
          </w:p>
        </w:tc>
        <w:tc>
          <w:tcPr>
            <w:tcW w:w="28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12BAD7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Zadavatel požaduje</w:t>
            </w: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968659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Splňuje</w:t>
            </w:r>
          </w:p>
        </w:tc>
        <w:tc>
          <w:tcPr>
            <w:tcW w:w="17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ACDFAC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Účastník nabízí</w:t>
            </w:r>
          </w:p>
        </w:tc>
      </w:tr>
      <w:tr w:rsidR="00960C7E" w14:paraId="745A3683" w14:textId="77777777" w:rsidTr="00825797">
        <w:trPr>
          <w:trHeight w:val="381"/>
          <w:jc w:val="center"/>
        </w:trPr>
        <w:tc>
          <w:tcPr>
            <w:tcW w:w="941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E9BF3B" w14:textId="73AECBF5" w:rsidR="00960C7E" w:rsidRPr="00960C7E" w:rsidRDefault="00656EC6" w:rsidP="00960C7E">
            <w:pPr>
              <w:autoSpaceDE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Odvodňovací lis</w:t>
            </w:r>
          </w:p>
        </w:tc>
      </w:tr>
      <w:tr w:rsidR="00960C7E" w14:paraId="0B11E242" w14:textId="77777777" w:rsidTr="00825797">
        <w:trPr>
          <w:trHeight w:val="81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A3800" w14:textId="4157BD6C" w:rsidR="00960C7E" w:rsidRPr="00960C7E" w:rsidRDefault="00825797" w:rsidP="00960C7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highlight w:val="green"/>
              </w:rPr>
            </w:pPr>
            <w:r w:rsidRPr="00825797">
              <w:rPr>
                <w:rFonts w:asciiTheme="majorHAnsi" w:hAnsiTheme="majorHAnsi" w:hint="eastAsia"/>
                <w:sz w:val="22"/>
                <w:szCs w:val="22"/>
              </w:rPr>
              <w:t>Kapacita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32DF2" w14:textId="04C64060" w:rsidR="00960C7E" w:rsidRPr="00960C7E" w:rsidRDefault="00825797" w:rsidP="00960C7E">
            <w:pPr>
              <w:jc w:val="center"/>
              <w:rPr>
                <w:rFonts w:asciiTheme="majorHAnsi" w:hAnsiTheme="majorHAnsi"/>
                <w:highlight w:val="green"/>
              </w:rPr>
            </w:pPr>
            <w:r w:rsidRPr="00825797">
              <w:rPr>
                <w:rFonts w:ascii="Cambria" w:hAnsi="Cambria"/>
                <w:color w:val="000000"/>
                <w:sz w:val="22"/>
                <w:szCs w:val="22"/>
              </w:rPr>
              <w:t>min. 50 kg s možností přeložení u ložního bavlněného prádla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65D80" w14:textId="77777777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E75E" w14:textId="607E8655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960C7E" w14:paraId="3D6AD727" w14:textId="77777777" w:rsidTr="00825797">
        <w:trPr>
          <w:trHeight w:val="51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1C10A" w14:textId="10596841" w:rsidR="00960C7E" w:rsidRPr="00552912" w:rsidRDefault="00825797" w:rsidP="00960C7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825797">
              <w:rPr>
                <w:rFonts w:ascii="Cambria" w:hAnsi="Cambria"/>
                <w:sz w:val="22"/>
                <w:szCs w:val="22"/>
              </w:rPr>
              <w:t>Propojení a softvérová komunikace se stávající prací linkou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765E9" w14:textId="2A7B6193" w:rsidR="00960C7E" w:rsidRPr="00552912" w:rsidRDefault="00825797" w:rsidP="00960C7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D8E36" w14:textId="77777777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7D0A" w14:textId="773D0DDA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960C7E" w14:paraId="1C21D493" w14:textId="77777777" w:rsidTr="00825797">
        <w:trPr>
          <w:trHeight w:val="762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CCCA03" w14:textId="35B305F4" w:rsidR="00960C7E" w:rsidRPr="00552912" w:rsidRDefault="00825797" w:rsidP="00960C7E">
            <w:pPr>
              <w:rPr>
                <w:rFonts w:asciiTheme="majorHAnsi" w:hAnsiTheme="majorHAnsi" w:cs="Calibri"/>
                <w:color w:val="000000"/>
              </w:rPr>
            </w:pPr>
            <w:r w:rsidRPr="00825797">
              <w:rPr>
                <w:rFonts w:ascii="Cambria" w:hAnsi="Cambria"/>
                <w:sz w:val="22"/>
                <w:szCs w:val="22"/>
              </w:rPr>
              <w:t>Řízení a kontrola z jednoho centrálního místa pro celou prací linku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6E9C92" w14:textId="390CF7A3" w:rsidR="00960C7E" w:rsidRPr="00552912" w:rsidRDefault="00825797" w:rsidP="00960C7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7971D1" w14:textId="77777777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4487" w14:textId="73D97D23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960C7E" w14:paraId="074CDC89" w14:textId="77777777" w:rsidTr="00825797">
        <w:trPr>
          <w:trHeight w:val="51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66F13" w14:textId="1AA84DCC" w:rsidR="00960C7E" w:rsidRPr="00552912" w:rsidRDefault="00825797" w:rsidP="00960C7E">
            <w:pPr>
              <w:rPr>
                <w:rFonts w:asciiTheme="majorHAnsi" w:hAnsiTheme="majorHAnsi" w:cs="Arial"/>
                <w:bCs/>
              </w:rPr>
            </w:pPr>
            <w:r w:rsidRPr="001D014E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Průměr vylisovaného koláče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FFB7B" w14:textId="03ACF3A4" w:rsidR="00960C7E" w:rsidRPr="00552912" w:rsidRDefault="00825797" w:rsidP="00960C7E">
            <w:pPr>
              <w:jc w:val="center"/>
              <w:rPr>
                <w:rFonts w:asciiTheme="majorHAnsi" w:hAnsiTheme="majorHAnsi"/>
              </w:rPr>
            </w:pPr>
            <w:r w:rsidRPr="001D014E">
              <w:rPr>
                <w:rFonts w:ascii="Cambria" w:hAnsi="Cambria"/>
                <w:color w:val="000000"/>
                <w:sz w:val="22"/>
                <w:szCs w:val="22"/>
              </w:rPr>
              <w:t>min. 1.000 mm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F4D69" w14:textId="77777777" w:rsidR="00960C7E" w:rsidRPr="00F84DE6" w:rsidRDefault="00960C7E" w:rsidP="00960C7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AA08" w14:textId="0537D081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60C7E" w14:paraId="159DB69E" w14:textId="77777777" w:rsidTr="00825797">
        <w:trPr>
          <w:trHeight w:val="517"/>
          <w:jc w:val="center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B52F44" w14:textId="46479809" w:rsidR="00960C7E" w:rsidRPr="00552912" w:rsidRDefault="00825797" w:rsidP="00960C7E">
            <w:pPr>
              <w:rPr>
                <w:rFonts w:asciiTheme="majorHAnsi" w:hAnsiTheme="majorHAnsi" w:cs="Arial"/>
              </w:rPr>
            </w:pPr>
            <w:r w:rsidRPr="001D014E">
              <w:rPr>
                <w:rFonts w:ascii="Cambria" w:hAnsi="Cambria"/>
                <w:color w:val="000000"/>
                <w:sz w:val="22"/>
                <w:szCs w:val="22"/>
              </w:rPr>
              <w:t>Tlak membrány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E2FFBA" w14:textId="1B19B0C0" w:rsidR="00960C7E" w:rsidRPr="00552912" w:rsidRDefault="00825797" w:rsidP="00960C7E">
            <w:pPr>
              <w:jc w:val="center"/>
              <w:rPr>
                <w:rFonts w:asciiTheme="majorHAnsi" w:hAnsiTheme="majorHAnsi"/>
              </w:rPr>
            </w:pPr>
            <w:r w:rsidRPr="001D014E">
              <w:rPr>
                <w:rFonts w:ascii="Cambria" w:hAnsi="Cambria"/>
                <w:color w:val="000000"/>
                <w:sz w:val="22"/>
                <w:szCs w:val="22"/>
              </w:rPr>
              <w:t>plynulý až do 40 bar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922A4" w14:textId="77777777" w:rsidR="00960C7E" w:rsidRPr="00F84DE6" w:rsidRDefault="00960C7E" w:rsidP="00960C7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BD86" w14:textId="34CAADB8" w:rsidR="00960C7E" w:rsidRPr="00552912" w:rsidRDefault="00960C7E" w:rsidP="00960C7E">
            <w:pPr>
              <w:snapToGrid w:val="0"/>
              <w:jc w:val="center"/>
              <w:rPr>
                <w:rFonts w:asciiTheme="majorHAnsi" w:hAnsiTheme="majorHAnsi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60C7E" w14:paraId="76C2D268" w14:textId="77777777" w:rsidTr="0082579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C534" w14:textId="09937AF1" w:rsidR="00960C7E" w:rsidRPr="00552912" w:rsidRDefault="00825797" w:rsidP="00960C7E">
            <w:pPr>
              <w:rPr>
                <w:rFonts w:asciiTheme="majorHAnsi" w:hAnsiTheme="majorHAnsi" w:cs="Calibri"/>
                <w:color w:val="000000"/>
              </w:rPr>
            </w:pPr>
            <w:r w:rsidRPr="001D014E">
              <w:rPr>
                <w:rFonts w:ascii="Cambria" w:hAnsi="Cambria"/>
                <w:color w:val="000000"/>
                <w:sz w:val="22"/>
                <w:szCs w:val="22"/>
              </w:rPr>
              <w:t>Možnost vytvoření až 99 lisovacích programů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1EE0" w14:textId="4247A60C" w:rsidR="00960C7E" w:rsidRPr="00552912" w:rsidRDefault="00825797" w:rsidP="00960C7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600E" w14:textId="77777777" w:rsidR="00960C7E" w:rsidRPr="00960C7E" w:rsidRDefault="00960C7E" w:rsidP="00960C7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A30C" w14:textId="65F06838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60C7E" w14:paraId="02F6EED8" w14:textId="77777777" w:rsidTr="0082579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D1D3" w14:textId="40699E81" w:rsidR="00960C7E" w:rsidRPr="00552912" w:rsidRDefault="00825797" w:rsidP="00960C7E">
            <w:pPr>
              <w:rPr>
                <w:rFonts w:asciiTheme="majorHAnsi" w:hAnsiTheme="majorHAnsi" w:cs="Calibri"/>
                <w:color w:val="000000"/>
              </w:rPr>
            </w:pPr>
            <w:r w:rsidRPr="001D014E">
              <w:rPr>
                <w:rFonts w:ascii="Cambria" w:hAnsi="Cambria"/>
                <w:color w:val="000000"/>
                <w:sz w:val="22"/>
                <w:szCs w:val="22"/>
              </w:rPr>
              <w:t>Ovládání lisu pomocí dotykového displeje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50CF" w14:textId="5CD0C5F6" w:rsidR="00960C7E" w:rsidRPr="00552912" w:rsidRDefault="00825797" w:rsidP="00960C7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0824" w14:textId="77777777" w:rsidR="00960C7E" w:rsidRPr="00960C7E" w:rsidRDefault="00960C7E" w:rsidP="00960C7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1922" w14:textId="52DB1AF0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60C7E" w14:paraId="2E41A549" w14:textId="77777777" w:rsidTr="0082579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E81" w14:textId="7BEF8382" w:rsidR="00960C7E" w:rsidRPr="00552912" w:rsidRDefault="00825797" w:rsidP="00960C7E">
            <w:pPr>
              <w:rPr>
                <w:rFonts w:asciiTheme="majorHAnsi" w:hAnsiTheme="majorHAnsi" w:cs="Calibri"/>
                <w:color w:val="000000"/>
              </w:rPr>
            </w:pPr>
            <w:r w:rsidRPr="001D014E">
              <w:rPr>
                <w:rFonts w:ascii="Cambria" w:hAnsi="Cambria"/>
                <w:color w:val="000000"/>
                <w:sz w:val="22"/>
                <w:szCs w:val="22"/>
              </w:rPr>
              <w:t>Rychlá turbohydraulika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F0E2" w14:textId="3D8F4C8D" w:rsidR="00960C7E" w:rsidRPr="00552912" w:rsidRDefault="00825797" w:rsidP="00960C7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ECA9" w14:textId="77777777" w:rsidR="00960C7E" w:rsidRPr="00960C7E" w:rsidRDefault="00960C7E" w:rsidP="00960C7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F214" w14:textId="3AA546EC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25797" w14:paraId="41FA2C01" w14:textId="77777777" w:rsidTr="0082579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702E" w14:textId="576866C3" w:rsidR="00825797" w:rsidRPr="001D014E" w:rsidRDefault="00825797" w:rsidP="00825797">
            <w:pPr>
              <w:rPr>
                <w:rFonts w:ascii="Cambria" w:hAnsi="Cambria"/>
                <w:color w:val="000000"/>
              </w:rPr>
            </w:pPr>
            <w:r w:rsidRPr="001D014E">
              <w:rPr>
                <w:rFonts w:ascii="Cambria" w:hAnsi="Cambria"/>
                <w:color w:val="000000"/>
                <w:sz w:val="22"/>
                <w:szCs w:val="22"/>
              </w:rPr>
              <w:t>Paprskovitá membrána pro snížení zbytkové vlhkosti prádla po odlisování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8029" w14:textId="59259143" w:rsidR="00825797" w:rsidRDefault="00825797" w:rsidP="0082579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6A80" w14:textId="5515A2B0" w:rsidR="00825797" w:rsidRPr="00960C7E" w:rsidRDefault="00825797" w:rsidP="0082579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A6E3" w14:textId="3A0F2157" w:rsidR="00825797" w:rsidRPr="00DB1514" w:rsidRDefault="00825797" w:rsidP="0082579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25797" w14:paraId="73EB3596" w14:textId="77777777" w:rsidTr="0082579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FE87" w14:textId="2032561E" w:rsidR="00825797" w:rsidRPr="001D014E" w:rsidRDefault="00825797" w:rsidP="00825797">
            <w:pPr>
              <w:rPr>
                <w:rFonts w:ascii="Cambria" w:hAnsi="Cambria"/>
                <w:color w:val="000000"/>
              </w:rPr>
            </w:pPr>
            <w:r w:rsidRPr="001D014E">
              <w:rPr>
                <w:rFonts w:ascii="Cambria" w:hAnsi="Cambria"/>
                <w:color w:val="000000"/>
                <w:sz w:val="22"/>
                <w:szCs w:val="22"/>
              </w:rPr>
              <w:t>Vysoce zatížitelná speciální membrána s neustálou kontrolou vodního plnění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448E" w14:textId="3009DCD9" w:rsidR="00825797" w:rsidRDefault="00825797" w:rsidP="0082579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C850" w14:textId="717ED38E" w:rsidR="00825797" w:rsidRPr="00960C7E" w:rsidRDefault="00825797" w:rsidP="0082579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7EE8" w14:textId="2986DD55" w:rsidR="00825797" w:rsidRPr="00DB1514" w:rsidRDefault="00825797" w:rsidP="0082579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25797" w14:paraId="5B1C6D15" w14:textId="77777777" w:rsidTr="0082579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BB3F" w14:textId="00CD734E" w:rsidR="00825797" w:rsidRPr="001D014E" w:rsidRDefault="00825797" w:rsidP="00825797">
            <w:pPr>
              <w:rPr>
                <w:rFonts w:ascii="Cambria" w:hAnsi="Cambria"/>
                <w:color w:val="000000"/>
              </w:rPr>
            </w:pPr>
            <w:r w:rsidRPr="001D014E">
              <w:rPr>
                <w:rFonts w:ascii="Cambria" w:hAnsi="Cambria"/>
                <w:color w:val="000000"/>
                <w:sz w:val="22"/>
                <w:szCs w:val="22"/>
              </w:rPr>
              <w:t>Bezpečnostní kontrola nakládací skluzavky pomocí infračerveného senzoru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E2F" w14:textId="6AA63A0D" w:rsidR="00825797" w:rsidRDefault="00825797" w:rsidP="00825797">
            <w:pPr>
              <w:jc w:val="center"/>
              <w:rPr>
                <w:rFonts w:asciiTheme="majorHAnsi" w:hAnsiTheme="majorHAnsi"/>
              </w:rPr>
            </w:pPr>
            <w:r w:rsidRPr="0091204B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BA28" w14:textId="35E5CB57" w:rsidR="00825797" w:rsidRPr="00960C7E" w:rsidRDefault="00825797" w:rsidP="0082579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7EC0" w14:textId="4BB68AB1" w:rsidR="00825797" w:rsidRPr="00DB1514" w:rsidRDefault="00825797" w:rsidP="0082579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25797" w14:paraId="31FB371A" w14:textId="77777777" w:rsidTr="0082579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7255" w14:textId="6A8215FA" w:rsidR="00825797" w:rsidRPr="001D014E" w:rsidRDefault="00825797" w:rsidP="00825797">
            <w:pPr>
              <w:rPr>
                <w:rFonts w:ascii="Cambria" w:hAnsi="Cambria"/>
                <w:color w:val="000000"/>
              </w:rPr>
            </w:pPr>
            <w:r w:rsidRPr="001D014E">
              <w:rPr>
                <w:rFonts w:ascii="Cambria" w:hAnsi="Cambria"/>
                <w:color w:val="000000"/>
                <w:sz w:val="22"/>
                <w:szCs w:val="22"/>
              </w:rPr>
              <w:t>Ultrazvukové měření a bezpečnostní senzorika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03A4" w14:textId="060DE1F0" w:rsidR="00825797" w:rsidRDefault="00825797" w:rsidP="00825797">
            <w:pPr>
              <w:jc w:val="center"/>
              <w:rPr>
                <w:rFonts w:asciiTheme="majorHAnsi" w:hAnsiTheme="majorHAnsi"/>
              </w:rPr>
            </w:pPr>
            <w:r w:rsidRPr="0091204B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7F78" w14:textId="34F38A15" w:rsidR="00825797" w:rsidRPr="00960C7E" w:rsidRDefault="00825797" w:rsidP="0082579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1715" w14:textId="7E05230A" w:rsidR="00825797" w:rsidRPr="00DB1514" w:rsidRDefault="00825797" w:rsidP="0082579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25797" w14:paraId="32837A42" w14:textId="77777777" w:rsidTr="0082579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BC50" w14:textId="188B4EBA" w:rsidR="00825797" w:rsidRPr="001D014E" w:rsidRDefault="00825797" w:rsidP="00825797">
            <w:pPr>
              <w:rPr>
                <w:rFonts w:ascii="Cambria" w:hAnsi="Cambria"/>
                <w:color w:val="000000"/>
              </w:rPr>
            </w:pPr>
            <w:r w:rsidRPr="001D014E">
              <w:rPr>
                <w:rFonts w:ascii="Cambria" w:hAnsi="Cambria"/>
                <w:color w:val="000000"/>
                <w:sz w:val="22"/>
                <w:szCs w:val="22"/>
              </w:rPr>
              <w:t>Vysoce výkonné vodní chlazení pro hydrauliku s opětovným použitím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F0B3" w14:textId="5DA1662A" w:rsidR="00825797" w:rsidRDefault="00825797" w:rsidP="00825797">
            <w:pPr>
              <w:jc w:val="center"/>
              <w:rPr>
                <w:rFonts w:asciiTheme="majorHAnsi" w:hAnsiTheme="majorHAnsi"/>
              </w:rPr>
            </w:pPr>
            <w:r w:rsidRPr="0091204B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E03D" w14:textId="261E278D" w:rsidR="00825797" w:rsidRPr="00960C7E" w:rsidRDefault="00825797" w:rsidP="0082579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5C81" w14:textId="6DE01BDE" w:rsidR="00825797" w:rsidRPr="00DB1514" w:rsidRDefault="00825797" w:rsidP="0082579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25797" w14:paraId="2C2F3329" w14:textId="77777777" w:rsidTr="0082579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150F" w14:textId="61DEBAAA" w:rsidR="00825797" w:rsidRPr="001D014E" w:rsidRDefault="00825797" w:rsidP="00825797">
            <w:pPr>
              <w:rPr>
                <w:rFonts w:ascii="Cambria" w:hAnsi="Cambria"/>
                <w:color w:val="000000"/>
              </w:rPr>
            </w:pPr>
            <w:r w:rsidRPr="001D014E">
              <w:rPr>
                <w:rFonts w:ascii="Cambria" w:hAnsi="Cambria"/>
                <w:color w:val="000000"/>
                <w:sz w:val="22"/>
                <w:szCs w:val="22"/>
              </w:rPr>
              <w:t>Velká nádrž pro vylisovanou vodu v hygienickém provedení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CD8C" w14:textId="13D93905" w:rsidR="00825797" w:rsidRDefault="00825797" w:rsidP="00825797">
            <w:pPr>
              <w:jc w:val="center"/>
              <w:rPr>
                <w:rFonts w:asciiTheme="majorHAnsi" w:hAnsiTheme="majorHAnsi"/>
              </w:rPr>
            </w:pPr>
            <w:r w:rsidRPr="0091204B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3952" w14:textId="499A1713" w:rsidR="00825797" w:rsidRPr="00960C7E" w:rsidRDefault="00825797" w:rsidP="0082579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C0E1" w14:textId="3773FE75" w:rsidR="00825797" w:rsidRPr="00DB1514" w:rsidRDefault="00825797" w:rsidP="0082579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25797" w14:paraId="168BA446" w14:textId="77777777" w:rsidTr="0082579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F80A" w14:textId="7A693696" w:rsidR="00825797" w:rsidRPr="001D014E" w:rsidRDefault="00825797" w:rsidP="00825797">
            <w:pPr>
              <w:rPr>
                <w:rFonts w:ascii="Cambria" w:hAnsi="Cambria"/>
                <w:color w:val="000000"/>
              </w:rPr>
            </w:pPr>
            <w:r w:rsidRPr="001D014E">
              <w:rPr>
                <w:rFonts w:ascii="Cambria" w:hAnsi="Cambria"/>
                <w:color w:val="000000"/>
                <w:sz w:val="22"/>
                <w:szCs w:val="22"/>
              </w:rPr>
              <w:t>Automatický vypouštěcí ventil s dvojí funkcí (vypouštění během provozu a při vypnutém stroji pro vysušení jednotky nádrže)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6F00" w14:textId="0F6D2D8A" w:rsidR="00825797" w:rsidRDefault="00825797" w:rsidP="00825797">
            <w:pPr>
              <w:jc w:val="center"/>
              <w:rPr>
                <w:rFonts w:asciiTheme="majorHAnsi" w:hAnsiTheme="majorHAnsi"/>
              </w:rPr>
            </w:pPr>
            <w:r w:rsidRPr="0091204B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24E5" w14:textId="77F59E13" w:rsidR="00825797" w:rsidRPr="00960C7E" w:rsidRDefault="00825797" w:rsidP="0082579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537C" w14:textId="24BE3B5C" w:rsidR="00825797" w:rsidRPr="00DB1514" w:rsidRDefault="00825797" w:rsidP="0082579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25797" w14:paraId="0EA49A46" w14:textId="77777777" w:rsidTr="0082579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DE4F" w14:textId="26C204AC" w:rsidR="00825797" w:rsidRPr="001D014E" w:rsidRDefault="00825797" w:rsidP="00825797">
            <w:pPr>
              <w:rPr>
                <w:rFonts w:ascii="Cambria" w:hAnsi="Cambria"/>
                <w:color w:val="000000"/>
              </w:rPr>
            </w:pPr>
            <w:r w:rsidRPr="001D014E">
              <w:rPr>
                <w:rFonts w:ascii="Cambria" w:hAnsi="Cambria"/>
                <w:color w:val="000000"/>
                <w:sz w:val="22"/>
                <w:szCs w:val="22"/>
              </w:rPr>
              <w:t>Bezpečný transport vylisovaného prádla přes umělohmotný drenážní pás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3E1D" w14:textId="6A78CDDD" w:rsidR="00825797" w:rsidRDefault="00825797" w:rsidP="00825797">
            <w:pPr>
              <w:jc w:val="center"/>
              <w:rPr>
                <w:rFonts w:asciiTheme="majorHAnsi" w:hAnsiTheme="majorHAnsi"/>
              </w:rPr>
            </w:pPr>
            <w:r w:rsidRPr="0091204B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A7F6" w14:textId="30F80706" w:rsidR="00825797" w:rsidRPr="00960C7E" w:rsidRDefault="00825797" w:rsidP="0082579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88DF" w14:textId="36323969" w:rsidR="00825797" w:rsidRPr="00DB1514" w:rsidRDefault="00825797" w:rsidP="0082579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25797" w14:paraId="0DDB4208" w14:textId="77777777" w:rsidTr="0082579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18F0" w14:textId="740BD1D7" w:rsidR="00825797" w:rsidRPr="001D014E" w:rsidRDefault="00825797" w:rsidP="00825797">
            <w:pPr>
              <w:rPr>
                <w:rFonts w:ascii="Cambria" w:hAnsi="Cambria"/>
                <w:color w:val="000000"/>
              </w:rPr>
            </w:pPr>
            <w:r w:rsidRPr="001D014E">
              <w:rPr>
                <w:rFonts w:ascii="Cambria" w:hAnsi="Cambria"/>
                <w:color w:val="000000"/>
                <w:sz w:val="22"/>
                <w:szCs w:val="22"/>
              </w:rPr>
              <w:t>Lisovací kontejner, rozvaděč i vnější zakrytování z nerezové oceli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A127" w14:textId="377E831C" w:rsidR="00825797" w:rsidRDefault="00825797" w:rsidP="00825797">
            <w:pPr>
              <w:jc w:val="center"/>
              <w:rPr>
                <w:rFonts w:asciiTheme="majorHAnsi" w:hAnsiTheme="majorHAnsi"/>
              </w:rPr>
            </w:pPr>
            <w:r w:rsidRPr="0091204B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3992" w14:textId="3FD14EE1" w:rsidR="00825797" w:rsidRPr="00960C7E" w:rsidRDefault="00825797" w:rsidP="0082579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7F29" w14:textId="5BCBF07E" w:rsidR="00825797" w:rsidRPr="00DB1514" w:rsidRDefault="00825797" w:rsidP="0082579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497A55B" w14:textId="77777777" w:rsidR="00833262" w:rsidRPr="00724138" w:rsidRDefault="00833262" w:rsidP="009C0870">
      <w:pPr>
        <w:spacing w:line="276" w:lineRule="exact"/>
        <w:rPr>
          <w:rFonts w:asciiTheme="majorHAnsi" w:hAnsiTheme="majorHAnsi" w:cs="Times New Roman"/>
        </w:rPr>
      </w:pPr>
    </w:p>
    <w:sectPr w:rsidR="00833262" w:rsidRPr="00724138" w:rsidSect="006D01B3">
      <w:headerReference w:type="default" r:id="rId8"/>
      <w:pgSz w:w="12240" w:h="15840"/>
      <w:pgMar w:top="1806" w:right="1183" w:bottom="1440" w:left="1800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DF32" w14:textId="77777777" w:rsidR="00982A80" w:rsidRDefault="00982A80" w:rsidP="00D7324E">
      <w:pPr>
        <w:rPr>
          <w:rFonts w:hint="eastAsia"/>
        </w:rPr>
      </w:pPr>
      <w:r>
        <w:separator/>
      </w:r>
    </w:p>
  </w:endnote>
  <w:endnote w:type="continuationSeparator" w:id="0">
    <w:p w14:paraId="5B181AA3" w14:textId="77777777" w:rsidR="00982A80" w:rsidRDefault="00982A80" w:rsidP="00D732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9281" w14:textId="77777777" w:rsidR="00982A80" w:rsidRDefault="00982A80" w:rsidP="00D7324E">
      <w:pPr>
        <w:rPr>
          <w:rFonts w:hint="eastAsia"/>
        </w:rPr>
      </w:pPr>
      <w:r>
        <w:separator/>
      </w:r>
    </w:p>
  </w:footnote>
  <w:footnote w:type="continuationSeparator" w:id="0">
    <w:p w14:paraId="4D07AC10" w14:textId="77777777" w:rsidR="00982A80" w:rsidRDefault="00982A80" w:rsidP="00D7324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A996" w14:textId="77777777" w:rsidR="00982A80" w:rsidRDefault="00982A80">
    <w:pPr>
      <w:pStyle w:val="Zhlav"/>
      <w:rPr>
        <w:rFonts w:hint="eastAsia"/>
      </w:rPr>
    </w:pPr>
  </w:p>
  <w:p w14:paraId="41E1BF2D" w14:textId="77777777" w:rsidR="00982A80" w:rsidRDefault="00982A80" w:rsidP="0001244B">
    <w:pPr>
      <w:pStyle w:val="Zhlav"/>
      <w:jc w:val="right"/>
      <w:rPr>
        <w:rFonts w:hint="eastAsia"/>
      </w:rPr>
    </w:pPr>
    <w:r w:rsidRPr="0001244B">
      <w:rPr>
        <w:noProof/>
        <w:lang w:eastAsia="cs-CZ" w:bidi="ar-SA"/>
      </w:rPr>
      <w:drawing>
        <wp:inline distT="0" distB="0" distL="0" distR="0" wp14:anchorId="3B5D5766" wp14:editId="06EEBD99">
          <wp:extent cx="1977390" cy="584835"/>
          <wp:effectExtent l="0" t="0" r="3810" b="5715"/>
          <wp:docPr id="14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ptak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6FF978" w14:textId="77777777" w:rsidR="00982A80" w:rsidRPr="007B4BF4" w:rsidRDefault="00982A80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14:paraId="3EC21516" w14:textId="77777777" w:rsidR="00982A80" w:rsidRDefault="00982A80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552402">
    <w:abstractNumId w:val="1"/>
  </w:num>
  <w:num w:numId="2" w16cid:durableId="60492756">
    <w:abstractNumId w:val="1"/>
  </w:num>
  <w:num w:numId="3" w16cid:durableId="780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DA1"/>
    <w:rsid w:val="00001CC4"/>
    <w:rsid w:val="000102F6"/>
    <w:rsid w:val="0001244B"/>
    <w:rsid w:val="0002201B"/>
    <w:rsid w:val="00024224"/>
    <w:rsid w:val="00030B9F"/>
    <w:rsid w:val="00034868"/>
    <w:rsid w:val="000536C0"/>
    <w:rsid w:val="00073560"/>
    <w:rsid w:val="000806D4"/>
    <w:rsid w:val="0008235B"/>
    <w:rsid w:val="00084388"/>
    <w:rsid w:val="000B6205"/>
    <w:rsid w:val="000C4162"/>
    <w:rsid w:val="000D2398"/>
    <w:rsid w:val="001113FD"/>
    <w:rsid w:val="00112EA7"/>
    <w:rsid w:val="001145B8"/>
    <w:rsid w:val="001263EB"/>
    <w:rsid w:val="00131901"/>
    <w:rsid w:val="00150044"/>
    <w:rsid w:val="00154401"/>
    <w:rsid w:val="00156AA0"/>
    <w:rsid w:val="00162C67"/>
    <w:rsid w:val="0018102D"/>
    <w:rsid w:val="00190409"/>
    <w:rsid w:val="0019259A"/>
    <w:rsid w:val="001A343D"/>
    <w:rsid w:val="001B0F9D"/>
    <w:rsid w:val="001C1865"/>
    <w:rsid w:val="001E363A"/>
    <w:rsid w:val="001F195F"/>
    <w:rsid w:val="00216481"/>
    <w:rsid w:val="00222594"/>
    <w:rsid w:val="00222B2B"/>
    <w:rsid w:val="002309D4"/>
    <w:rsid w:val="002319A7"/>
    <w:rsid w:val="002355C9"/>
    <w:rsid w:val="00244107"/>
    <w:rsid w:val="00246ED6"/>
    <w:rsid w:val="00253DE9"/>
    <w:rsid w:val="002826FE"/>
    <w:rsid w:val="00282935"/>
    <w:rsid w:val="0028536F"/>
    <w:rsid w:val="00294851"/>
    <w:rsid w:val="002B2CC4"/>
    <w:rsid w:val="002B5544"/>
    <w:rsid w:val="002C2416"/>
    <w:rsid w:val="002E557A"/>
    <w:rsid w:val="002F43AD"/>
    <w:rsid w:val="003242C1"/>
    <w:rsid w:val="00327E1D"/>
    <w:rsid w:val="00341D2A"/>
    <w:rsid w:val="003602EC"/>
    <w:rsid w:val="00360DA1"/>
    <w:rsid w:val="00371FD6"/>
    <w:rsid w:val="0039030D"/>
    <w:rsid w:val="0039167D"/>
    <w:rsid w:val="003C3D4D"/>
    <w:rsid w:val="003F1061"/>
    <w:rsid w:val="003F1EDD"/>
    <w:rsid w:val="003F42E9"/>
    <w:rsid w:val="00412B34"/>
    <w:rsid w:val="004322EB"/>
    <w:rsid w:val="004329AF"/>
    <w:rsid w:val="00441C63"/>
    <w:rsid w:val="00444C4C"/>
    <w:rsid w:val="004500E2"/>
    <w:rsid w:val="00454032"/>
    <w:rsid w:val="00454567"/>
    <w:rsid w:val="00455ADA"/>
    <w:rsid w:val="004660B6"/>
    <w:rsid w:val="00472BF6"/>
    <w:rsid w:val="00485D16"/>
    <w:rsid w:val="00497A0D"/>
    <w:rsid w:val="004A0DA1"/>
    <w:rsid w:val="004A4832"/>
    <w:rsid w:val="004B27C9"/>
    <w:rsid w:val="004B6C32"/>
    <w:rsid w:val="004D4ED2"/>
    <w:rsid w:val="004D5964"/>
    <w:rsid w:val="004F0CE8"/>
    <w:rsid w:val="004F3459"/>
    <w:rsid w:val="004F3638"/>
    <w:rsid w:val="00507750"/>
    <w:rsid w:val="00514D81"/>
    <w:rsid w:val="00515554"/>
    <w:rsid w:val="00524581"/>
    <w:rsid w:val="00527DA0"/>
    <w:rsid w:val="0054326F"/>
    <w:rsid w:val="00547B8E"/>
    <w:rsid w:val="00552248"/>
    <w:rsid w:val="00552912"/>
    <w:rsid w:val="00553F9D"/>
    <w:rsid w:val="00560953"/>
    <w:rsid w:val="00562721"/>
    <w:rsid w:val="00564426"/>
    <w:rsid w:val="0056770B"/>
    <w:rsid w:val="00571C9F"/>
    <w:rsid w:val="005775B6"/>
    <w:rsid w:val="00594EF6"/>
    <w:rsid w:val="005A17EB"/>
    <w:rsid w:val="005B20A2"/>
    <w:rsid w:val="005B7F5D"/>
    <w:rsid w:val="005C5421"/>
    <w:rsid w:val="005D0354"/>
    <w:rsid w:val="005D304E"/>
    <w:rsid w:val="005D4BAB"/>
    <w:rsid w:val="005F70D5"/>
    <w:rsid w:val="00611788"/>
    <w:rsid w:val="00614C07"/>
    <w:rsid w:val="0061546F"/>
    <w:rsid w:val="00625A4F"/>
    <w:rsid w:val="0062767E"/>
    <w:rsid w:val="00633787"/>
    <w:rsid w:val="00642533"/>
    <w:rsid w:val="00643672"/>
    <w:rsid w:val="006476A5"/>
    <w:rsid w:val="00650F18"/>
    <w:rsid w:val="00656EC6"/>
    <w:rsid w:val="00660133"/>
    <w:rsid w:val="00660E44"/>
    <w:rsid w:val="0066175B"/>
    <w:rsid w:val="00661AAE"/>
    <w:rsid w:val="0067033C"/>
    <w:rsid w:val="00671A29"/>
    <w:rsid w:val="006751FD"/>
    <w:rsid w:val="006756AA"/>
    <w:rsid w:val="006848C2"/>
    <w:rsid w:val="00690666"/>
    <w:rsid w:val="006D01B3"/>
    <w:rsid w:val="006D0C01"/>
    <w:rsid w:val="006D2C58"/>
    <w:rsid w:val="006E763A"/>
    <w:rsid w:val="0070224C"/>
    <w:rsid w:val="00707DE0"/>
    <w:rsid w:val="00724138"/>
    <w:rsid w:val="00724D2E"/>
    <w:rsid w:val="00725184"/>
    <w:rsid w:val="00734497"/>
    <w:rsid w:val="00742872"/>
    <w:rsid w:val="00753270"/>
    <w:rsid w:val="00763377"/>
    <w:rsid w:val="00766369"/>
    <w:rsid w:val="00783145"/>
    <w:rsid w:val="007A3C59"/>
    <w:rsid w:val="007B5C75"/>
    <w:rsid w:val="007B784B"/>
    <w:rsid w:val="007C2C09"/>
    <w:rsid w:val="007D270D"/>
    <w:rsid w:val="007D3C9A"/>
    <w:rsid w:val="007F4100"/>
    <w:rsid w:val="00803C1B"/>
    <w:rsid w:val="00803F05"/>
    <w:rsid w:val="00821992"/>
    <w:rsid w:val="00823868"/>
    <w:rsid w:val="00825797"/>
    <w:rsid w:val="00833262"/>
    <w:rsid w:val="008344DD"/>
    <w:rsid w:val="0083472D"/>
    <w:rsid w:val="008366F9"/>
    <w:rsid w:val="008475FD"/>
    <w:rsid w:val="00850F80"/>
    <w:rsid w:val="00855397"/>
    <w:rsid w:val="00870618"/>
    <w:rsid w:val="00873768"/>
    <w:rsid w:val="008765D4"/>
    <w:rsid w:val="00880230"/>
    <w:rsid w:val="008944B9"/>
    <w:rsid w:val="008B0C9C"/>
    <w:rsid w:val="008C0C39"/>
    <w:rsid w:val="008C79C5"/>
    <w:rsid w:val="008D6D9B"/>
    <w:rsid w:val="008E339C"/>
    <w:rsid w:val="008F1BA9"/>
    <w:rsid w:val="00903961"/>
    <w:rsid w:val="00903C8F"/>
    <w:rsid w:val="00910D12"/>
    <w:rsid w:val="00911169"/>
    <w:rsid w:val="00925174"/>
    <w:rsid w:val="0093231D"/>
    <w:rsid w:val="00936019"/>
    <w:rsid w:val="0093703B"/>
    <w:rsid w:val="00943DD5"/>
    <w:rsid w:val="00960C7E"/>
    <w:rsid w:val="0097164C"/>
    <w:rsid w:val="00976D19"/>
    <w:rsid w:val="00980350"/>
    <w:rsid w:val="00981349"/>
    <w:rsid w:val="00982A80"/>
    <w:rsid w:val="00985B09"/>
    <w:rsid w:val="009C0870"/>
    <w:rsid w:val="009C2AC6"/>
    <w:rsid w:val="00A04BA5"/>
    <w:rsid w:val="00A20E7E"/>
    <w:rsid w:val="00A2525F"/>
    <w:rsid w:val="00A56FB8"/>
    <w:rsid w:val="00A57BA4"/>
    <w:rsid w:val="00A70F0F"/>
    <w:rsid w:val="00A7284F"/>
    <w:rsid w:val="00A839EF"/>
    <w:rsid w:val="00A90159"/>
    <w:rsid w:val="00A90815"/>
    <w:rsid w:val="00A9123D"/>
    <w:rsid w:val="00AC5246"/>
    <w:rsid w:val="00AD3201"/>
    <w:rsid w:val="00AE6897"/>
    <w:rsid w:val="00AF23CE"/>
    <w:rsid w:val="00B0391B"/>
    <w:rsid w:val="00B03A6D"/>
    <w:rsid w:val="00B066D6"/>
    <w:rsid w:val="00B10760"/>
    <w:rsid w:val="00B11F23"/>
    <w:rsid w:val="00B13136"/>
    <w:rsid w:val="00B14469"/>
    <w:rsid w:val="00B2439B"/>
    <w:rsid w:val="00B24EBE"/>
    <w:rsid w:val="00B31E15"/>
    <w:rsid w:val="00B35B37"/>
    <w:rsid w:val="00B37AB7"/>
    <w:rsid w:val="00B41C36"/>
    <w:rsid w:val="00B46632"/>
    <w:rsid w:val="00B501FC"/>
    <w:rsid w:val="00B56117"/>
    <w:rsid w:val="00B61047"/>
    <w:rsid w:val="00B63138"/>
    <w:rsid w:val="00B70890"/>
    <w:rsid w:val="00B81940"/>
    <w:rsid w:val="00B83672"/>
    <w:rsid w:val="00B855B4"/>
    <w:rsid w:val="00B95380"/>
    <w:rsid w:val="00B958B7"/>
    <w:rsid w:val="00B95FAA"/>
    <w:rsid w:val="00BA1727"/>
    <w:rsid w:val="00BA1DB4"/>
    <w:rsid w:val="00BD3D1A"/>
    <w:rsid w:val="00BD72D8"/>
    <w:rsid w:val="00BE0730"/>
    <w:rsid w:val="00BF03F6"/>
    <w:rsid w:val="00BF66D0"/>
    <w:rsid w:val="00C020F7"/>
    <w:rsid w:val="00C13C5F"/>
    <w:rsid w:val="00C20D58"/>
    <w:rsid w:val="00C213C1"/>
    <w:rsid w:val="00C237BD"/>
    <w:rsid w:val="00C30F4F"/>
    <w:rsid w:val="00C31E11"/>
    <w:rsid w:val="00C34D99"/>
    <w:rsid w:val="00C839AC"/>
    <w:rsid w:val="00C93E28"/>
    <w:rsid w:val="00CC1CD1"/>
    <w:rsid w:val="00CC2ABE"/>
    <w:rsid w:val="00CD6F0D"/>
    <w:rsid w:val="00CE2874"/>
    <w:rsid w:val="00D02B2B"/>
    <w:rsid w:val="00D32372"/>
    <w:rsid w:val="00D5250F"/>
    <w:rsid w:val="00D578ED"/>
    <w:rsid w:val="00D61B9F"/>
    <w:rsid w:val="00D70991"/>
    <w:rsid w:val="00D7324E"/>
    <w:rsid w:val="00D9268F"/>
    <w:rsid w:val="00DA3758"/>
    <w:rsid w:val="00DA69FB"/>
    <w:rsid w:val="00DB0BCA"/>
    <w:rsid w:val="00DB1AEF"/>
    <w:rsid w:val="00DB48C9"/>
    <w:rsid w:val="00DB5EFE"/>
    <w:rsid w:val="00DC1343"/>
    <w:rsid w:val="00DC2362"/>
    <w:rsid w:val="00DD5490"/>
    <w:rsid w:val="00DE4AE9"/>
    <w:rsid w:val="00DF0E3D"/>
    <w:rsid w:val="00DF56FA"/>
    <w:rsid w:val="00E152C0"/>
    <w:rsid w:val="00E24559"/>
    <w:rsid w:val="00E535EC"/>
    <w:rsid w:val="00E54CBA"/>
    <w:rsid w:val="00E718BC"/>
    <w:rsid w:val="00E71B7A"/>
    <w:rsid w:val="00E76E06"/>
    <w:rsid w:val="00EC2452"/>
    <w:rsid w:val="00EC75E3"/>
    <w:rsid w:val="00ED0B06"/>
    <w:rsid w:val="00ED37BA"/>
    <w:rsid w:val="00EE7F5A"/>
    <w:rsid w:val="00F03F91"/>
    <w:rsid w:val="00F1085A"/>
    <w:rsid w:val="00F11CA3"/>
    <w:rsid w:val="00F174D4"/>
    <w:rsid w:val="00F17EB5"/>
    <w:rsid w:val="00F31A25"/>
    <w:rsid w:val="00F44A5A"/>
    <w:rsid w:val="00F566C8"/>
    <w:rsid w:val="00F84DE6"/>
    <w:rsid w:val="00F860B0"/>
    <w:rsid w:val="00F923C6"/>
    <w:rsid w:val="00F9598E"/>
    <w:rsid w:val="00F9632A"/>
    <w:rsid w:val="00FB3907"/>
    <w:rsid w:val="00FB3A97"/>
    <w:rsid w:val="00FC1567"/>
    <w:rsid w:val="00FC32E6"/>
    <w:rsid w:val="00FC6101"/>
    <w:rsid w:val="00FD2574"/>
    <w:rsid w:val="00FD59CE"/>
    <w:rsid w:val="00FE20BA"/>
    <w:rsid w:val="00FE57CD"/>
    <w:rsid w:val="00FF24E7"/>
    <w:rsid w:val="00FF53B4"/>
    <w:rsid w:val="00FF5F92"/>
    <w:rsid w:val="00FF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0F1C"/>
  <w15:docId w15:val="{60E877CD-3793-4B5A-99C6-DAA7FF66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44C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C4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C4C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C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C4C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customStyle="1" w:styleId="Default">
    <w:name w:val="Default"/>
    <w:rsid w:val="00903C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mlouva">
    <w:name w:val="Smlouva"/>
    <w:rsid w:val="009C0870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zh-CN"/>
    </w:rPr>
  </w:style>
  <w:style w:type="paragraph" w:customStyle="1" w:styleId="Odstavecseseznamem1">
    <w:name w:val="Odstavec se seznamem1"/>
    <w:basedOn w:val="Normln"/>
    <w:rsid w:val="009C0870"/>
    <w:pPr>
      <w:widowControl/>
      <w:ind w:left="720"/>
    </w:pPr>
    <w:rPr>
      <w:rFonts w:ascii="Times New Roman" w:eastAsia="Calibri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0BCC-16BD-44B2-8159-548A9ACD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creator>Jan Tůma</dc:creator>
  <cp:lastModifiedBy>Eliška Štrenclová</cp:lastModifiedBy>
  <cp:revision>41</cp:revision>
  <cp:lastPrinted>2019-09-16T15:59:00Z</cp:lastPrinted>
  <dcterms:created xsi:type="dcterms:W3CDTF">2020-03-05T12:44:00Z</dcterms:created>
  <dcterms:modified xsi:type="dcterms:W3CDTF">2025-09-16T09:40:00Z</dcterms:modified>
</cp:coreProperties>
</file>