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17" w:rsidRPr="00357A90" w:rsidRDefault="008A686A" w:rsidP="00357A90">
      <w:pPr>
        <w:pStyle w:val="Nadpis1"/>
        <w:pBdr>
          <w:bottom w:val="single" w:sz="18" w:space="1" w:color="215868" w:themeColor="accent5" w:themeShade="80"/>
        </w:pBdr>
        <w:jc w:val="center"/>
        <w:rPr>
          <w:rFonts w:ascii="Cambria" w:hAnsi="Cambria"/>
          <w:color w:val="000000"/>
        </w:rPr>
      </w:pPr>
      <w:r w:rsidRPr="00357A90">
        <w:rPr>
          <w:rFonts w:ascii="Cambria" w:hAnsi="Cambria"/>
          <w:color w:val="000000"/>
        </w:rPr>
        <w:t xml:space="preserve">Kupní </w:t>
      </w:r>
      <w:r w:rsidR="00D50CD1" w:rsidRPr="00357A90">
        <w:rPr>
          <w:rFonts w:ascii="Cambria" w:hAnsi="Cambria"/>
          <w:color w:val="000000"/>
        </w:rPr>
        <w:t>Smlouva</w:t>
      </w:r>
    </w:p>
    <w:p w:rsidR="00977317" w:rsidRPr="00F464B9" w:rsidRDefault="00977317" w:rsidP="00977317">
      <w:pPr>
        <w:jc w:val="center"/>
        <w:rPr>
          <w:rFonts w:ascii="Cambria" w:hAnsi="Cambria"/>
          <w:i/>
          <w:color w:val="000000"/>
        </w:rPr>
      </w:pPr>
      <w:r w:rsidRPr="00F464B9">
        <w:rPr>
          <w:rFonts w:ascii="Cambria" w:hAnsi="Cambria"/>
          <w:i/>
          <w:color w:val="000000"/>
        </w:rPr>
        <w:t>uzavřená dle §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="000842FE" w:rsidRPr="00F464B9">
        <w:rPr>
          <w:rFonts w:ascii="Cambria" w:hAnsi="Cambria"/>
          <w:i/>
          <w:color w:val="000000"/>
        </w:rPr>
        <w:t>2079</w:t>
      </w:r>
      <w:r w:rsidR="008A686A" w:rsidRPr="00F464B9">
        <w:rPr>
          <w:rFonts w:ascii="Cambria" w:hAnsi="Cambria"/>
          <w:i/>
          <w:color w:val="000000"/>
        </w:rPr>
        <w:t xml:space="preserve"> </w:t>
      </w:r>
      <w:r w:rsidRPr="00F464B9">
        <w:rPr>
          <w:rFonts w:ascii="Cambria" w:hAnsi="Cambria"/>
          <w:i/>
          <w:color w:val="000000"/>
        </w:rPr>
        <w:t xml:space="preserve">a </w:t>
      </w:r>
      <w:proofErr w:type="spellStart"/>
      <w:r w:rsidRPr="00F464B9">
        <w:rPr>
          <w:rFonts w:ascii="Cambria" w:hAnsi="Cambria"/>
          <w:i/>
          <w:color w:val="000000"/>
        </w:rPr>
        <w:t>násl</w:t>
      </w:r>
      <w:proofErr w:type="spellEnd"/>
      <w:r w:rsidRPr="00F464B9">
        <w:rPr>
          <w:rFonts w:ascii="Cambria" w:hAnsi="Cambria"/>
          <w:i/>
          <w:color w:val="000000"/>
        </w:rPr>
        <w:t xml:space="preserve">. zákona č. </w:t>
      </w:r>
      <w:r w:rsidR="000842FE" w:rsidRPr="00F464B9">
        <w:rPr>
          <w:rFonts w:ascii="Cambria" w:hAnsi="Cambria"/>
          <w:i/>
          <w:color w:val="000000"/>
        </w:rPr>
        <w:t>89</w:t>
      </w:r>
      <w:r w:rsidRPr="00F464B9">
        <w:rPr>
          <w:rFonts w:ascii="Cambria" w:hAnsi="Cambria"/>
          <w:i/>
          <w:color w:val="000000"/>
        </w:rPr>
        <w:t>/</w:t>
      </w:r>
      <w:r w:rsidR="000842FE" w:rsidRPr="00F464B9">
        <w:rPr>
          <w:rFonts w:ascii="Cambria" w:hAnsi="Cambria"/>
          <w:i/>
          <w:color w:val="000000"/>
        </w:rPr>
        <w:t>2012</w:t>
      </w:r>
      <w:r w:rsidR="00843FA8" w:rsidRPr="00F464B9">
        <w:rPr>
          <w:rFonts w:ascii="Cambria" w:hAnsi="Cambria"/>
          <w:i/>
          <w:color w:val="000000"/>
        </w:rPr>
        <w:t xml:space="preserve"> Sb</w:t>
      </w:r>
      <w:r w:rsidRPr="00F464B9">
        <w:rPr>
          <w:rFonts w:ascii="Cambria" w:hAnsi="Cambria"/>
          <w:i/>
          <w:color w:val="000000"/>
        </w:rPr>
        <w:t xml:space="preserve">., </w:t>
      </w:r>
      <w:r w:rsidR="000842FE" w:rsidRPr="00F464B9">
        <w:rPr>
          <w:rFonts w:ascii="Cambria" w:hAnsi="Cambria"/>
          <w:i/>
          <w:color w:val="000000"/>
        </w:rPr>
        <w:t>občanský zákoník, ve znění pozdějších předpisů</w:t>
      </w: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977317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Smluvní strany</w:t>
      </w:r>
    </w:p>
    <w:p w:rsidR="00A4652E" w:rsidRDefault="00A4652E" w:rsidP="00A4652E">
      <w:pPr>
        <w:rPr>
          <w:rFonts w:ascii="Cambria" w:hAnsi="Cambria"/>
          <w:b/>
          <w:sz w:val="32"/>
          <w:szCs w:val="20"/>
          <w:u w:val="single"/>
        </w:rPr>
      </w:pPr>
    </w:p>
    <w:p w:rsidR="001C3B19" w:rsidRPr="00B513C4" w:rsidRDefault="001F6489" w:rsidP="00B513C4">
      <w:pPr>
        <w:spacing w:before="120"/>
        <w:ind w:left="2835" w:hanging="2475"/>
        <w:jc w:val="both"/>
        <w:rPr>
          <w:rFonts w:ascii="Cambria" w:hAnsi="Cambria"/>
          <w:b/>
        </w:rPr>
      </w:pPr>
      <w:r w:rsidRPr="00ED2B59">
        <w:rPr>
          <w:rFonts w:ascii="Cambria" w:hAnsi="Cambria"/>
          <w:b/>
          <w:kern w:val="18"/>
        </w:rPr>
        <w:t>Kupující:</w:t>
      </w:r>
      <w:r w:rsidR="00A4652E" w:rsidRPr="00ED2B59">
        <w:rPr>
          <w:rFonts w:ascii="Cambria" w:hAnsi="Cambria"/>
          <w:b/>
          <w:kern w:val="18"/>
        </w:rPr>
        <w:tab/>
      </w:r>
      <w:r w:rsidR="00A4652E" w:rsidRPr="00ED2B59">
        <w:rPr>
          <w:rFonts w:ascii="Cambria" w:hAnsi="Cambria"/>
          <w:b/>
          <w:kern w:val="18"/>
        </w:rPr>
        <w:tab/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Aveo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Engineering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="007F40D2">
        <w:rPr>
          <w:rFonts w:asciiTheme="majorHAnsi" w:hAnsiTheme="majorHAnsi" w:cs="Calibri"/>
          <w:b/>
          <w:bCs/>
          <w:color w:val="000000"/>
        </w:rPr>
        <w:t>Group</w:t>
      </w:r>
      <w:proofErr w:type="spellEnd"/>
      <w:r w:rsidR="007F40D2">
        <w:rPr>
          <w:rFonts w:asciiTheme="majorHAnsi" w:hAnsiTheme="majorHAnsi" w:cs="Calibri"/>
          <w:b/>
          <w:bCs/>
          <w:color w:val="000000"/>
        </w:rPr>
        <w:t xml:space="preserve">, </w:t>
      </w:r>
      <w:r w:rsidR="007A5173" w:rsidRPr="00FD6831">
        <w:rPr>
          <w:rFonts w:asciiTheme="majorHAnsi" w:hAnsiTheme="majorHAnsi" w:cs="Calibri"/>
          <w:b/>
          <w:bCs/>
          <w:color w:val="000000"/>
        </w:rPr>
        <w:t>s.r.o.</w:t>
      </w:r>
    </w:p>
    <w:p w:rsidR="009601FD" w:rsidRPr="00332E5A" w:rsidRDefault="00DD74DF" w:rsidP="00332E5A">
      <w:pPr>
        <w:ind w:left="2835" w:hanging="2475"/>
        <w:rPr>
          <w:rFonts w:asciiTheme="majorHAnsi" w:hAnsiTheme="majorHAnsi"/>
          <w:shd w:val="clear" w:color="auto" w:fill="FFFFFF"/>
        </w:rPr>
      </w:pPr>
      <w:r w:rsidRPr="00357A90">
        <w:rPr>
          <w:rFonts w:ascii="Cambria" w:hAnsi="Cambria"/>
          <w:kern w:val="18"/>
        </w:rPr>
        <w:t>se sídlem</w:t>
      </w:r>
      <w:r w:rsidR="0026158A" w:rsidRPr="00357A90">
        <w:rPr>
          <w:rFonts w:ascii="Cambria" w:hAnsi="Cambria"/>
          <w:kern w:val="18"/>
        </w:rPr>
        <w:t>:</w:t>
      </w:r>
      <w:r w:rsidRPr="00357A90">
        <w:rPr>
          <w:rFonts w:ascii="Cambria" w:hAnsi="Cambria"/>
          <w:kern w:val="18"/>
        </w:rPr>
        <w:t xml:space="preserve"> </w:t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proofErr w:type="spellStart"/>
      <w:proofErr w:type="gramStart"/>
      <w:r w:rsidR="00480505" w:rsidRPr="005469FF">
        <w:rPr>
          <w:rFonts w:ascii="Cambria" w:hAnsi="Cambria"/>
          <w:bCs/>
        </w:rPr>
        <w:t>č.p</w:t>
      </w:r>
      <w:proofErr w:type="spellEnd"/>
      <w:r w:rsidR="00480505" w:rsidRPr="005469FF">
        <w:rPr>
          <w:rFonts w:ascii="Cambria" w:hAnsi="Cambria"/>
          <w:bCs/>
        </w:rPr>
        <w:t>.</w:t>
      </w:r>
      <w:proofErr w:type="gramEnd"/>
      <w:r w:rsidR="00480505" w:rsidRPr="005469FF">
        <w:rPr>
          <w:rFonts w:ascii="Cambria" w:hAnsi="Cambria"/>
          <w:bCs/>
        </w:rPr>
        <w:t xml:space="preserve"> 202, 261 01 </w:t>
      </w:r>
      <w:proofErr w:type="spellStart"/>
      <w:r w:rsidR="00480505" w:rsidRPr="005469FF">
        <w:rPr>
          <w:rFonts w:ascii="Cambria" w:hAnsi="Cambria"/>
          <w:bCs/>
        </w:rPr>
        <w:t>Drásov</w:t>
      </w:r>
      <w:proofErr w:type="spellEnd"/>
    </w:p>
    <w:p w:rsidR="00DD74DF" w:rsidRPr="00357A90" w:rsidRDefault="00DD74DF" w:rsidP="009601FD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IČ</w:t>
      </w:r>
      <w:r w:rsidR="0008521B">
        <w:rPr>
          <w:rFonts w:ascii="Cambria" w:hAnsi="Cambria"/>
          <w:kern w:val="18"/>
        </w:rPr>
        <w:t>O</w:t>
      </w:r>
      <w:r w:rsidR="0026158A" w:rsidRPr="00357A90">
        <w:rPr>
          <w:rFonts w:ascii="Cambria" w:hAnsi="Cambria"/>
          <w:kern w:val="18"/>
        </w:rPr>
        <w:t>: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80505" w:rsidRPr="005469FF">
        <w:rPr>
          <w:rFonts w:ascii="Cambria" w:hAnsi="Cambria"/>
          <w:bCs/>
        </w:rPr>
        <w:t>26739721</w:t>
      </w:r>
    </w:p>
    <w:p w:rsidR="0026158A" w:rsidRPr="00357A90" w:rsidRDefault="0026158A" w:rsidP="00ED2B59">
      <w:pPr>
        <w:ind w:firstLine="360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 xml:space="preserve">DIČ: </w:t>
      </w:r>
      <w:r w:rsidR="00086E00" w:rsidRPr="00357A90">
        <w:rPr>
          <w:rFonts w:ascii="Cambria" w:hAnsi="Cambria"/>
          <w:kern w:val="18"/>
        </w:rPr>
        <w:tab/>
      </w:r>
      <w:r w:rsidR="00086E00" w:rsidRPr="00357A90">
        <w:rPr>
          <w:rFonts w:ascii="Cambria" w:hAnsi="Cambria"/>
          <w:kern w:val="18"/>
        </w:rPr>
        <w:tab/>
      </w:r>
      <w:r w:rsidR="00357A90">
        <w:rPr>
          <w:rFonts w:ascii="Cambria" w:hAnsi="Cambria"/>
          <w:kern w:val="18"/>
        </w:rPr>
        <w:tab/>
      </w:r>
      <w:r w:rsidR="00426486" w:rsidRPr="00DA1BB0">
        <w:rPr>
          <w:rFonts w:ascii="Cambria" w:hAnsi="Cambria"/>
          <w:kern w:val="18"/>
        </w:rPr>
        <w:t>CZ</w:t>
      </w:r>
      <w:r w:rsidR="00480505" w:rsidRPr="00DA1BB0">
        <w:rPr>
          <w:rFonts w:ascii="Cambria" w:hAnsi="Cambria"/>
          <w:bCs/>
        </w:rPr>
        <w:t>26739721</w:t>
      </w:r>
    </w:p>
    <w:p w:rsidR="00781BA9" w:rsidRDefault="00781BA9" w:rsidP="00986F9B">
      <w:pPr>
        <w:ind w:left="2835" w:hanging="2475"/>
        <w:rPr>
          <w:rFonts w:ascii="Cambria" w:hAnsi="Cambria"/>
          <w:kern w:val="18"/>
        </w:rPr>
      </w:pPr>
      <w:r w:rsidRPr="00357A90">
        <w:rPr>
          <w:rFonts w:ascii="Cambria" w:hAnsi="Cambria"/>
          <w:kern w:val="18"/>
        </w:rPr>
        <w:t>Statutární zástupce:</w:t>
      </w:r>
      <w:r w:rsidRPr="00357A90">
        <w:rPr>
          <w:rFonts w:ascii="Cambria" w:hAnsi="Cambria"/>
          <w:kern w:val="18"/>
        </w:rPr>
        <w:tab/>
      </w:r>
      <w:r w:rsidR="0029376F" w:rsidRPr="009A4E43">
        <w:rPr>
          <w:rFonts w:ascii="Cambria" w:hAnsi="Cambria"/>
          <w:shd w:val="clear" w:color="auto" w:fill="FFFFFF"/>
        </w:rPr>
        <w:t xml:space="preserve">Jana </w:t>
      </w:r>
      <w:proofErr w:type="spellStart"/>
      <w:r w:rsidR="0029376F" w:rsidRPr="009A4E43">
        <w:rPr>
          <w:rFonts w:ascii="Cambria" w:hAnsi="Cambria"/>
          <w:shd w:val="clear" w:color="auto" w:fill="FFFFFF"/>
        </w:rPr>
        <w:t>Nielsen</w:t>
      </w:r>
      <w:proofErr w:type="spellEnd"/>
      <w:r w:rsidR="0029376F" w:rsidRPr="009A4E43">
        <w:rPr>
          <w:rFonts w:ascii="Cambria" w:hAnsi="Cambria"/>
          <w:shd w:val="clear" w:color="auto" w:fill="FFFFFF"/>
        </w:rPr>
        <w:t>, jednatelka</w:t>
      </w:r>
    </w:p>
    <w:p w:rsidR="00ED2B59" w:rsidRPr="00357A90" w:rsidRDefault="00ED2B59" w:rsidP="00986F9B">
      <w:pPr>
        <w:ind w:left="2835" w:hanging="2475"/>
        <w:rPr>
          <w:rFonts w:ascii="Cambria" w:hAnsi="Cambria"/>
          <w:kern w:val="18"/>
        </w:rPr>
      </w:pPr>
    </w:p>
    <w:p w:rsidR="00DD74DF" w:rsidRPr="00357A90" w:rsidRDefault="00DD74DF" w:rsidP="00361F7B">
      <w:pPr>
        <w:ind w:left="360"/>
        <w:rPr>
          <w:rFonts w:ascii="Cambria" w:hAnsi="Cambria"/>
        </w:rPr>
      </w:pPr>
      <w:r w:rsidRPr="00357A90">
        <w:rPr>
          <w:rFonts w:ascii="Cambria" w:hAnsi="Cambria"/>
        </w:rPr>
        <w:t>(dále jen kupující)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B43273" w:rsidRPr="00357A90" w:rsidRDefault="00B43273" w:rsidP="00357A90">
      <w:pPr>
        <w:pStyle w:val="Normln0"/>
        <w:ind w:left="284" w:firstLine="424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a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szCs w:val="24"/>
        </w:rPr>
      </w:pPr>
    </w:p>
    <w:p w:rsidR="00DE0789" w:rsidRPr="00357A90" w:rsidRDefault="00DE0789" w:rsidP="00B43273">
      <w:pPr>
        <w:pStyle w:val="Normln0"/>
        <w:ind w:left="284" w:firstLine="76"/>
        <w:rPr>
          <w:rFonts w:ascii="Cambria" w:hAnsi="Cambria"/>
          <w:szCs w:val="24"/>
          <w:highlight w:val="yellow"/>
        </w:rPr>
      </w:pPr>
      <w:r w:rsidRPr="00357A90">
        <w:rPr>
          <w:rFonts w:ascii="Cambria" w:hAnsi="Cambria"/>
          <w:bCs/>
          <w:i/>
          <w:highlight w:val="yellow"/>
        </w:rPr>
        <w:t xml:space="preserve">(doplní </w:t>
      </w:r>
      <w:r w:rsidR="00506042" w:rsidRPr="00357A90">
        <w:rPr>
          <w:rFonts w:ascii="Cambria" w:hAnsi="Cambria"/>
          <w:bCs/>
          <w:i/>
          <w:highlight w:val="yellow"/>
        </w:rPr>
        <w:t>účastník</w:t>
      </w:r>
      <w:r w:rsidRPr="00357A90">
        <w:rPr>
          <w:rFonts w:ascii="Cambria" w:hAnsi="Cambria"/>
          <w:bCs/>
          <w:i/>
          <w:highlight w:val="yellow"/>
        </w:rPr>
        <w:t>)</w:t>
      </w:r>
      <w:r w:rsidRPr="00357A90">
        <w:rPr>
          <w:rFonts w:ascii="Cambria" w:hAnsi="Cambria"/>
          <w:bCs/>
          <w:highlight w:val="yellow"/>
        </w:rPr>
        <w:t xml:space="preserve">           </w:t>
      </w:r>
    </w:p>
    <w:p w:rsidR="00086E00" w:rsidRPr="00357A90" w:rsidRDefault="008C5D6B" w:rsidP="00B43273">
      <w:pPr>
        <w:pStyle w:val="Normln0"/>
        <w:ind w:left="284" w:firstLine="76"/>
        <w:rPr>
          <w:rFonts w:ascii="Cambria" w:hAnsi="Cambria"/>
          <w:b/>
          <w:bCs/>
          <w:highlight w:val="yellow"/>
        </w:rPr>
      </w:pPr>
      <w:r w:rsidRPr="00357A90">
        <w:rPr>
          <w:rFonts w:ascii="Cambria" w:hAnsi="Cambria"/>
          <w:b/>
          <w:bCs/>
        </w:rPr>
        <w:t>Prodávající</w:t>
      </w:r>
      <w:r w:rsidR="001E7B86" w:rsidRPr="00357A90">
        <w:rPr>
          <w:rFonts w:ascii="Cambria" w:hAnsi="Cambria"/>
          <w:b/>
          <w:bCs/>
        </w:rPr>
        <w:t>:</w:t>
      </w:r>
      <w:r w:rsidR="00086E00" w:rsidRPr="00357A90">
        <w:rPr>
          <w:rFonts w:ascii="Cambria" w:hAnsi="Cambria"/>
          <w:b/>
          <w:bCs/>
        </w:rPr>
        <w:tab/>
      </w:r>
      <w:r w:rsidR="00357A90">
        <w:rPr>
          <w:rFonts w:ascii="Cambria" w:hAnsi="Cambria"/>
          <w:b/>
          <w:bCs/>
        </w:rPr>
        <w:tab/>
      </w:r>
      <w:r w:rsidR="00086E00" w:rsidRPr="00357A90">
        <w:rPr>
          <w:rFonts w:ascii="Cambria" w:hAnsi="Cambria"/>
          <w:b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bCs/>
          <w:highlight w:val="yellow"/>
        </w:rPr>
      </w:pPr>
      <w:r w:rsidRPr="00357A90">
        <w:rPr>
          <w:rFonts w:ascii="Cambria" w:hAnsi="Cambria"/>
          <w:bCs/>
        </w:rPr>
        <w:t>se sídlem</w:t>
      </w:r>
      <w:r w:rsidR="00086E00" w:rsidRP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</w:rPr>
        <w:tab/>
      </w:r>
      <w:r w:rsidR="00357A90">
        <w:rPr>
          <w:rFonts w:ascii="Cambria" w:hAnsi="Cambria"/>
          <w:bCs/>
        </w:rPr>
        <w:tab/>
      </w:r>
      <w:r w:rsidR="00086E00" w:rsidRPr="00357A90">
        <w:rPr>
          <w:rFonts w:ascii="Cambria" w:hAnsi="Cambria"/>
          <w:bCs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zapsaná v obchodním rejstříku vedeného</w:t>
      </w:r>
      <w:r w:rsidR="00086E00" w:rsidRP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IČ</w:t>
      </w:r>
      <w:r w:rsidR="0008521B">
        <w:rPr>
          <w:rFonts w:ascii="Cambria" w:hAnsi="Cambria"/>
        </w:rPr>
        <w:t>O: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DIČ:</w:t>
      </w:r>
      <w:r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bankovní spojení:</w:t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B43273" w:rsidRPr="00357A90" w:rsidRDefault="00977317" w:rsidP="00B43273">
      <w:pPr>
        <w:pStyle w:val="Normln0"/>
        <w:ind w:left="284" w:firstLine="76"/>
        <w:rPr>
          <w:rFonts w:ascii="Cambria" w:hAnsi="Cambria"/>
          <w:spacing w:val="-3"/>
          <w:sz w:val="20"/>
          <w:highlight w:val="yellow"/>
        </w:rPr>
      </w:pPr>
      <w:r w:rsidRPr="00357A90">
        <w:rPr>
          <w:rFonts w:ascii="Cambria" w:hAnsi="Cambria"/>
        </w:rPr>
        <w:t>č. účtu:</w:t>
      </w:r>
      <w:r w:rsidR="00086E00" w:rsidRPr="00357A90">
        <w:rPr>
          <w:rFonts w:ascii="Cambria" w:hAnsi="Cambria"/>
        </w:rPr>
        <w:tab/>
      </w:r>
      <w:r w:rsidR="00086E00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26158A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zastoupen</w:t>
      </w:r>
      <w:r w:rsidR="00977317" w:rsidRPr="00357A90">
        <w:rPr>
          <w:rFonts w:ascii="Cambria" w:hAnsi="Cambria"/>
        </w:rPr>
        <w:t xml:space="preserve">: </w:t>
      </w:r>
      <w:r w:rsidR="00977317" w:rsidRPr="00357A90">
        <w:rPr>
          <w:rFonts w:ascii="Cambria" w:hAnsi="Cambria"/>
        </w:rPr>
        <w:tab/>
      </w:r>
      <w:r w:rsidR="00357A90">
        <w:rPr>
          <w:rFonts w:ascii="Cambria" w:hAnsi="Cambria"/>
        </w:rPr>
        <w:tab/>
      </w:r>
      <w:r w:rsidR="00086E00" w:rsidRPr="00357A90">
        <w:rPr>
          <w:rFonts w:ascii="Cambria" w:hAnsi="Cambria"/>
          <w:highlight w:val="yellow"/>
        </w:rPr>
        <w:tab/>
      </w:r>
      <w:r w:rsidR="00977317" w:rsidRPr="00357A90">
        <w:rPr>
          <w:rFonts w:ascii="Cambria" w:hAnsi="Cambria"/>
          <w:highlight w:val="yellow"/>
        </w:rPr>
        <w:t xml:space="preserve">          </w:t>
      </w:r>
    </w:p>
    <w:p w:rsidR="00357A90" w:rsidRDefault="00B43273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osoba oprávněná </w:t>
      </w:r>
    </w:p>
    <w:p w:rsidR="00B43273" w:rsidRPr="00357A90" w:rsidRDefault="00B43273" w:rsidP="00B43273">
      <w:pPr>
        <w:pStyle w:val="Normln0"/>
        <w:ind w:left="284" w:firstLine="76"/>
        <w:rPr>
          <w:rFonts w:ascii="Cambria" w:hAnsi="Cambria"/>
          <w:highlight w:val="yellow"/>
        </w:rPr>
      </w:pPr>
      <w:r w:rsidRPr="00357A90">
        <w:rPr>
          <w:rFonts w:ascii="Cambria" w:hAnsi="Cambria"/>
        </w:rPr>
        <w:t>jednat ve věcech technických:</w:t>
      </w:r>
      <w:r w:rsidR="00357A90">
        <w:rPr>
          <w:rFonts w:ascii="Cambria" w:hAnsi="Cambria"/>
        </w:rPr>
        <w:t xml:space="preserve"> </w:t>
      </w:r>
      <w:r w:rsidR="00086E00" w:rsidRPr="00357A90">
        <w:rPr>
          <w:rFonts w:ascii="Cambria" w:hAnsi="Cambria"/>
          <w:highlight w:val="yellow"/>
        </w:rPr>
        <w:tab/>
      </w:r>
    </w:p>
    <w:p w:rsidR="00977317" w:rsidRPr="00357A90" w:rsidRDefault="00977317" w:rsidP="00B43273">
      <w:pPr>
        <w:pStyle w:val="Normln0"/>
        <w:ind w:left="284" w:firstLine="76"/>
        <w:rPr>
          <w:rFonts w:ascii="Cambria" w:hAnsi="Cambria"/>
        </w:rPr>
      </w:pPr>
      <w:r w:rsidRPr="00357A90">
        <w:rPr>
          <w:rFonts w:ascii="Cambria" w:hAnsi="Cambria"/>
        </w:rPr>
        <w:t xml:space="preserve">(dále jen </w:t>
      </w:r>
      <w:r w:rsidR="009720BD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>)</w:t>
      </w:r>
    </w:p>
    <w:p w:rsidR="00977317" w:rsidRPr="00357A90" w:rsidRDefault="00977317" w:rsidP="00977317">
      <w:pPr>
        <w:ind w:left="708"/>
        <w:rPr>
          <w:rFonts w:ascii="Cambria" w:hAnsi="Cambria"/>
        </w:rPr>
      </w:pP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Předmět a rozsah smlouvy</w:t>
      </w:r>
    </w:p>
    <w:p w:rsidR="00977317" w:rsidRPr="00357A90" w:rsidRDefault="00977317" w:rsidP="00977317">
      <w:pPr>
        <w:ind w:left="360"/>
        <w:jc w:val="center"/>
        <w:rPr>
          <w:rFonts w:ascii="Cambria" w:hAnsi="Cambria"/>
          <w:b/>
        </w:rPr>
      </w:pPr>
    </w:p>
    <w:p w:rsidR="00672CA0" w:rsidRPr="00357A90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Prodávající se zavazuje dodat kupující</w:t>
      </w:r>
      <w:r w:rsidR="00723AED" w:rsidRPr="00357A90">
        <w:rPr>
          <w:rFonts w:ascii="Cambria" w:hAnsi="Cambria"/>
        </w:rPr>
        <w:t>mu</w:t>
      </w:r>
      <w:r w:rsidRPr="00357A90">
        <w:rPr>
          <w:rFonts w:ascii="Cambria" w:hAnsi="Cambria"/>
        </w:rPr>
        <w:t xml:space="preserve"> zboží </w:t>
      </w:r>
      <w:r w:rsidR="00693259" w:rsidRPr="00357A90">
        <w:rPr>
          <w:rFonts w:ascii="Cambria" w:hAnsi="Cambria"/>
        </w:rPr>
        <w:t>specifikované v</w:t>
      </w:r>
      <w:r w:rsidR="00137D7B" w:rsidRPr="00357A90">
        <w:rPr>
          <w:rFonts w:ascii="Cambria" w:hAnsi="Cambria"/>
        </w:rPr>
        <w:t xml:space="preserve"> této smlouvě </w:t>
      </w:r>
      <w:r w:rsidR="00843FA8" w:rsidRPr="00357A90">
        <w:rPr>
          <w:rFonts w:ascii="Cambria" w:hAnsi="Cambria"/>
        </w:rPr>
        <w:br/>
      </w:r>
      <w:r w:rsidR="000842FE" w:rsidRPr="00357A90">
        <w:rPr>
          <w:rFonts w:ascii="Cambria" w:hAnsi="Cambria"/>
        </w:rPr>
        <w:t xml:space="preserve">a umožnit mu nabýt k němu vlastnické právo </w:t>
      </w:r>
      <w:r w:rsidR="00137D7B" w:rsidRPr="00357A90">
        <w:rPr>
          <w:rFonts w:ascii="Cambria" w:hAnsi="Cambria"/>
        </w:rPr>
        <w:t xml:space="preserve">a </w:t>
      </w:r>
      <w:r w:rsidRPr="00357A90">
        <w:rPr>
          <w:rFonts w:ascii="Cambria" w:hAnsi="Cambria"/>
        </w:rPr>
        <w:t xml:space="preserve">kupující se </w:t>
      </w:r>
      <w:r w:rsidR="00137D7B" w:rsidRPr="00357A90">
        <w:rPr>
          <w:rFonts w:ascii="Cambria" w:hAnsi="Cambria"/>
        </w:rPr>
        <w:t xml:space="preserve">zavazuje za </w:t>
      </w:r>
      <w:r w:rsidRPr="00357A90">
        <w:rPr>
          <w:rFonts w:ascii="Cambria" w:hAnsi="Cambria"/>
        </w:rPr>
        <w:t xml:space="preserve">dodání zboží </w:t>
      </w:r>
      <w:r w:rsidR="00693259" w:rsidRPr="00357A90">
        <w:rPr>
          <w:rFonts w:ascii="Cambria" w:hAnsi="Cambria"/>
        </w:rPr>
        <w:t>zaplatit</w:t>
      </w:r>
      <w:r w:rsidR="00137D7B" w:rsidRPr="00357A90">
        <w:rPr>
          <w:rFonts w:ascii="Cambria" w:hAnsi="Cambria"/>
        </w:rPr>
        <w:t xml:space="preserve"> částku sjednanou v této smlouvě.</w:t>
      </w:r>
    </w:p>
    <w:p w:rsidR="006C41FB" w:rsidRPr="00357A90" w:rsidRDefault="006C41FB" w:rsidP="002D4151">
      <w:pPr>
        <w:ind w:left="709" w:hanging="709"/>
        <w:jc w:val="both"/>
        <w:rPr>
          <w:rFonts w:ascii="Cambria" w:hAnsi="Cambria"/>
          <w:bCs/>
        </w:rPr>
      </w:pPr>
    </w:p>
    <w:p w:rsidR="006C41FB" w:rsidRPr="00357A90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</w:rPr>
        <w:t>Zbožím ve smyslu této smlouvy se rozumí</w:t>
      </w:r>
    </w:p>
    <w:p w:rsidR="001F6489" w:rsidRDefault="001F6489" w:rsidP="00F05A3C">
      <w:pPr>
        <w:ind w:left="709" w:hanging="1"/>
        <w:jc w:val="both"/>
        <w:rPr>
          <w:rFonts w:ascii="Cambria" w:hAnsi="Cambria"/>
          <w:b/>
          <w:bCs/>
        </w:rPr>
      </w:pPr>
    </w:p>
    <w:p w:rsidR="009601FD" w:rsidRDefault="006911C8" w:rsidP="00F05A3C">
      <w:pPr>
        <w:ind w:left="709" w:hanging="1"/>
        <w:jc w:val="both"/>
        <w:rPr>
          <w:rFonts w:ascii="Cambria" w:hAnsi="Cambria"/>
          <w:b/>
          <w:bCs/>
        </w:rPr>
      </w:pPr>
      <w:r w:rsidRPr="00B4185D">
        <w:rPr>
          <w:rFonts w:ascii="Cambria" w:hAnsi="Cambria"/>
          <w:b/>
        </w:rPr>
        <w:t>Osciloskop a licence SW</w:t>
      </w:r>
    </w:p>
    <w:p w:rsidR="00455BBC" w:rsidRPr="00357A90" w:rsidRDefault="00455BBC" w:rsidP="00F05A3C">
      <w:pPr>
        <w:ind w:left="709" w:hanging="1"/>
        <w:jc w:val="both"/>
        <w:rPr>
          <w:rFonts w:ascii="Cambria" w:hAnsi="Cambria"/>
          <w:bCs/>
        </w:rPr>
      </w:pPr>
    </w:p>
    <w:p w:rsidR="00B47C49" w:rsidRPr="00357A90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>Podrobná specifikace zboží je stanovena v příloze této smlouvy.</w:t>
      </w:r>
    </w:p>
    <w:p w:rsidR="00E53281" w:rsidRPr="00357A90" w:rsidRDefault="00E53281" w:rsidP="00E53281">
      <w:pPr>
        <w:ind w:left="709"/>
        <w:jc w:val="both"/>
        <w:rPr>
          <w:rFonts w:ascii="Cambria" w:hAnsi="Cambria"/>
          <w:bCs/>
        </w:rPr>
      </w:pPr>
    </w:p>
    <w:p w:rsidR="00E53281" w:rsidRPr="00357A90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t xml:space="preserve">Součástí </w:t>
      </w:r>
      <w:r w:rsidR="00162D35" w:rsidRPr="00357A90">
        <w:rPr>
          <w:rFonts w:ascii="Cambria" w:hAnsi="Cambria"/>
          <w:bCs/>
        </w:rPr>
        <w:t>dodávky je</w:t>
      </w:r>
      <w:r w:rsidR="00BA336E" w:rsidRPr="00357A90">
        <w:rPr>
          <w:rFonts w:ascii="Cambria" w:hAnsi="Cambria"/>
          <w:bCs/>
        </w:rPr>
        <w:t xml:space="preserve"> také</w:t>
      </w:r>
      <w:r w:rsidR="00162D35" w:rsidRPr="00357A90">
        <w:rPr>
          <w:rFonts w:ascii="Cambria" w:hAnsi="Cambria"/>
          <w:bCs/>
        </w:rPr>
        <w:t xml:space="preserve"> </w:t>
      </w:r>
      <w:r w:rsidR="0093488E" w:rsidRPr="00357A90">
        <w:rPr>
          <w:rFonts w:ascii="Cambria" w:hAnsi="Cambria"/>
          <w:bCs/>
        </w:rPr>
        <w:t xml:space="preserve">doprava, </w:t>
      </w:r>
      <w:r w:rsidR="00BA336E" w:rsidRPr="00357A90">
        <w:rPr>
          <w:rFonts w:ascii="Cambria" w:hAnsi="Cambria"/>
        </w:rPr>
        <w:t>zajištění plné funkcionality a zprovoznění zboží</w:t>
      </w:r>
      <w:r w:rsidR="0093488E" w:rsidRPr="00357A90">
        <w:rPr>
          <w:rFonts w:ascii="Cambria" w:hAnsi="Cambria"/>
        </w:rPr>
        <w:t>, provedení seřízení</w:t>
      </w:r>
      <w:r w:rsidR="00BA336E" w:rsidRPr="00357A90">
        <w:rPr>
          <w:rFonts w:ascii="Cambria" w:hAnsi="Cambria"/>
        </w:rPr>
        <w:t xml:space="preserve"> </w:t>
      </w:r>
      <w:r w:rsidR="00162D35" w:rsidRPr="00357A90">
        <w:rPr>
          <w:rFonts w:ascii="Cambria" w:hAnsi="Cambria"/>
          <w:bCs/>
        </w:rPr>
        <w:t>a proškolení obsluhy v českém jazyce v</w:t>
      </w:r>
      <w:r w:rsidR="00BA336E" w:rsidRPr="00357A90">
        <w:rPr>
          <w:rFonts w:ascii="Cambria" w:hAnsi="Cambria"/>
          <w:bCs/>
        </w:rPr>
        <w:t xml:space="preserve"> místě </w:t>
      </w:r>
      <w:r w:rsidR="00D355E2" w:rsidRPr="00357A90">
        <w:rPr>
          <w:rFonts w:ascii="Cambria" w:hAnsi="Cambria"/>
          <w:bCs/>
        </w:rPr>
        <w:t>provozovny</w:t>
      </w:r>
      <w:r w:rsidR="00BA336E" w:rsidRPr="00357A90">
        <w:rPr>
          <w:rFonts w:ascii="Cambria" w:hAnsi="Cambria"/>
          <w:bCs/>
        </w:rPr>
        <w:t xml:space="preserve"> </w:t>
      </w:r>
      <w:r w:rsidR="00E67F26">
        <w:rPr>
          <w:rFonts w:ascii="Cambria" w:hAnsi="Cambria"/>
          <w:bCs/>
        </w:rPr>
        <w:t>K</w:t>
      </w:r>
      <w:r w:rsidR="00BA336E" w:rsidRPr="00357A90">
        <w:rPr>
          <w:rFonts w:ascii="Cambria" w:hAnsi="Cambria"/>
          <w:bCs/>
        </w:rPr>
        <w:t>upujícího</w:t>
      </w:r>
      <w:r w:rsidR="00162D35" w:rsidRPr="00357A90">
        <w:rPr>
          <w:rFonts w:ascii="Cambria" w:hAnsi="Cambria"/>
          <w:bCs/>
        </w:rPr>
        <w:t>.</w:t>
      </w:r>
      <w:r w:rsidR="002537BE">
        <w:rPr>
          <w:rFonts w:ascii="Cambria" w:hAnsi="Cambria"/>
          <w:bCs/>
        </w:rPr>
        <w:t xml:space="preserve"> </w:t>
      </w:r>
    </w:p>
    <w:p w:rsidR="00162D35" w:rsidRPr="00357A90" w:rsidRDefault="00162D35" w:rsidP="00162D35">
      <w:pPr>
        <w:pStyle w:val="Odstavecseseznamem"/>
        <w:rPr>
          <w:rFonts w:ascii="Cambria" w:hAnsi="Cambria"/>
          <w:bCs/>
        </w:rPr>
      </w:pPr>
    </w:p>
    <w:p w:rsidR="00162D35" w:rsidRPr="00357A90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rFonts w:ascii="Cambria" w:hAnsi="Cambria"/>
          <w:bCs/>
        </w:rPr>
      </w:pPr>
      <w:r w:rsidRPr="00357A90">
        <w:rPr>
          <w:rFonts w:ascii="Cambria" w:hAnsi="Cambria"/>
          <w:bCs/>
        </w:rPr>
        <w:lastRenderedPageBreak/>
        <w:t xml:space="preserve">Veškerá technická dokumentace a manuály ke všem zařízením musí být </w:t>
      </w:r>
      <w:r w:rsidRPr="00357A90">
        <w:rPr>
          <w:rFonts w:ascii="Cambria" w:hAnsi="Cambria"/>
          <w:b/>
          <w:bCs/>
        </w:rPr>
        <w:t>dodány v českém jazyce</w:t>
      </w:r>
      <w:r w:rsidRPr="00357A90">
        <w:rPr>
          <w:rFonts w:ascii="Cambria" w:hAnsi="Cambria"/>
          <w:bCs/>
        </w:rPr>
        <w:t xml:space="preserve">. </w:t>
      </w:r>
    </w:p>
    <w:p w:rsidR="00506042" w:rsidRDefault="00506042" w:rsidP="00162D35">
      <w:pPr>
        <w:rPr>
          <w:rFonts w:ascii="Cambria" w:hAnsi="Cambria"/>
          <w:b/>
        </w:rPr>
      </w:pPr>
    </w:p>
    <w:p w:rsidR="00FF7D66" w:rsidRPr="00357A90" w:rsidRDefault="00FF7D66" w:rsidP="00162D35">
      <w:pPr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III.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a podmínky pro změnu sjednané ceny</w:t>
      </w:r>
    </w:p>
    <w:p w:rsidR="00977317" w:rsidRPr="00357A90" w:rsidRDefault="00977317" w:rsidP="00977317">
      <w:pPr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</w:t>
      </w:r>
      <w:r w:rsidR="008A454A" w:rsidRPr="00357A90">
        <w:rPr>
          <w:rFonts w:ascii="Cambria" w:hAnsi="Cambria"/>
        </w:rPr>
        <w:t xml:space="preserve">na za </w:t>
      </w:r>
      <w:r w:rsidR="009720BD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v rozsahu čl. </w:t>
      </w:r>
      <w:r w:rsidR="008A454A" w:rsidRPr="00357A90">
        <w:rPr>
          <w:rFonts w:ascii="Cambria" w:hAnsi="Cambria"/>
        </w:rPr>
        <w:t>I</w:t>
      </w:r>
      <w:r w:rsidRPr="00357A90">
        <w:rPr>
          <w:rFonts w:ascii="Cambria" w:hAnsi="Cambria"/>
        </w:rPr>
        <w:t>I. této smlouvy je stanovena dohodou smluvních s</w:t>
      </w:r>
      <w:r w:rsidR="008A454A" w:rsidRPr="00357A90">
        <w:rPr>
          <w:rFonts w:ascii="Cambria" w:hAnsi="Cambria"/>
        </w:rPr>
        <w:t xml:space="preserve">tran na základě cenové nabídky </w:t>
      </w:r>
      <w:r w:rsidR="009720BD" w:rsidRPr="00357A90">
        <w:rPr>
          <w:rFonts w:ascii="Cambria" w:hAnsi="Cambria"/>
        </w:rPr>
        <w:t>prodávajícího</w:t>
      </w:r>
      <w:r w:rsidR="00693259" w:rsidRPr="00357A90">
        <w:rPr>
          <w:rFonts w:ascii="Cambria" w:hAnsi="Cambria"/>
        </w:rPr>
        <w:t>, zpracované dle</w:t>
      </w:r>
      <w:r w:rsidRPr="00357A90">
        <w:rPr>
          <w:rFonts w:ascii="Cambria" w:hAnsi="Cambria"/>
        </w:rPr>
        <w:t xml:space="preserve"> </w:t>
      </w:r>
      <w:r w:rsidR="009720BD" w:rsidRPr="00357A90">
        <w:rPr>
          <w:rFonts w:ascii="Cambria" w:hAnsi="Cambria"/>
        </w:rPr>
        <w:t>specifikace uvedené v příloze té</w:t>
      </w:r>
      <w:r w:rsidR="00422245" w:rsidRPr="00357A90">
        <w:rPr>
          <w:rFonts w:ascii="Cambria" w:hAnsi="Cambria"/>
        </w:rPr>
        <w:t>to smlouvy</w:t>
      </w:r>
      <w:r w:rsidRPr="00357A90">
        <w:rPr>
          <w:rFonts w:ascii="Cambria" w:hAnsi="Cambria"/>
        </w:rPr>
        <w:t xml:space="preserve"> a činí celkem: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693259" w:rsidP="002D4151">
      <w:pPr>
        <w:ind w:left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(</w:t>
      </w:r>
      <w:r w:rsidR="004E6F17" w:rsidRPr="00357A90">
        <w:rPr>
          <w:rFonts w:ascii="Cambria" w:hAnsi="Cambria"/>
        </w:rPr>
        <w:t xml:space="preserve">Výši ceny doplní </w:t>
      </w:r>
      <w:r w:rsidR="008C5D6B" w:rsidRPr="00357A90">
        <w:rPr>
          <w:rFonts w:ascii="Cambria" w:hAnsi="Cambria"/>
        </w:rPr>
        <w:t>prodávající</w:t>
      </w:r>
      <w:r w:rsidR="004E6F17" w:rsidRPr="00357A90">
        <w:rPr>
          <w:rFonts w:ascii="Cambria" w:hAnsi="Cambria"/>
        </w:rPr>
        <w:t xml:space="preserve"> v souladu se zněním jeho nabídky</w:t>
      </w:r>
      <w:r w:rsidRPr="00357A90">
        <w:rPr>
          <w:rFonts w:ascii="Cambria" w:hAnsi="Cambria"/>
        </w:rPr>
        <w:t>)</w:t>
      </w:r>
    </w:p>
    <w:p w:rsidR="00855CE3" w:rsidRPr="00357A90" w:rsidRDefault="00855CE3" w:rsidP="002D4151">
      <w:pPr>
        <w:ind w:left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Cena bez DPH</w:t>
      </w:r>
      <w:r w:rsidR="00E67F26">
        <w:rPr>
          <w:rFonts w:ascii="Cambria" w:hAnsi="Cambria"/>
          <w:b/>
        </w:rPr>
        <w:t xml:space="preserve"> </w:t>
      </w:r>
      <w:r w:rsidRPr="00357A90">
        <w:rPr>
          <w:rFonts w:ascii="Cambria" w:hAnsi="Cambria"/>
          <w:b/>
        </w:rPr>
        <w:t xml:space="preserve">     </w:t>
      </w:r>
      <w:r w:rsidR="001E7B86"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Pr="00357A90">
        <w:rPr>
          <w:rFonts w:ascii="Cambria" w:hAnsi="Cambria"/>
          <w:b/>
        </w:rPr>
        <w:t xml:space="preserve"> </w:t>
      </w:r>
      <w:r w:rsidR="00E67F26">
        <w:rPr>
          <w:rFonts w:ascii="Cambria" w:hAnsi="Cambria"/>
          <w:b/>
        </w:rPr>
        <w:t>Kč</w:t>
      </w:r>
      <w:r w:rsidRPr="00357A90">
        <w:rPr>
          <w:rFonts w:ascii="Cambria" w:hAnsi="Cambria"/>
          <w:b/>
        </w:rPr>
        <w:t xml:space="preserve">              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AE75E8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Sazba DPH</w:t>
      </w:r>
      <w:r w:rsidR="00DE0789" w:rsidRPr="00357A90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</w:rPr>
        <w:tab/>
      </w:r>
      <w:r w:rsidR="00B721F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%</w:t>
      </w:r>
    </w:p>
    <w:p w:rsidR="002D4151" w:rsidRPr="00357A90" w:rsidRDefault="002D4151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1E7B86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DPH</w:t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Pr="00357A90">
        <w:rPr>
          <w:rFonts w:ascii="Cambria" w:hAnsi="Cambria"/>
          <w:b/>
        </w:rPr>
        <w:tab/>
      </w:r>
      <w:r w:rsidR="002D4151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  <w:sz w:val="10"/>
          <w:szCs w:val="10"/>
        </w:rPr>
      </w:pPr>
    </w:p>
    <w:p w:rsidR="00977317" w:rsidRPr="00357A90" w:rsidRDefault="00977317" w:rsidP="002D4151">
      <w:pPr>
        <w:ind w:left="709"/>
        <w:jc w:val="both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Cena včetně DPH      </w:t>
      </w:r>
      <w:r w:rsidR="00DE0789" w:rsidRPr="00357A90">
        <w:rPr>
          <w:rFonts w:ascii="Cambria" w:hAnsi="Cambria"/>
          <w:b/>
        </w:rPr>
        <w:tab/>
      </w:r>
      <w:r w:rsidR="005E68EE">
        <w:rPr>
          <w:rFonts w:ascii="Cambria" w:hAnsi="Cambria"/>
          <w:b/>
        </w:rPr>
        <w:tab/>
      </w:r>
      <w:r w:rsidR="00DE0789" w:rsidRPr="00357A90">
        <w:rPr>
          <w:rFonts w:ascii="Cambria" w:hAnsi="Cambria"/>
          <w:b/>
          <w:highlight w:val="yellow"/>
        </w:rPr>
        <w:t>……………………………</w:t>
      </w:r>
      <w:r w:rsidR="00E67F26">
        <w:rPr>
          <w:rFonts w:ascii="Cambria" w:hAnsi="Cambria"/>
          <w:b/>
        </w:rPr>
        <w:t xml:space="preserve"> Kč</w:t>
      </w:r>
      <w:r w:rsidRPr="00357A90">
        <w:rPr>
          <w:rFonts w:ascii="Cambria" w:hAnsi="Cambria"/>
          <w:b/>
        </w:rPr>
        <w:t xml:space="preserve">      </w:t>
      </w:r>
    </w:p>
    <w:p w:rsidR="00977317" w:rsidRPr="00357A90" w:rsidRDefault="00977317" w:rsidP="002D4151">
      <w:pPr>
        <w:ind w:left="709"/>
        <w:jc w:val="both"/>
        <w:rPr>
          <w:rFonts w:ascii="Cambria" w:hAnsi="Cambria"/>
        </w:rPr>
      </w:pPr>
    </w:p>
    <w:p w:rsidR="005E68EE" w:rsidRPr="0008521B" w:rsidRDefault="005E68EE" w:rsidP="005E68EE">
      <w:pPr>
        <w:numPr>
          <w:ilvl w:val="0"/>
          <w:numId w:val="5"/>
        </w:numPr>
        <w:tabs>
          <w:tab w:val="clear" w:pos="1257"/>
          <w:tab w:val="num" w:pos="709"/>
        </w:tabs>
        <w:spacing w:before="120" w:after="120" w:line="276" w:lineRule="auto"/>
        <w:ind w:left="709" w:hanging="709"/>
        <w:jc w:val="both"/>
        <w:outlineLvl w:val="1"/>
        <w:rPr>
          <w:rFonts w:ascii="Cambria" w:hAnsi="Cambria"/>
        </w:rPr>
      </w:pPr>
      <w:r w:rsidRPr="0008521B">
        <w:rPr>
          <w:rFonts w:ascii="Cambria" w:hAnsi="Cambria"/>
        </w:rPr>
        <w:t xml:space="preserve">Tato cena </w:t>
      </w:r>
      <w:r w:rsidR="007F40D2" w:rsidRPr="00507340">
        <w:rPr>
          <w:rFonts w:ascii="Cambria" w:hAnsi="Cambria"/>
        </w:rPr>
        <w:t xml:space="preserve">je </w:t>
      </w:r>
      <w:r w:rsidR="0008521B" w:rsidRPr="0008521B">
        <w:rPr>
          <w:rFonts w:ascii="Cambria" w:hAnsi="Cambria"/>
        </w:rPr>
        <w:t>cenou pevnou po navrženou dobu plnění této smlouvy</w:t>
      </w:r>
      <w:r w:rsidR="0008521B">
        <w:rPr>
          <w:rFonts w:ascii="Cambria" w:hAnsi="Cambria"/>
        </w:rPr>
        <w:t>.</w:t>
      </w:r>
    </w:p>
    <w:p w:rsidR="005E68EE" w:rsidRDefault="005E68EE" w:rsidP="005E68EE">
      <w:pPr>
        <w:ind w:left="709"/>
        <w:jc w:val="both"/>
        <w:rPr>
          <w:rFonts w:ascii="Cambria" w:hAnsi="Cambria"/>
        </w:rPr>
      </w:pPr>
    </w:p>
    <w:p w:rsidR="00977317" w:rsidRPr="00357A90" w:rsidRDefault="005E68EE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5E68EE">
        <w:rPr>
          <w:rFonts w:ascii="Cambria" w:hAnsi="Cambria"/>
        </w:rPr>
        <w:t>Cena uvedená v odst. 1. tohoto článku je cenou konečnou za kompletní splnění předmětu plnění a cenou nejvýše přípustnou</w:t>
      </w:r>
      <w:r w:rsidR="00977317" w:rsidRPr="00357A90">
        <w:rPr>
          <w:rFonts w:ascii="Cambria" w:hAnsi="Cambria"/>
        </w:rPr>
        <w:t xml:space="preserve">. 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Součástí ceny jsou inflační nárůsty cen po navrženou dobu provádění.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357A90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Cena zahrnuje </w:t>
      </w:r>
      <w:r w:rsidR="00977317" w:rsidRPr="00357A90">
        <w:rPr>
          <w:rFonts w:ascii="Cambria" w:hAnsi="Cambria"/>
        </w:rPr>
        <w:t xml:space="preserve">veškeré náklady </w:t>
      </w:r>
      <w:r w:rsidR="00B60C64"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nezbytné k</w:t>
      </w:r>
      <w:r w:rsidR="00B60C64" w:rsidRPr="00357A90">
        <w:rPr>
          <w:rFonts w:ascii="Cambria" w:hAnsi="Cambria"/>
        </w:rPr>
        <w:t xml:space="preserve"> dodání zboží </w:t>
      </w:r>
      <w:r w:rsidR="00977317" w:rsidRPr="00357A90">
        <w:rPr>
          <w:rFonts w:ascii="Cambria" w:hAnsi="Cambria"/>
        </w:rPr>
        <w:t>včetně všech nákladů s</w:t>
      </w:r>
      <w:r w:rsidR="00723AED" w:rsidRPr="00357A90">
        <w:rPr>
          <w:rFonts w:ascii="Cambria" w:hAnsi="Cambria"/>
        </w:rPr>
        <w:t> dodáním zbož</w:t>
      </w:r>
      <w:r w:rsidR="00B60C64" w:rsidRPr="00357A90">
        <w:rPr>
          <w:rFonts w:ascii="Cambria" w:hAnsi="Cambria"/>
        </w:rPr>
        <w:t xml:space="preserve">í </w:t>
      </w:r>
      <w:r w:rsidR="00977317" w:rsidRPr="00357A90">
        <w:rPr>
          <w:rFonts w:ascii="Cambria" w:hAnsi="Cambria"/>
        </w:rPr>
        <w:t xml:space="preserve">věcně </w:t>
      </w:r>
      <w:r w:rsidR="008B6CE0" w:rsidRPr="00357A90">
        <w:rPr>
          <w:rFonts w:ascii="Cambria" w:hAnsi="Cambria"/>
        </w:rPr>
        <w:t xml:space="preserve">nákladů </w:t>
      </w:r>
      <w:r w:rsidR="00E9334B">
        <w:rPr>
          <w:rFonts w:ascii="Cambria" w:hAnsi="Cambria"/>
        </w:rPr>
        <w:t>souvisejících</w:t>
      </w:r>
      <w:r w:rsidR="00F27E83">
        <w:rPr>
          <w:rFonts w:ascii="Cambria" w:hAnsi="Cambria"/>
        </w:rPr>
        <w:t xml:space="preserve"> </w:t>
      </w:r>
      <w:r w:rsidR="00F27E83" w:rsidRPr="00434E64">
        <w:rPr>
          <w:rFonts w:asciiTheme="majorHAnsi" w:hAnsiTheme="majorHAnsi"/>
        </w:rPr>
        <w:t>(např. nákladů na dopravu, montáž a instalaci).</w:t>
      </w:r>
    </w:p>
    <w:p w:rsidR="008B6CE0" w:rsidRPr="00357A90" w:rsidRDefault="008B6CE0" w:rsidP="008B6CE0">
      <w:pPr>
        <w:jc w:val="both"/>
        <w:rPr>
          <w:rFonts w:ascii="Cambria" w:hAnsi="Cambria"/>
        </w:rPr>
      </w:pPr>
    </w:p>
    <w:p w:rsidR="00977317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Cenu uvedenou v odstavci 1. tohoto článku je možné překročit pouze při zákonné úpravě výše sazby DPH, a to od data úči</w:t>
      </w:r>
      <w:r w:rsidR="008A454A" w:rsidRPr="00357A90">
        <w:rPr>
          <w:rFonts w:ascii="Cambria" w:hAnsi="Cambria"/>
        </w:rPr>
        <w:t>nnosti takové zákonné úpravy, nejvýše však o částku odpovídající zvýšení částky DPH.</w:t>
      </w:r>
    </w:p>
    <w:p w:rsidR="00FD4F26" w:rsidRDefault="00FD4F26" w:rsidP="00FD4F26">
      <w:pPr>
        <w:jc w:val="both"/>
        <w:rPr>
          <w:rFonts w:ascii="Cambria" w:hAnsi="Cambria"/>
        </w:rPr>
      </w:pPr>
    </w:p>
    <w:p w:rsidR="00FD4F26" w:rsidRPr="00357A90" w:rsidRDefault="00FD4F26" w:rsidP="00FD4F26">
      <w:pPr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IV.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Platební podmínky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>Cena zboží bude kupujícím uhrazena na základě daňového dokladu - faktury (dále jen faktura) v souladu s odst. 2. Tohoto článku smlouvy.</w:t>
      </w:r>
    </w:p>
    <w:p w:rsidR="00366894" w:rsidRPr="00366894" w:rsidRDefault="00366894" w:rsidP="00366894">
      <w:pPr>
        <w:ind w:left="709"/>
        <w:jc w:val="both"/>
        <w:rPr>
          <w:rFonts w:ascii="Cambria" w:hAnsi="Cambria"/>
        </w:rPr>
      </w:pPr>
    </w:p>
    <w:p w:rsidR="00123BCB" w:rsidRPr="00310ABC" w:rsidRDefault="00B513C4" w:rsidP="007D280B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Theme="majorHAnsi" w:hAnsiTheme="majorHAnsi"/>
        </w:rPr>
      </w:pPr>
      <w:r w:rsidRPr="00B513C4">
        <w:rPr>
          <w:rFonts w:asciiTheme="majorHAnsi" w:hAnsiTheme="majorHAnsi"/>
        </w:rPr>
        <w:t>Kupujícím bude cena za předmět plnění uhrazena až po dodání a převzetí celého předmětu Smlouvy včetně zajištění plné funkcionality, dle podmínek stanovených v této Smlouvě.</w:t>
      </w:r>
    </w:p>
    <w:p w:rsidR="00BF2722" w:rsidRDefault="00BF2722">
      <w:pPr>
        <w:pStyle w:val="Odstavecseseznamem"/>
        <w:rPr>
          <w:rFonts w:asciiTheme="majorHAnsi" w:hAnsiTheme="majorHAnsi"/>
        </w:rPr>
      </w:pPr>
    </w:p>
    <w:p w:rsidR="00366894" w:rsidRPr="00366894" w:rsidRDefault="00366894" w:rsidP="00366894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366894">
        <w:rPr>
          <w:rFonts w:ascii="Cambria" w:hAnsi="Cambria"/>
        </w:rPr>
        <w:t xml:space="preserve">Nedojde-li mezi oběma stranami k dohodě při odsouhlasení množství dodaného zboží (příslušenství), je prodávající oprávněn fakturovat pouze ty, u kterých nedošlo k rozporu. </w:t>
      </w:r>
      <w:proofErr w:type="gramStart"/>
      <w:r w:rsidRPr="00366894">
        <w:rPr>
          <w:rFonts w:ascii="Cambria" w:hAnsi="Cambria"/>
        </w:rPr>
        <w:t>Pokud</w:t>
      </w:r>
      <w:proofErr w:type="gramEnd"/>
      <w:r w:rsidRPr="00366894">
        <w:rPr>
          <w:rFonts w:ascii="Cambria" w:hAnsi="Cambria"/>
        </w:rPr>
        <w:t xml:space="preserve"> bude faktura prodávajícího obsahovat i zboží, </w:t>
      </w:r>
      <w:proofErr w:type="gramStart"/>
      <w:r w:rsidRPr="00366894">
        <w:rPr>
          <w:rFonts w:ascii="Cambria" w:hAnsi="Cambria"/>
        </w:rPr>
        <w:t>které</w:t>
      </w:r>
      <w:proofErr w:type="gramEnd"/>
      <w:r w:rsidRPr="00366894">
        <w:rPr>
          <w:rFonts w:ascii="Cambria" w:hAnsi="Cambria"/>
        </w:rPr>
        <w:t xml:space="preserve"> </w:t>
      </w:r>
      <w:r w:rsidRPr="00366894">
        <w:rPr>
          <w:rFonts w:ascii="Cambria" w:hAnsi="Cambria"/>
        </w:rPr>
        <w:lastRenderedPageBreak/>
        <w:t xml:space="preserve">nebylo kupujícím odsouhlaseno, je kupující oprávněn uhradit pouze tu část </w:t>
      </w:r>
      <w:proofErr w:type="gramStart"/>
      <w:r w:rsidRPr="00366894">
        <w:rPr>
          <w:rFonts w:ascii="Cambria" w:hAnsi="Cambria"/>
        </w:rPr>
        <w:t>faktury se</w:t>
      </w:r>
      <w:proofErr w:type="gramEnd"/>
      <w:r w:rsidRPr="00366894">
        <w:rPr>
          <w:rFonts w:ascii="Cambria" w:hAnsi="Cambria"/>
        </w:rPr>
        <w:t xml:space="preserve"> kterou souhlasí. Na zbývající část faktury nemůže prodávající uplatňovat žádné majetkové sankce ani úrok z prodlení vyplývající z peněžitého dluhu kupujícího. § 2093 občanského zákoníku se nepoužije.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B45777" w:rsidRPr="00A21A82" w:rsidRDefault="00B4577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je povinen uhradit </w:t>
      </w:r>
      <w:r w:rsidR="00A643EF" w:rsidRPr="00A21A82">
        <w:rPr>
          <w:rFonts w:ascii="Cambria" w:hAnsi="Cambria"/>
        </w:rPr>
        <w:t xml:space="preserve">každou </w:t>
      </w:r>
      <w:r w:rsidRPr="00A21A82">
        <w:rPr>
          <w:rFonts w:ascii="Cambria" w:hAnsi="Cambria"/>
        </w:rPr>
        <w:t>fakturu prodávajícího nejpozději do 30 dnů ode dne následujícího po dni doručení faktury.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EC5344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Kupující </w:t>
      </w:r>
      <w:r w:rsidR="00977317" w:rsidRPr="00A21A82">
        <w:rPr>
          <w:rFonts w:ascii="Cambria" w:hAnsi="Cambria"/>
        </w:rPr>
        <w:t>není v</w:t>
      </w:r>
      <w:r w:rsidR="00E733FB" w:rsidRPr="00A21A82">
        <w:rPr>
          <w:rFonts w:ascii="Cambria" w:hAnsi="Cambria"/>
        </w:rPr>
        <w:t> </w:t>
      </w:r>
      <w:r w:rsidR="00977317" w:rsidRPr="00A21A82">
        <w:rPr>
          <w:rFonts w:ascii="Cambria" w:hAnsi="Cambria"/>
        </w:rPr>
        <w:t>prodlení</w:t>
      </w:r>
      <w:r w:rsidR="00E733FB" w:rsidRPr="00A21A82">
        <w:rPr>
          <w:rFonts w:ascii="Cambria" w:hAnsi="Cambria"/>
        </w:rPr>
        <w:t>,</w:t>
      </w:r>
      <w:r w:rsidR="00977317" w:rsidRPr="00A21A82">
        <w:rPr>
          <w:rFonts w:ascii="Cambria" w:hAnsi="Cambria"/>
        </w:rPr>
        <w:t xml:space="preserve"> uhradí-li fakturu</w:t>
      </w:r>
      <w:r w:rsidR="00E733FB" w:rsidRPr="00A21A82">
        <w:rPr>
          <w:rFonts w:ascii="Cambria" w:hAnsi="Cambria"/>
        </w:rPr>
        <w:t xml:space="preserve"> do </w:t>
      </w:r>
      <w:r w:rsidR="00D50CD1" w:rsidRPr="00A21A82">
        <w:rPr>
          <w:rFonts w:ascii="Cambria" w:hAnsi="Cambria"/>
        </w:rPr>
        <w:t>30</w:t>
      </w:r>
      <w:r w:rsidR="00977317" w:rsidRPr="00A21A82">
        <w:rPr>
          <w:rFonts w:ascii="Cambria" w:hAnsi="Cambria"/>
        </w:rPr>
        <w:t xml:space="preserve"> dnů ode dne následujícího po dni doručení faktury, ale po termínu, který je na faktuře uveden jako den splatnosti.</w:t>
      </w:r>
    </w:p>
    <w:p w:rsidR="00977317" w:rsidRPr="00A21A82" w:rsidRDefault="00977317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2D4151">
      <w:pPr>
        <w:numPr>
          <w:ilvl w:val="0"/>
          <w:numId w:val="7"/>
        </w:numPr>
        <w:tabs>
          <w:tab w:val="clear" w:pos="1776"/>
        </w:tabs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</w:rPr>
        <w:t xml:space="preserve">Faktury </w:t>
      </w:r>
      <w:r w:rsidR="008C5D6B" w:rsidRPr="00A21A82">
        <w:rPr>
          <w:rFonts w:ascii="Cambria" w:hAnsi="Cambria"/>
        </w:rPr>
        <w:t>prodávajícího</w:t>
      </w:r>
      <w:r w:rsidRPr="00A21A82">
        <w:rPr>
          <w:rFonts w:ascii="Cambria" w:hAnsi="Cambria"/>
        </w:rPr>
        <w:t xml:space="preserve"> musí </w:t>
      </w:r>
      <w:r w:rsidR="00E733FB" w:rsidRPr="00A21A82">
        <w:rPr>
          <w:rFonts w:ascii="Cambria" w:hAnsi="Cambria"/>
        </w:rPr>
        <w:t>mít všechny náležitosti daňového dokladu ve smyslu zákona č. 235/2004 Sb., o dani z přidané hodnoty. Zejména musí obsahovat</w:t>
      </w:r>
    </w:p>
    <w:p w:rsidR="001E7B86" w:rsidRPr="00A21A82" w:rsidRDefault="001E7B86" w:rsidP="002D4151">
      <w:pPr>
        <w:ind w:left="709" w:hanging="709"/>
        <w:jc w:val="both"/>
        <w:rPr>
          <w:rFonts w:ascii="Cambria" w:hAnsi="Cambria"/>
        </w:rPr>
      </w:pP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označení účetního dokladu a jeho pořadové číslo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identifikační údaje</w:t>
      </w:r>
      <w:r w:rsidR="00425145" w:rsidRPr="00A21A82">
        <w:rPr>
          <w:rFonts w:ascii="Cambria" w:hAnsi="Cambria"/>
          <w:szCs w:val="24"/>
        </w:rPr>
        <w:t xml:space="preserve"> </w:t>
      </w:r>
      <w:r w:rsidR="008C5D6B" w:rsidRPr="00A21A82">
        <w:rPr>
          <w:rFonts w:ascii="Cambria" w:hAnsi="Cambria"/>
          <w:szCs w:val="24"/>
        </w:rPr>
        <w:t>kupujícího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identifikační údaje </w:t>
      </w:r>
      <w:r w:rsidR="008C5D6B" w:rsidRPr="00A21A82">
        <w:rPr>
          <w:rFonts w:ascii="Cambria" w:hAnsi="Cambria"/>
          <w:szCs w:val="24"/>
        </w:rPr>
        <w:t>prodávajícího</w:t>
      </w:r>
      <w:r w:rsidRPr="00A21A82">
        <w:rPr>
          <w:rFonts w:ascii="Cambria" w:hAnsi="Cambria"/>
          <w:szCs w:val="24"/>
        </w:rPr>
        <w:t xml:space="preserve"> včetně DIČ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popis obsahu účetního dokladu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vystavení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splatnosti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datum uskutečnění zdanitelného plnění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ceny bez daně celkem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sazbu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výši daně celkem zaokrouhlenou dle příslušných předpisů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cenu celkem včetně daně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podpis odpovědné osoby </w:t>
      </w:r>
      <w:r w:rsidR="008C5D6B" w:rsidRPr="00A21A82">
        <w:rPr>
          <w:rFonts w:ascii="Cambria" w:hAnsi="Cambria"/>
          <w:szCs w:val="24"/>
        </w:rPr>
        <w:t>prodávajícího</w:t>
      </w:r>
    </w:p>
    <w:p w:rsidR="00977317" w:rsidRPr="00A21A82" w:rsidRDefault="00977317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 xml:space="preserve">přílohu - soupis </w:t>
      </w:r>
      <w:r w:rsidR="00F56631" w:rsidRPr="00A21A82">
        <w:rPr>
          <w:rFonts w:ascii="Cambria" w:hAnsi="Cambria"/>
          <w:szCs w:val="24"/>
        </w:rPr>
        <w:t xml:space="preserve">dodaného zboží a </w:t>
      </w:r>
      <w:r w:rsidRPr="00A21A82">
        <w:rPr>
          <w:rFonts w:ascii="Cambria" w:hAnsi="Cambria"/>
          <w:szCs w:val="24"/>
        </w:rPr>
        <w:t>provedených prací oc</w:t>
      </w:r>
      <w:r w:rsidR="00F56631" w:rsidRPr="00A21A82">
        <w:rPr>
          <w:rFonts w:ascii="Cambria" w:hAnsi="Cambria"/>
          <w:szCs w:val="24"/>
        </w:rPr>
        <w:t>eněný podle dohodnutého způsobu</w:t>
      </w:r>
    </w:p>
    <w:p w:rsidR="00F56631" w:rsidRPr="00A21A82" w:rsidRDefault="00F56631" w:rsidP="00082323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993" w:hanging="284"/>
        <w:jc w:val="both"/>
        <w:rPr>
          <w:rFonts w:ascii="Cambria" w:hAnsi="Cambria"/>
          <w:szCs w:val="24"/>
        </w:rPr>
      </w:pPr>
      <w:r w:rsidRPr="00A21A82">
        <w:rPr>
          <w:rFonts w:ascii="Cambria" w:hAnsi="Cambria"/>
          <w:szCs w:val="24"/>
        </w:rPr>
        <w:t>předávací protokol</w:t>
      </w:r>
    </w:p>
    <w:p w:rsidR="00DD74DF" w:rsidRPr="00A21A82" w:rsidRDefault="00DD74DF" w:rsidP="00DD74DF">
      <w:pPr>
        <w:pStyle w:val="Zkladntext"/>
        <w:spacing w:line="240" w:lineRule="atLeast"/>
        <w:ind w:left="709"/>
        <w:jc w:val="both"/>
        <w:rPr>
          <w:rFonts w:ascii="Cambria" w:hAnsi="Cambria"/>
          <w:szCs w:val="24"/>
        </w:rPr>
      </w:pPr>
    </w:p>
    <w:p w:rsidR="00977317" w:rsidRDefault="00977317" w:rsidP="002D4151">
      <w:pPr>
        <w:pStyle w:val="Zkladntext"/>
        <w:numPr>
          <w:ilvl w:val="0"/>
          <w:numId w:val="7"/>
        </w:numPr>
        <w:tabs>
          <w:tab w:val="clear" w:pos="1776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A21A82">
        <w:rPr>
          <w:rFonts w:ascii="Cambria" w:hAnsi="Cambria"/>
          <w:szCs w:val="24"/>
        </w:rPr>
        <w:t xml:space="preserve">Peněžitý závazek (dluh) </w:t>
      </w:r>
      <w:r w:rsidR="00F56631" w:rsidRPr="00A21A82">
        <w:rPr>
          <w:rFonts w:ascii="Cambria" w:hAnsi="Cambria"/>
          <w:szCs w:val="24"/>
        </w:rPr>
        <w:t>kupujícího</w:t>
      </w:r>
      <w:r w:rsidR="00F56631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se považuje za splněný v den, kdy je dlužná částka připsána na účet </w:t>
      </w:r>
      <w:r w:rsidR="00F56631" w:rsidRPr="00357A90">
        <w:rPr>
          <w:rFonts w:ascii="Cambria" w:hAnsi="Cambria"/>
        </w:rPr>
        <w:t xml:space="preserve">prodávajícího </w:t>
      </w:r>
      <w:r w:rsidR="00E733FB" w:rsidRPr="00357A90">
        <w:rPr>
          <w:rFonts w:ascii="Cambria" w:hAnsi="Cambria"/>
        </w:rPr>
        <w:t>uvedený na příslušné faktuře</w:t>
      </w:r>
      <w:r w:rsidRPr="00357A90">
        <w:rPr>
          <w:rFonts w:ascii="Cambria" w:hAnsi="Cambria"/>
        </w:rPr>
        <w:t>.</w:t>
      </w: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0E7B1C" w:rsidRDefault="00F825DD" w:rsidP="00F825DD">
      <w:pP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>V.</w:t>
      </w:r>
    </w:p>
    <w:p w:rsidR="00F825DD" w:rsidRPr="000E7B1C" w:rsidRDefault="00F825DD" w:rsidP="00F825DD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0E7B1C">
        <w:rPr>
          <w:rFonts w:ascii="Cambria" w:hAnsi="Cambria"/>
          <w:b/>
        </w:rPr>
        <w:t xml:space="preserve">Vyhrazené změny závazku ve vztahu k předmětu koupě </w:t>
      </w:r>
    </w:p>
    <w:p w:rsidR="00F825DD" w:rsidRPr="000E7B1C" w:rsidRDefault="00F825DD" w:rsidP="00F825DD">
      <w:pPr>
        <w:pStyle w:val="Zkladntext"/>
        <w:spacing w:line="240" w:lineRule="atLeast"/>
        <w:jc w:val="both"/>
        <w:rPr>
          <w:rFonts w:ascii="Cambria" w:hAnsi="Cambria"/>
        </w:rPr>
      </w:pPr>
    </w:p>
    <w:p w:rsidR="00F825DD" w:rsidRPr="00340F05" w:rsidRDefault="00F825DD" w:rsidP="00F825DD">
      <w:pPr>
        <w:pStyle w:val="Zkladntext"/>
        <w:numPr>
          <w:ilvl w:val="0"/>
          <w:numId w:val="46"/>
        </w:numPr>
        <w:spacing w:line="240" w:lineRule="atLeast"/>
        <w:ind w:left="709" w:hanging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Kupující jako zadavatel si v ZADÁVACÍ DOKUMENTACI vyhradil následující změny závazku ze smlouvy</w:t>
      </w:r>
      <w:r w:rsidR="00041634" w:rsidRPr="00340F05">
        <w:rPr>
          <w:rFonts w:ascii="Cambria" w:hAnsi="Cambria"/>
          <w:color w:val="auto"/>
        </w:rPr>
        <w:t xml:space="preserve"> dle § 100 zákona</w:t>
      </w:r>
      <w:r w:rsidRPr="00340F05">
        <w:rPr>
          <w:rFonts w:ascii="Cambria" w:hAnsi="Cambria"/>
          <w:color w:val="auto"/>
        </w:rPr>
        <w:t>, které mohou smluvní strany provést, aniž by vznikla nutnost provedení nového zadávacího řízení nebo povinnost postupu analogicky podle ustanovení § 222 zákona č. 134/2016 Sb.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</w:p>
    <w:p w:rsidR="00F825DD" w:rsidRPr="00340F05" w:rsidRDefault="00F825DD" w:rsidP="00F825DD">
      <w:pPr>
        <w:pStyle w:val="Zkladntext"/>
        <w:numPr>
          <w:ilvl w:val="0"/>
          <w:numId w:val="46"/>
        </w:numPr>
        <w:spacing w:after="120" w:line="240" w:lineRule="atLeast"/>
        <w:ind w:left="709" w:hanging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Dodatečné plnění:</w:t>
      </w:r>
    </w:p>
    <w:p w:rsidR="00F825DD" w:rsidRPr="00340F05" w:rsidRDefault="00F825DD" w:rsidP="00F825DD">
      <w:pPr>
        <w:pStyle w:val="Zkladntext"/>
        <w:numPr>
          <w:ilvl w:val="1"/>
          <w:numId w:val="46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Vyhrazená změna se týká rozšíření/snížení rozsahu dodávek spočívající v dodání:</w:t>
      </w:r>
    </w:p>
    <w:p w:rsidR="00F825DD" w:rsidRPr="00340F05" w:rsidRDefault="005935F2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V</w:t>
      </w:r>
      <w:r w:rsidR="00F825DD" w:rsidRPr="00340F05">
        <w:rPr>
          <w:rFonts w:ascii="Cambria" w:hAnsi="Cambria"/>
          <w:color w:val="auto"/>
        </w:rPr>
        <w:t>yššího</w:t>
      </w:r>
      <w:r w:rsidRPr="00340F05">
        <w:rPr>
          <w:rFonts w:ascii="Cambria" w:hAnsi="Cambria"/>
          <w:color w:val="auto"/>
        </w:rPr>
        <w:t>/nižšího</w:t>
      </w:r>
      <w:r w:rsidR="00F825DD" w:rsidRPr="00340F05">
        <w:rPr>
          <w:rFonts w:ascii="Cambria" w:hAnsi="Cambria"/>
          <w:color w:val="auto"/>
        </w:rPr>
        <w:t xml:space="preserve"> počtu kusů dodaného zboží, jejich částí nebo jejich příslušenství dle </w:t>
      </w:r>
      <w:r w:rsidR="00340F05" w:rsidRPr="00340F05">
        <w:rPr>
          <w:rFonts w:ascii="Cambria" w:hAnsi="Cambria"/>
          <w:color w:val="auto"/>
        </w:rPr>
        <w:t>specifikace předmětu plnění</w:t>
      </w:r>
      <w:r w:rsidR="00F825DD" w:rsidRPr="00340F05">
        <w:rPr>
          <w:rFonts w:ascii="Cambria" w:hAnsi="Cambria"/>
          <w:color w:val="auto"/>
        </w:rPr>
        <w:t xml:space="preserve"> (</w:t>
      </w:r>
      <w:r w:rsidR="00F825DD" w:rsidRPr="00340F05">
        <w:rPr>
          <w:rFonts w:ascii="Cambria" w:hAnsi="Cambria"/>
          <w:color w:val="000000" w:themeColor="text1"/>
        </w:rPr>
        <w:t>Příloha č. 1 této smlouvy</w:t>
      </w:r>
      <w:r w:rsidR="00F825DD" w:rsidRPr="00340F05">
        <w:rPr>
          <w:rFonts w:ascii="Cambria" w:hAnsi="Cambria"/>
          <w:color w:val="auto"/>
        </w:rPr>
        <w:t>)</w:t>
      </w:r>
    </w:p>
    <w:p w:rsidR="00F825DD" w:rsidRPr="00340F05" w:rsidRDefault="00F825DD" w:rsidP="00F825DD">
      <w:pPr>
        <w:pStyle w:val="Zkladntext"/>
        <w:numPr>
          <w:ilvl w:val="0"/>
          <w:numId w:val="47"/>
        </w:numPr>
        <w:spacing w:line="240" w:lineRule="atLeast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dalšího příslušenství kompatibilního k dodaným přístrojům</w:t>
      </w:r>
    </w:p>
    <w:p w:rsidR="000E7B1C" w:rsidRPr="00340F05" w:rsidRDefault="000E7B1C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</w:p>
    <w:p w:rsidR="00F825DD" w:rsidRPr="00340F05" w:rsidRDefault="00F825DD" w:rsidP="000E7B1C">
      <w:pPr>
        <w:pStyle w:val="Zkladntext"/>
        <w:spacing w:after="120"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lastRenderedPageBreak/>
        <w:t>za splnění následujících podmínek: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a)</w:t>
      </w:r>
      <w:r w:rsidRPr="00340F05">
        <w:rPr>
          <w:rFonts w:ascii="Cambria" w:hAnsi="Cambria"/>
          <w:color w:val="auto"/>
        </w:rPr>
        <w:tab/>
        <w:t xml:space="preserve">kupující nemohl vyšší/nižší počet ks zboží nebo jejich částí nebo jejich příslušenství nebo dalšího příslušenství k nim zahrnout do původní veřejné zakázky z důvodů </w:t>
      </w:r>
      <w:r w:rsidR="00B1249F" w:rsidRPr="00340F05">
        <w:rPr>
          <w:rFonts w:ascii="Cambria" w:hAnsi="Cambria"/>
          <w:color w:val="auto"/>
        </w:rPr>
        <w:t xml:space="preserve">obtížné </w:t>
      </w:r>
      <w:proofErr w:type="spellStart"/>
      <w:r w:rsidR="00B1249F" w:rsidRPr="00340F05">
        <w:rPr>
          <w:rFonts w:ascii="Cambria" w:hAnsi="Cambria"/>
          <w:color w:val="auto"/>
        </w:rPr>
        <w:t>predikovatelnos</w:t>
      </w:r>
      <w:r w:rsidR="002F4A45" w:rsidRPr="00340F05">
        <w:rPr>
          <w:rFonts w:ascii="Cambria" w:hAnsi="Cambria"/>
          <w:color w:val="auto"/>
        </w:rPr>
        <w:t>t</w:t>
      </w:r>
      <w:r w:rsidR="00B1249F" w:rsidRPr="00340F05">
        <w:rPr>
          <w:rFonts w:ascii="Cambria" w:hAnsi="Cambria"/>
          <w:color w:val="auto"/>
        </w:rPr>
        <w:t>i</w:t>
      </w:r>
      <w:proofErr w:type="spellEnd"/>
      <w:r w:rsidR="00B1249F" w:rsidRPr="00340F05">
        <w:rPr>
          <w:rFonts w:ascii="Cambria" w:hAnsi="Cambria"/>
          <w:color w:val="auto"/>
        </w:rPr>
        <w:t xml:space="preserve"> p</w:t>
      </w:r>
      <w:r w:rsidR="00041634" w:rsidRPr="00340F05">
        <w:rPr>
          <w:rFonts w:ascii="Cambria" w:hAnsi="Cambria"/>
          <w:color w:val="auto"/>
        </w:rPr>
        <w:t xml:space="preserve">ovahy výzkumu 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b)</w:t>
      </w:r>
      <w:r w:rsidRPr="00340F05">
        <w:rPr>
          <w:rFonts w:ascii="Cambria" w:hAnsi="Cambria"/>
          <w:color w:val="auto"/>
        </w:rPr>
        <w:tab/>
        <w:t>cena za rozšíření/snížení dodávek nesmí překročit 2</w:t>
      </w:r>
      <w:r w:rsidR="00B1249F" w:rsidRPr="00340F05">
        <w:rPr>
          <w:rFonts w:ascii="Cambria" w:hAnsi="Cambria"/>
          <w:color w:val="auto"/>
        </w:rPr>
        <w:t>0</w:t>
      </w:r>
      <w:r w:rsidRPr="00340F05">
        <w:rPr>
          <w:rFonts w:ascii="Cambria" w:hAnsi="Cambria"/>
          <w:color w:val="auto"/>
        </w:rPr>
        <w:t xml:space="preserve"> % smluvní ceny sjednané v této smlouvě, případně více za předpokladu, že za nižší cenu by nebylo objektivně možné naplnit účel a smysl takového dodatečného plnění a současně za předpokladu dodržení písm. d) tohoto odstavce;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c)</w:t>
      </w:r>
      <w:r w:rsidRPr="00340F05">
        <w:rPr>
          <w:rFonts w:ascii="Cambria" w:hAnsi="Cambria"/>
          <w:color w:val="auto"/>
        </w:rPr>
        <w:tab/>
        <w:t>změna závazku musí být sjednána dodatkem k této smlouvě;</w:t>
      </w:r>
    </w:p>
    <w:p w:rsidR="00F825DD" w:rsidRPr="00340F05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  <w:color w:val="auto"/>
        </w:rPr>
      </w:pPr>
      <w:r w:rsidRPr="00340F05">
        <w:rPr>
          <w:rFonts w:ascii="Cambria" w:hAnsi="Cambria"/>
          <w:color w:val="auto"/>
        </w:rPr>
        <w:t>d)</w:t>
      </w:r>
      <w:r w:rsidRPr="00340F05">
        <w:rPr>
          <w:rFonts w:ascii="Cambria" w:hAnsi="Cambria"/>
          <w:color w:val="auto"/>
        </w:rPr>
        <w:tab/>
        <w:t xml:space="preserve">změna závazku nesmí měnit celkovou povahu původní veřejné zakázky; </w:t>
      </w:r>
    </w:p>
    <w:p w:rsidR="00F825DD" w:rsidRPr="00357A90" w:rsidRDefault="00F825DD" w:rsidP="00F825DD">
      <w:pPr>
        <w:pStyle w:val="Zkladntext"/>
        <w:spacing w:line="240" w:lineRule="atLeast"/>
        <w:ind w:left="709"/>
        <w:jc w:val="both"/>
        <w:rPr>
          <w:rFonts w:ascii="Cambria" w:hAnsi="Cambria"/>
        </w:rPr>
      </w:pPr>
      <w:r w:rsidRPr="00340F05">
        <w:rPr>
          <w:rFonts w:ascii="Cambria" w:hAnsi="Cambria"/>
          <w:color w:val="auto"/>
        </w:rPr>
        <w:t>e)</w:t>
      </w:r>
      <w:r w:rsidRPr="00340F05">
        <w:rPr>
          <w:rFonts w:ascii="Cambria" w:hAnsi="Cambria"/>
          <w:color w:val="auto"/>
        </w:rPr>
        <w:tab/>
        <w:t xml:space="preserve">kupující může uplatnit tuto vyhrazenou </w:t>
      </w:r>
      <w:r w:rsidRPr="00340F05">
        <w:rPr>
          <w:rFonts w:ascii="Cambria" w:hAnsi="Cambria"/>
          <w:color w:val="000000" w:themeColor="text1"/>
        </w:rPr>
        <w:t xml:space="preserve">změnu do </w:t>
      </w:r>
      <w:r w:rsidR="00B1249F" w:rsidRPr="00340F05">
        <w:rPr>
          <w:rFonts w:ascii="Cambria" w:hAnsi="Cambria"/>
          <w:color w:val="000000" w:themeColor="text1"/>
        </w:rPr>
        <w:t xml:space="preserve">31. </w:t>
      </w:r>
      <w:r w:rsidR="00340F05" w:rsidRPr="00340F05">
        <w:rPr>
          <w:rFonts w:ascii="Cambria" w:hAnsi="Cambria"/>
          <w:color w:val="000000" w:themeColor="text1"/>
        </w:rPr>
        <w:t>8</w:t>
      </w:r>
      <w:r w:rsidR="00B1249F" w:rsidRPr="00340F05">
        <w:rPr>
          <w:rFonts w:ascii="Cambria" w:hAnsi="Cambria"/>
          <w:color w:val="000000" w:themeColor="text1"/>
        </w:rPr>
        <w:t>. 202</w:t>
      </w:r>
      <w:r w:rsidR="00340F05" w:rsidRPr="00340F05">
        <w:rPr>
          <w:rFonts w:ascii="Cambria" w:hAnsi="Cambria"/>
          <w:color w:val="000000" w:themeColor="text1"/>
        </w:rPr>
        <w:t xml:space="preserve">8 </w:t>
      </w:r>
      <w:r w:rsidRPr="00340F05">
        <w:rPr>
          <w:rFonts w:ascii="Cambria" w:hAnsi="Cambria"/>
          <w:color w:val="auto"/>
        </w:rPr>
        <w:t>od účinnosti této smlouvy.</w:t>
      </w:r>
    </w:p>
    <w:p w:rsidR="00A21A82" w:rsidRPr="00357A90" w:rsidRDefault="00A21A82" w:rsidP="007C1E1C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322DB4" w:rsidRPr="00357A90" w:rsidRDefault="00322DB4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Doba a místo plnění </w:t>
      </w:r>
    </w:p>
    <w:p w:rsidR="00965726" w:rsidRDefault="00965726" w:rsidP="00965726">
      <w:pPr>
        <w:jc w:val="both"/>
        <w:rPr>
          <w:rFonts w:ascii="Cambria" w:hAnsi="Cambria"/>
          <w:strike/>
          <w:snapToGrid w:val="0"/>
        </w:rPr>
      </w:pPr>
    </w:p>
    <w:p w:rsidR="00BF2722" w:rsidRPr="00310ABC" w:rsidRDefault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  <w:color w:val="000000" w:themeColor="text1"/>
        </w:rPr>
        <w:t>Prodávající je povinen dodat zboží včetně zajištění plné funkcionality v místě provozovny kupujícího nejpozději d</w:t>
      </w:r>
      <w:r w:rsidRPr="00340F05">
        <w:rPr>
          <w:rFonts w:ascii="Cambria" w:hAnsi="Cambria"/>
          <w:color w:val="000000" w:themeColor="text1"/>
        </w:rPr>
        <w:t>o</w:t>
      </w:r>
      <w:r w:rsidR="00B513C4" w:rsidRPr="00340F05">
        <w:rPr>
          <w:rFonts w:ascii="Cambria" w:hAnsi="Cambria"/>
          <w:color w:val="000000" w:themeColor="text1"/>
        </w:rPr>
        <w:t xml:space="preserve"> </w:t>
      </w:r>
      <w:r w:rsidR="007F40D2" w:rsidRPr="00340F05">
        <w:rPr>
          <w:rFonts w:ascii="Cambria" w:hAnsi="Cambria"/>
          <w:color w:val="000000" w:themeColor="text1"/>
        </w:rPr>
        <w:t>120</w:t>
      </w:r>
      <w:r w:rsidR="00B513C4" w:rsidRPr="00340F05">
        <w:rPr>
          <w:rFonts w:ascii="Cambria" w:hAnsi="Cambria"/>
          <w:color w:val="000000" w:themeColor="text1"/>
        </w:rPr>
        <w:t xml:space="preserve"> </w:t>
      </w:r>
      <w:r w:rsidR="00B513C4" w:rsidRPr="00B513C4">
        <w:rPr>
          <w:rFonts w:ascii="Cambria" w:hAnsi="Cambria"/>
          <w:color w:val="000000" w:themeColor="text1"/>
        </w:rPr>
        <w:t>kalendářních dnů od podpisu smlouvy.</w:t>
      </w:r>
    </w:p>
    <w:p w:rsidR="003355D5" w:rsidRPr="00310ABC" w:rsidRDefault="003355D5" w:rsidP="00B513C4">
      <w:pPr>
        <w:jc w:val="both"/>
        <w:rPr>
          <w:rFonts w:ascii="Cambria" w:hAnsi="Cambria"/>
        </w:rPr>
      </w:pPr>
    </w:p>
    <w:p w:rsidR="00123BCB" w:rsidRPr="00310ABC" w:rsidRDefault="00123BCB" w:rsidP="00123BCB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10ABC">
        <w:rPr>
          <w:rFonts w:ascii="Cambria" w:hAnsi="Cambria"/>
        </w:rPr>
        <w:t>Splněním dodávky se rozumí protokolární předání a převzetí části předmětu plnění Kupujícím v místě dodání. O dodání a převzetí části předmětu plnění sepíše Prodávající se zástupcem Kupujícího Předávací protokol, v němž potvrdí, že dodaný předmět plnění byl předán bez zjevných vad a v souladu s dohodnutými technickými podmínkami. Od okamžiku podepsání dodacího listu na předmět plnění začíná plynout záruční doba podle čl. VIII. 1 Smlouvy na předanou část předmětu plnění.</w:t>
      </w:r>
    </w:p>
    <w:p w:rsidR="00BF2722" w:rsidRDefault="00BF2722" w:rsidP="003355D5">
      <w:pPr>
        <w:ind w:left="709"/>
        <w:jc w:val="both"/>
      </w:pPr>
    </w:p>
    <w:p w:rsidR="00A4652E" w:rsidRPr="00965726" w:rsidRDefault="00D525D5" w:rsidP="00965726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  <w:strike/>
          <w:snapToGrid w:val="0"/>
        </w:rPr>
      </w:pPr>
      <w:r w:rsidRPr="00965726">
        <w:rPr>
          <w:rFonts w:ascii="Cambria" w:hAnsi="Cambria"/>
        </w:rPr>
        <w:t xml:space="preserve">Místem dodání zboží je </w:t>
      </w:r>
      <w:r w:rsidR="00DB2A1C">
        <w:rPr>
          <w:rFonts w:ascii="Cambria" w:hAnsi="Cambria"/>
        </w:rPr>
        <w:t>na adrese</w:t>
      </w:r>
      <w:r w:rsidR="000E66BC" w:rsidRPr="00965726">
        <w:rPr>
          <w:rFonts w:ascii="Cambria" w:hAnsi="Cambria"/>
        </w:rPr>
        <w:t xml:space="preserve"> kupujícího:</w:t>
      </w:r>
      <w:r w:rsidR="00ED2704">
        <w:rPr>
          <w:rFonts w:ascii="Cambria" w:hAnsi="Cambria"/>
        </w:rPr>
        <w:t xml:space="preserve"> </w:t>
      </w:r>
      <w:proofErr w:type="spellStart"/>
      <w:proofErr w:type="gramStart"/>
      <w:r w:rsidR="006620E3" w:rsidRPr="00BA1C5D">
        <w:rPr>
          <w:rFonts w:ascii="Cambria" w:hAnsi="Cambria" w:cs="Georgia"/>
          <w:b/>
          <w:bCs/>
        </w:rPr>
        <w:t>č.p</w:t>
      </w:r>
      <w:proofErr w:type="spellEnd"/>
      <w:r w:rsidR="006620E3" w:rsidRPr="00BA1C5D">
        <w:rPr>
          <w:rFonts w:ascii="Cambria" w:hAnsi="Cambria" w:cs="Georgia"/>
          <w:b/>
          <w:bCs/>
        </w:rPr>
        <w:t>.</w:t>
      </w:r>
      <w:proofErr w:type="gramEnd"/>
      <w:r w:rsidR="006620E3" w:rsidRPr="00BA1C5D">
        <w:rPr>
          <w:rFonts w:ascii="Cambria" w:hAnsi="Cambria" w:cs="Georgia"/>
          <w:b/>
          <w:bCs/>
        </w:rPr>
        <w:t xml:space="preserve"> 202, 261 01 </w:t>
      </w:r>
      <w:proofErr w:type="spellStart"/>
      <w:r w:rsidR="006620E3" w:rsidRPr="00BA1C5D">
        <w:rPr>
          <w:rFonts w:ascii="Cambria" w:hAnsi="Cambria" w:cs="Georgia"/>
          <w:b/>
          <w:bCs/>
        </w:rPr>
        <w:t>Drásov</w:t>
      </w:r>
      <w:proofErr w:type="spellEnd"/>
      <w:r w:rsidR="006620E3">
        <w:rPr>
          <w:rFonts w:ascii="Cambria" w:hAnsi="Cambria" w:cs="Georgia"/>
          <w:b/>
          <w:bCs/>
        </w:rPr>
        <w:t>.</w:t>
      </w:r>
    </w:p>
    <w:p w:rsidR="006A6DF2" w:rsidRPr="00A4652E" w:rsidRDefault="006A6DF2" w:rsidP="003612D2">
      <w:pPr>
        <w:ind w:left="709"/>
        <w:jc w:val="both"/>
        <w:rPr>
          <w:rFonts w:ascii="Cambria" w:hAnsi="Cambria"/>
        </w:rPr>
      </w:pPr>
    </w:p>
    <w:p w:rsidR="008A721D" w:rsidRPr="00357A90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Strany se dohodly na řádném posk</w:t>
      </w:r>
      <w:r w:rsidR="00D05FCE">
        <w:rPr>
          <w:rFonts w:ascii="Cambria" w:hAnsi="Cambria"/>
        </w:rPr>
        <w:t>ytnutí</w:t>
      </w:r>
      <w:r w:rsidRPr="00357A90">
        <w:rPr>
          <w:rFonts w:ascii="Cambria" w:hAnsi="Cambria"/>
        </w:rPr>
        <w:t xml:space="preserve"> </w:t>
      </w:r>
      <w:r w:rsidR="00D05FCE">
        <w:rPr>
          <w:rFonts w:ascii="Cambria" w:hAnsi="Cambria"/>
        </w:rPr>
        <w:t>součinnosti za účelem splnění smluvního závazku</w:t>
      </w:r>
      <w:r w:rsidR="00977317" w:rsidRPr="00357A90">
        <w:rPr>
          <w:rFonts w:ascii="Cambria" w:hAnsi="Cambria"/>
        </w:rPr>
        <w:t xml:space="preserve">. Po dobu prodlení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s poskytnutím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 xml:space="preserve">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 prodlení s plněním závazku. Nedojde-li mezi stranami k jiné dohodě, prodlužuje se </w:t>
      </w:r>
      <w:r w:rsidRPr="00357A90">
        <w:rPr>
          <w:rFonts w:ascii="Cambria" w:hAnsi="Cambria"/>
        </w:rPr>
        <w:t>t</w:t>
      </w:r>
      <w:r w:rsidR="00977317" w:rsidRPr="00357A90">
        <w:rPr>
          <w:rFonts w:ascii="Cambria" w:hAnsi="Cambria"/>
        </w:rPr>
        <w:t xml:space="preserve">ermín </w:t>
      </w:r>
      <w:r w:rsidRPr="00357A90">
        <w:rPr>
          <w:rFonts w:ascii="Cambria" w:hAnsi="Cambria"/>
        </w:rPr>
        <w:t xml:space="preserve">dodání </w:t>
      </w:r>
      <w:r w:rsidR="00977317" w:rsidRPr="00357A90">
        <w:rPr>
          <w:rFonts w:ascii="Cambria" w:hAnsi="Cambria"/>
        </w:rPr>
        <w:t xml:space="preserve">o dobu shodnou s prodlením </w:t>
      </w:r>
      <w:r w:rsidRPr="00357A90">
        <w:rPr>
          <w:rFonts w:ascii="Cambria" w:hAnsi="Cambria"/>
        </w:rPr>
        <w:t xml:space="preserve">kupujícího </w:t>
      </w:r>
      <w:r w:rsidR="00977317" w:rsidRPr="00357A90">
        <w:rPr>
          <w:rFonts w:ascii="Cambria" w:hAnsi="Cambria"/>
        </w:rPr>
        <w:t>v plnění jeho součinnost</w:t>
      </w:r>
      <w:r w:rsidR="00D05FCE">
        <w:rPr>
          <w:rFonts w:ascii="Cambria" w:hAnsi="Cambria"/>
        </w:rPr>
        <w:t>i</w:t>
      </w:r>
      <w:r w:rsidR="00977317" w:rsidRPr="00357A90">
        <w:rPr>
          <w:rFonts w:ascii="Cambria" w:hAnsi="Cambria"/>
        </w:rPr>
        <w:t>.</w:t>
      </w:r>
    </w:p>
    <w:p w:rsidR="008A721D" w:rsidRPr="00357A90" w:rsidRDefault="008A721D" w:rsidP="002D4151">
      <w:pPr>
        <w:tabs>
          <w:tab w:val="num" w:pos="1134"/>
        </w:tabs>
        <w:ind w:left="709" w:hanging="709"/>
        <w:jc w:val="both"/>
        <w:rPr>
          <w:rFonts w:ascii="Cambria" w:hAnsi="Cambria"/>
        </w:rPr>
      </w:pPr>
    </w:p>
    <w:p w:rsidR="00575157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Prodlení </w:t>
      </w:r>
      <w:r w:rsidR="008C5D6B" w:rsidRPr="00357A90">
        <w:rPr>
          <w:rFonts w:ascii="Cambria" w:hAnsi="Cambria"/>
        </w:rPr>
        <w:t>prodávajícího</w:t>
      </w:r>
      <w:r w:rsidRPr="00357A90">
        <w:rPr>
          <w:rFonts w:ascii="Cambria" w:hAnsi="Cambria"/>
        </w:rPr>
        <w:t xml:space="preserve"> s</w:t>
      </w:r>
      <w:r w:rsidR="00123BCB">
        <w:rPr>
          <w:rFonts w:ascii="Cambria" w:hAnsi="Cambria"/>
        </w:rPr>
        <w:t> </w:t>
      </w:r>
      <w:r w:rsidRPr="00357A90">
        <w:rPr>
          <w:rFonts w:ascii="Cambria" w:hAnsi="Cambria"/>
        </w:rPr>
        <w:t>do</w:t>
      </w:r>
      <w:r w:rsidR="008C5D6B" w:rsidRPr="00357A90">
        <w:rPr>
          <w:rFonts w:ascii="Cambria" w:hAnsi="Cambria"/>
        </w:rPr>
        <w:t>dáním</w:t>
      </w:r>
      <w:r w:rsidR="00123BCB">
        <w:rPr>
          <w:rFonts w:ascii="Cambria" w:hAnsi="Cambria"/>
        </w:rPr>
        <w:t xml:space="preserve"> části</w:t>
      </w:r>
      <w:r w:rsidR="008C5D6B" w:rsidRPr="00357A90">
        <w:rPr>
          <w:rFonts w:ascii="Cambria" w:hAnsi="Cambria"/>
        </w:rPr>
        <w:t xml:space="preserve"> zboží</w:t>
      </w:r>
      <w:r w:rsidRPr="00357A90">
        <w:rPr>
          <w:rFonts w:ascii="Cambria" w:hAnsi="Cambria"/>
        </w:rPr>
        <w:t xml:space="preserve"> d</w:t>
      </w:r>
      <w:r w:rsidR="008A721D" w:rsidRPr="00357A90">
        <w:rPr>
          <w:rFonts w:ascii="Cambria" w:hAnsi="Cambria"/>
        </w:rPr>
        <w:t>elší jak 10</w:t>
      </w:r>
      <w:r w:rsidR="002F2B51" w:rsidRPr="00357A90">
        <w:rPr>
          <w:rFonts w:ascii="Cambria" w:hAnsi="Cambria"/>
        </w:rPr>
        <w:t xml:space="preserve"> dnů se považuje za </w:t>
      </w:r>
      <w:r w:rsidRPr="00357A90">
        <w:rPr>
          <w:rFonts w:ascii="Cambria" w:hAnsi="Cambria"/>
        </w:rPr>
        <w:t xml:space="preserve">podstatné porušení smlouvy, ale pouze v případě, že prodlení </w:t>
      </w:r>
      <w:r w:rsidR="008A721D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nevzniklo z důvodů na straně </w:t>
      </w:r>
      <w:r w:rsidR="008A721D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.</w:t>
      </w:r>
    </w:p>
    <w:p w:rsidR="000E7B1C" w:rsidRPr="00357A90" w:rsidRDefault="000E7B1C" w:rsidP="000E7B1C">
      <w:pPr>
        <w:ind w:left="709"/>
        <w:jc w:val="both"/>
        <w:rPr>
          <w:rFonts w:ascii="Cambria" w:hAnsi="Cambria"/>
        </w:rPr>
      </w:pPr>
    </w:p>
    <w:p w:rsidR="00A643EF" w:rsidRPr="00357A90" w:rsidRDefault="00A643EF" w:rsidP="00357A90">
      <w:pPr>
        <w:rPr>
          <w:rFonts w:ascii="Cambria" w:hAnsi="Cambria"/>
        </w:rPr>
      </w:pPr>
    </w:p>
    <w:p w:rsidR="00977317" w:rsidRPr="00357A90" w:rsidRDefault="00977317" w:rsidP="00357A90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I.</w:t>
      </w:r>
    </w:p>
    <w:p w:rsidR="00977317" w:rsidRPr="00357A90" w:rsidRDefault="00977317" w:rsidP="00357A90">
      <w:pPr>
        <w:pBdr>
          <w:bottom w:val="single" w:sz="8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Smluvní pokuty </w:t>
      </w:r>
    </w:p>
    <w:p w:rsidR="00977317" w:rsidRPr="00357A90" w:rsidRDefault="00977317" w:rsidP="002D4151">
      <w:pPr>
        <w:ind w:left="709" w:hanging="709"/>
        <w:jc w:val="center"/>
        <w:rPr>
          <w:rFonts w:ascii="Cambria" w:hAnsi="Cambria"/>
          <w:b/>
        </w:rPr>
      </w:pPr>
    </w:p>
    <w:p w:rsidR="00361F7B" w:rsidRPr="00CD6B68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>Pokud bu</w:t>
      </w:r>
      <w:r w:rsidR="002F2B51" w:rsidRPr="00CD6B68">
        <w:rPr>
          <w:rFonts w:ascii="Cambria" w:hAnsi="Cambria"/>
        </w:rPr>
        <w:t xml:space="preserve">de </w:t>
      </w:r>
      <w:r w:rsidR="001D1373" w:rsidRPr="00CD6B68">
        <w:rPr>
          <w:rFonts w:ascii="Cambria" w:hAnsi="Cambria"/>
        </w:rPr>
        <w:t>p</w:t>
      </w:r>
      <w:r w:rsidR="00BC4968" w:rsidRPr="00CD6B68">
        <w:rPr>
          <w:rFonts w:ascii="Cambria" w:hAnsi="Cambria"/>
        </w:rPr>
        <w:t xml:space="preserve">rodávající </w:t>
      </w:r>
      <w:r w:rsidR="002F2B51" w:rsidRPr="00CD6B68">
        <w:rPr>
          <w:rFonts w:ascii="Cambria" w:hAnsi="Cambria"/>
        </w:rPr>
        <w:t>v prodlení proti t</w:t>
      </w:r>
      <w:r w:rsidRPr="00CD6B68">
        <w:rPr>
          <w:rFonts w:ascii="Cambria" w:hAnsi="Cambria"/>
        </w:rPr>
        <w:t xml:space="preserve">ermínu předání </w:t>
      </w:r>
      <w:r w:rsidR="00BC4968" w:rsidRPr="00CD6B68">
        <w:rPr>
          <w:rFonts w:ascii="Cambria" w:hAnsi="Cambria"/>
        </w:rPr>
        <w:t>zboží</w:t>
      </w:r>
      <w:r w:rsidR="00C618D1" w:rsidRPr="00CD6B68">
        <w:rPr>
          <w:rFonts w:ascii="Cambria" w:hAnsi="Cambria"/>
        </w:rPr>
        <w:t>,</w:t>
      </w:r>
      <w:r w:rsidRPr="00CD6B68">
        <w:rPr>
          <w:rFonts w:ascii="Cambria" w:hAnsi="Cambria"/>
        </w:rPr>
        <w:t xml:space="preserve"> </w:t>
      </w:r>
      <w:r w:rsidR="00680F01" w:rsidRPr="00CD6B68">
        <w:rPr>
          <w:rFonts w:ascii="Cambria" w:hAnsi="Cambria"/>
        </w:rPr>
        <w:t xml:space="preserve">má kupující právo požadovat po prodávajícím </w:t>
      </w:r>
      <w:r w:rsidRPr="00CD6B68">
        <w:rPr>
          <w:rFonts w:ascii="Cambria" w:hAnsi="Cambria"/>
        </w:rPr>
        <w:t xml:space="preserve">smluvní pokutu ve výši </w:t>
      </w:r>
      <w:r w:rsidR="00726DA5" w:rsidRPr="00CD6B68">
        <w:rPr>
          <w:rFonts w:ascii="Cambria" w:hAnsi="Cambria"/>
        </w:rPr>
        <w:t>0,</w:t>
      </w:r>
      <w:r w:rsidR="0042203B" w:rsidRPr="00CD6B68">
        <w:rPr>
          <w:rFonts w:ascii="Cambria" w:hAnsi="Cambria"/>
        </w:rPr>
        <w:t>05</w:t>
      </w:r>
      <w:r w:rsidR="00726DA5" w:rsidRPr="00CD6B68">
        <w:rPr>
          <w:rFonts w:ascii="Cambria" w:hAnsi="Cambria"/>
        </w:rPr>
        <w:t xml:space="preserve"> % </w:t>
      </w:r>
      <w:r w:rsidR="00361F7B" w:rsidRPr="00CD6B68">
        <w:rPr>
          <w:rFonts w:ascii="Cambria" w:hAnsi="Cambria"/>
        </w:rPr>
        <w:t xml:space="preserve">z ceny </w:t>
      </w:r>
      <w:r w:rsidR="00D70CC3" w:rsidRPr="00CD6B68">
        <w:rPr>
          <w:rFonts w:ascii="Cambria" w:hAnsi="Cambria"/>
        </w:rPr>
        <w:t>zboží</w:t>
      </w:r>
      <w:r w:rsidR="00361F7B" w:rsidRPr="00CD6B68">
        <w:rPr>
          <w:rFonts w:ascii="Cambria" w:hAnsi="Cambria"/>
        </w:rPr>
        <w:t xml:space="preserve"> bez DPH za každý i započatý den prodlení. Uvedená smluvní pokuta nemá vliv na výši případné náhrady škody.</w:t>
      </w:r>
      <w:r w:rsidR="00CD6B68" w:rsidRPr="00CD6B68">
        <w:rPr>
          <w:rFonts w:ascii="Cambria" w:hAnsi="Cambria"/>
        </w:rPr>
        <w:t xml:space="preserve"> K uhrazení smluvní pokuty bude prodávající vyzván písemně kupujícím. </w:t>
      </w:r>
      <w:r w:rsidRPr="00CD6B68">
        <w:rPr>
          <w:rFonts w:ascii="Cambria" w:hAnsi="Cambria"/>
        </w:rPr>
        <w:t xml:space="preserve"> </w:t>
      </w:r>
    </w:p>
    <w:p w:rsidR="0040022F" w:rsidRPr="00357A90" w:rsidRDefault="0040022F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lastRenderedPageBreak/>
        <w:t xml:space="preserve">Prodlení </w:t>
      </w:r>
      <w:r w:rsidR="00BC4968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proti Termínu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delší jak </w:t>
      </w:r>
      <w:r w:rsidR="00BC4968" w:rsidRPr="00357A90">
        <w:rPr>
          <w:rFonts w:ascii="Cambria" w:hAnsi="Cambria"/>
        </w:rPr>
        <w:t xml:space="preserve">deset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CD6B68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CD6B68">
        <w:rPr>
          <w:rFonts w:ascii="Cambria" w:hAnsi="Cambria"/>
        </w:rPr>
        <w:t xml:space="preserve">Pokud bude </w:t>
      </w:r>
      <w:r w:rsidR="00F308AA" w:rsidRPr="00CD6B68">
        <w:rPr>
          <w:rFonts w:ascii="Cambria" w:hAnsi="Cambria"/>
        </w:rPr>
        <w:t xml:space="preserve">kupující </w:t>
      </w:r>
      <w:r w:rsidRPr="00CD6B68">
        <w:rPr>
          <w:rFonts w:ascii="Cambria" w:hAnsi="Cambria"/>
        </w:rPr>
        <w:t>v prodlení s úhradou faktury proti sjednanému termínu</w:t>
      </w:r>
      <w:r w:rsidR="00680F01" w:rsidRPr="00CD6B68">
        <w:rPr>
          <w:rFonts w:ascii="Cambria" w:hAnsi="Cambria"/>
        </w:rPr>
        <w:t>, má prodávají nárok na uplatnění</w:t>
      </w:r>
      <w:r w:rsidR="00F308AA" w:rsidRPr="00CD6B68">
        <w:rPr>
          <w:rFonts w:ascii="Cambria" w:hAnsi="Cambria"/>
        </w:rPr>
        <w:t xml:space="preserve"> </w:t>
      </w:r>
      <w:r w:rsidRPr="00CD6B68">
        <w:rPr>
          <w:rFonts w:ascii="Cambria" w:hAnsi="Cambria"/>
        </w:rPr>
        <w:t>úrok</w:t>
      </w:r>
      <w:r w:rsidR="00680F01" w:rsidRPr="00CD6B68">
        <w:rPr>
          <w:rFonts w:ascii="Cambria" w:hAnsi="Cambria"/>
        </w:rPr>
        <w:t>u</w:t>
      </w:r>
      <w:r w:rsidRPr="00CD6B68">
        <w:rPr>
          <w:rFonts w:ascii="Cambria" w:hAnsi="Cambria"/>
        </w:rPr>
        <w:t xml:space="preserve"> z prodlení ve výši </w:t>
      </w:r>
      <w:r w:rsidR="00726DA5" w:rsidRPr="00CD6B68">
        <w:rPr>
          <w:rFonts w:ascii="Cambria" w:hAnsi="Cambria"/>
        </w:rPr>
        <w:t>0,</w:t>
      </w:r>
      <w:r w:rsidR="00357A90" w:rsidRPr="00CD6B68">
        <w:rPr>
          <w:rFonts w:ascii="Cambria" w:hAnsi="Cambria"/>
        </w:rPr>
        <w:t>0</w:t>
      </w:r>
      <w:r w:rsidR="00B84E9F" w:rsidRPr="00CD6B68">
        <w:rPr>
          <w:rFonts w:ascii="Cambria" w:hAnsi="Cambria"/>
        </w:rPr>
        <w:t>5</w:t>
      </w:r>
      <w:r w:rsidR="00726DA5" w:rsidRPr="00CD6B68">
        <w:rPr>
          <w:rFonts w:ascii="Cambria" w:hAnsi="Cambria"/>
        </w:rPr>
        <w:t xml:space="preserve"> %</w:t>
      </w:r>
      <w:r w:rsidR="00726DA5" w:rsidRPr="00CD6B68">
        <w:rPr>
          <w:rFonts w:ascii="Cambria" w:hAnsi="Cambria"/>
          <w:color w:val="FF0000"/>
        </w:rPr>
        <w:t xml:space="preserve"> </w:t>
      </w:r>
      <w:r w:rsidRPr="00CD6B68">
        <w:rPr>
          <w:rFonts w:ascii="Cambria" w:hAnsi="Cambria"/>
        </w:rPr>
        <w:t>z</w:t>
      </w:r>
      <w:r w:rsidR="00361867" w:rsidRPr="00CD6B68">
        <w:rPr>
          <w:rFonts w:ascii="Cambria" w:hAnsi="Cambria"/>
        </w:rPr>
        <w:t> </w:t>
      </w:r>
      <w:r w:rsidRPr="00CD6B68">
        <w:rPr>
          <w:rFonts w:ascii="Cambria" w:hAnsi="Cambria"/>
        </w:rPr>
        <w:t xml:space="preserve">dlužné částky za každý i započatý den prodlení. </w:t>
      </w:r>
      <w:r w:rsidR="00CD6B68" w:rsidRPr="00CD6B68">
        <w:rPr>
          <w:rFonts w:ascii="Cambria" w:hAnsi="Cambria"/>
        </w:rPr>
        <w:t xml:space="preserve">K uhrazení smluvní pokuty bude kupující vyzván písemně prodávajícím. 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Prodlení </w:t>
      </w:r>
      <w:r w:rsidR="00F308A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 xml:space="preserve">s úhradou faktury delší jak </w:t>
      </w:r>
      <w:r w:rsidR="001C1B8B" w:rsidRPr="00357A90">
        <w:rPr>
          <w:rFonts w:ascii="Cambria" w:hAnsi="Cambria"/>
        </w:rPr>
        <w:t>třicet</w:t>
      </w:r>
      <w:r w:rsidR="00726DA5" w:rsidRPr="00357A90">
        <w:rPr>
          <w:rFonts w:ascii="Cambria" w:hAnsi="Cambria"/>
          <w:color w:val="FF0000"/>
        </w:rPr>
        <w:t xml:space="preserve"> </w:t>
      </w:r>
      <w:r w:rsidRPr="00357A90">
        <w:rPr>
          <w:rFonts w:ascii="Cambria" w:hAnsi="Cambria"/>
        </w:rPr>
        <w:t>dnů se považuje za podstatné porušení smlouvy.</w:t>
      </w:r>
    </w:p>
    <w:p w:rsidR="00977317" w:rsidRPr="00357A90" w:rsidRDefault="00977317" w:rsidP="002D4151">
      <w:pPr>
        <w:ind w:left="709" w:hanging="709"/>
        <w:jc w:val="both"/>
        <w:rPr>
          <w:rFonts w:ascii="Cambria" w:hAnsi="Cambria"/>
          <w:b/>
        </w:rPr>
      </w:pPr>
    </w:p>
    <w:p w:rsidR="00977317" w:rsidRPr="00357A90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357A90" w:rsidRDefault="001A5F9C" w:rsidP="009049FF">
      <w:pPr>
        <w:jc w:val="both"/>
        <w:rPr>
          <w:rFonts w:ascii="Cambria" w:hAnsi="Cambria"/>
          <w:b/>
        </w:rPr>
      </w:pPr>
    </w:p>
    <w:p w:rsidR="001A5F9C" w:rsidRPr="004F21A2" w:rsidRDefault="00977317" w:rsidP="009601FD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Strana povinná je povinna uhradit vyúčtované sankce nejpozději do čtrnácti dnů od dne obdržení příslušného vyúčtování. </w:t>
      </w:r>
    </w:p>
    <w:p w:rsidR="004F21A2" w:rsidRPr="00357A90" w:rsidRDefault="004F21A2" w:rsidP="004F21A2">
      <w:pPr>
        <w:ind w:left="709"/>
        <w:jc w:val="both"/>
        <w:rPr>
          <w:rFonts w:ascii="Cambria" w:hAnsi="Cambria"/>
          <w:b/>
        </w:rPr>
      </w:pPr>
    </w:p>
    <w:p w:rsidR="00FF7D66" w:rsidRPr="00357A90" w:rsidRDefault="00FF7D66" w:rsidP="00357A90">
      <w:pPr>
        <w:jc w:val="both"/>
        <w:rPr>
          <w:rFonts w:ascii="Cambria" w:hAnsi="Cambria"/>
          <w:b/>
        </w:rPr>
      </w:pPr>
    </w:p>
    <w:p w:rsidR="00977317" w:rsidRPr="00357A90" w:rsidRDefault="00D917F5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V</w:t>
      </w:r>
      <w:r w:rsidR="00F825DD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II</w:t>
      </w:r>
      <w:r w:rsidR="005100B5"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Předání a převzetí </w:t>
      </w:r>
      <w:r w:rsidR="00331CD5" w:rsidRPr="00357A90">
        <w:rPr>
          <w:rFonts w:ascii="Cambria" w:hAnsi="Cambria"/>
          <w:b/>
        </w:rPr>
        <w:t>zboží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Místem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je </w:t>
      </w:r>
      <w:r w:rsidR="00DB2A1C">
        <w:rPr>
          <w:rFonts w:ascii="Cambria" w:hAnsi="Cambria"/>
        </w:rPr>
        <w:t>na adrese</w:t>
      </w:r>
      <w:r w:rsidR="0040022F" w:rsidRPr="00357A90">
        <w:rPr>
          <w:rFonts w:ascii="Cambria" w:hAnsi="Cambria"/>
        </w:rPr>
        <w:t xml:space="preserve"> kupujícího</w:t>
      </w:r>
      <w:r w:rsidR="009A7ECF"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O průběhu předávacího a přejímacího řízení pořídí</w:t>
      </w:r>
      <w:r w:rsidRPr="004050F7">
        <w:rPr>
          <w:rFonts w:ascii="Cambria" w:hAnsi="Cambria"/>
          <w:color w:val="000000" w:themeColor="text1"/>
        </w:rPr>
        <w:t xml:space="preserve"> </w:t>
      </w:r>
      <w:r w:rsidR="00815DE1" w:rsidRPr="004050F7">
        <w:rPr>
          <w:rFonts w:ascii="Cambria" w:hAnsi="Cambria"/>
          <w:color w:val="000000" w:themeColor="text1"/>
        </w:rPr>
        <w:t>prodávající</w:t>
      </w:r>
      <w:r w:rsidR="009A7ECF" w:rsidRPr="004050F7">
        <w:rPr>
          <w:rFonts w:ascii="Cambria" w:hAnsi="Cambria"/>
          <w:color w:val="000000" w:themeColor="text1"/>
        </w:rPr>
        <w:t xml:space="preserve"> </w:t>
      </w:r>
      <w:r w:rsidRPr="00357A90">
        <w:rPr>
          <w:rFonts w:ascii="Cambria" w:hAnsi="Cambria"/>
        </w:rPr>
        <w:t>zápis (protokol). Povinným obsahem protokolu jsou: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údaje o </w:t>
      </w:r>
      <w:r w:rsidR="009A7ECF" w:rsidRPr="00357A90">
        <w:rPr>
          <w:rFonts w:ascii="Cambria" w:hAnsi="Cambria"/>
        </w:rPr>
        <w:t>prodávajícím a kupujícím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popis </w:t>
      </w:r>
      <w:r w:rsidR="009A7ECF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 které je předmětem předání a převzetí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termín, od kterého počíná běžet záruční lhůta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prohlášení </w:t>
      </w:r>
      <w:r w:rsidR="009A7ECF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 xml:space="preserve">, zda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přejímá nebo nepřejímá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Obsahuje-li </w:t>
      </w:r>
      <w:r w:rsidR="009A7ECF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>, které je předmětem předání a převzetí vady nebo nedodělky, musí protokol obsahovat i: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soupis zjištěných vad a nedodělků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>dohodu o způsobu a termínech jejich odstranění, popřípadě o jiném způsobu narovnání</w:t>
      </w:r>
    </w:p>
    <w:p w:rsidR="00977317" w:rsidRPr="00357A90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dohodu o zpřístupnění </w:t>
      </w:r>
      <w:r w:rsidR="009A7ECF" w:rsidRPr="00357A90">
        <w:rPr>
          <w:rFonts w:ascii="Cambria" w:hAnsi="Cambria"/>
        </w:rPr>
        <w:t xml:space="preserve">zboží nebo </w:t>
      </w:r>
      <w:r w:rsidRPr="00357A90">
        <w:rPr>
          <w:rFonts w:ascii="Cambria" w:hAnsi="Cambria"/>
        </w:rPr>
        <w:t xml:space="preserve">jeho částí </w:t>
      </w:r>
      <w:r w:rsidR="009A7ECF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 xml:space="preserve">za účelem odstranění vad nebo nedodělků 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357A90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>Nedojde-li mezi oběma stranami k dohodě o termínu odstranění vad a</w:t>
      </w:r>
      <w:r w:rsidR="00361867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nedodělků, pak platí, že vady a nedodělky musí být odstraněny nejpozději do 30 dnů ode dne předání a převzetí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.</w:t>
      </w:r>
    </w:p>
    <w:p w:rsidR="00977317" w:rsidRPr="00357A90" w:rsidRDefault="00977317" w:rsidP="002D4151">
      <w:pPr>
        <w:pStyle w:val="Zkladntext"/>
        <w:spacing w:line="240" w:lineRule="atLeast"/>
        <w:ind w:left="709" w:hanging="709"/>
        <w:jc w:val="both"/>
        <w:rPr>
          <w:rFonts w:ascii="Cambria" w:hAnsi="Cambria"/>
        </w:rPr>
      </w:pPr>
    </w:p>
    <w:p w:rsidR="00977317" w:rsidRPr="00577044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>je povinen ve stanovené lhůtě odstranit vady nebo nedodělky i</w:t>
      </w:r>
      <w:r w:rsidR="00361867" w:rsidRPr="00357A90">
        <w:rPr>
          <w:rFonts w:ascii="Cambria" w:hAnsi="Cambria"/>
        </w:rPr>
        <w:t> </w:t>
      </w:r>
      <w:r w:rsidR="00977317" w:rsidRPr="00357A90">
        <w:rPr>
          <w:rFonts w:ascii="Cambria" w:hAnsi="Cambria"/>
        </w:rPr>
        <w:t xml:space="preserve">v případě, kdy podle jeho názoru za </w:t>
      </w:r>
      <w:r w:rsidRPr="00357A90">
        <w:rPr>
          <w:rFonts w:ascii="Cambria" w:hAnsi="Cambria"/>
        </w:rPr>
        <w:t>v</w:t>
      </w:r>
      <w:r w:rsidR="00977317" w:rsidRPr="00357A90">
        <w:rPr>
          <w:rFonts w:ascii="Cambria" w:hAnsi="Cambria"/>
        </w:rPr>
        <w:t xml:space="preserve">ady neodpovídá. Náklady na odstranění v </w:t>
      </w:r>
      <w:r w:rsidR="00977317" w:rsidRPr="00577044">
        <w:rPr>
          <w:rFonts w:ascii="Cambria" w:hAnsi="Cambria"/>
        </w:rPr>
        <w:t xml:space="preserve">těchto sporných případech nese až do rozhodnutí soudu </w:t>
      </w:r>
      <w:r w:rsidRPr="00577044">
        <w:rPr>
          <w:rFonts w:ascii="Cambria" w:hAnsi="Cambria"/>
        </w:rPr>
        <w:t>prodávající</w:t>
      </w:r>
      <w:r w:rsidR="00977317" w:rsidRPr="00577044">
        <w:rPr>
          <w:rFonts w:ascii="Cambria" w:hAnsi="Cambria"/>
        </w:rPr>
        <w:t xml:space="preserve">. </w:t>
      </w:r>
    </w:p>
    <w:p w:rsidR="00FD4F26" w:rsidRPr="00577044" w:rsidRDefault="00FD4F26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</w:p>
    <w:p w:rsidR="00977317" w:rsidRPr="0057704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t>I</w:t>
      </w:r>
      <w:r w:rsidR="00F825DD">
        <w:rPr>
          <w:rFonts w:ascii="Cambria" w:hAnsi="Cambria"/>
          <w:b/>
        </w:rPr>
        <w:t>X</w:t>
      </w:r>
      <w:r w:rsidR="00977317" w:rsidRPr="00577044">
        <w:rPr>
          <w:rFonts w:ascii="Cambria" w:hAnsi="Cambria"/>
          <w:b/>
        </w:rPr>
        <w:t>.</w:t>
      </w:r>
    </w:p>
    <w:p w:rsidR="00977317" w:rsidRPr="00577044" w:rsidRDefault="00BF5F4A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577044">
        <w:rPr>
          <w:rFonts w:ascii="Cambria" w:hAnsi="Cambria"/>
          <w:b/>
        </w:rPr>
        <w:lastRenderedPageBreak/>
        <w:t>Záruka</w:t>
      </w:r>
    </w:p>
    <w:p w:rsidR="00977317" w:rsidRPr="00577044" w:rsidRDefault="00977317" w:rsidP="00977317">
      <w:pPr>
        <w:pStyle w:val="Zkladntext"/>
        <w:spacing w:line="240" w:lineRule="atLeast"/>
        <w:rPr>
          <w:rFonts w:ascii="Cambria" w:hAnsi="Cambria"/>
          <w:b/>
        </w:rPr>
      </w:pPr>
    </w:p>
    <w:p w:rsidR="00FD75A4" w:rsidRPr="00B92243" w:rsidRDefault="00577044" w:rsidP="00434E64">
      <w:pPr>
        <w:pStyle w:val="Odstavecseseznamem"/>
        <w:numPr>
          <w:ilvl w:val="2"/>
          <w:numId w:val="2"/>
        </w:numPr>
        <w:tabs>
          <w:tab w:val="clear" w:pos="2160"/>
          <w:tab w:val="num" w:pos="851"/>
        </w:tabs>
        <w:spacing w:before="120"/>
        <w:ind w:left="709"/>
        <w:rPr>
          <w:rFonts w:ascii="Cambria" w:hAnsi="Cambria"/>
        </w:rPr>
      </w:pPr>
      <w:r w:rsidRPr="00B92243">
        <w:rPr>
          <w:rFonts w:ascii="Cambria" w:hAnsi="Cambria"/>
        </w:rPr>
        <w:t xml:space="preserve">Záruka za jakost </w:t>
      </w:r>
      <w:r w:rsidR="00FB5554" w:rsidRPr="00B92243">
        <w:rPr>
          <w:rFonts w:ascii="Cambria" w:hAnsi="Cambria"/>
        </w:rPr>
        <w:t>pro veškeré dodávané zboží</w:t>
      </w:r>
      <w:r w:rsidRPr="00B92243">
        <w:rPr>
          <w:rFonts w:ascii="Cambria" w:hAnsi="Cambria"/>
        </w:rPr>
        <w:t xml:space="preserve"> je </w:t>
      </w:r>
      <w:r w:rsidRPr="001C164D">
        <w:rPr>
          <w:rFonts w:ascii="Cambria" w:hAnsi="Cambria"/>
        </w:rPr>
        <w:t xml:space="preserve">sjednána v délce </w:t>
      </w:r>
      <w:r w:rsidR="004B24DE" w:rsidRPr="001C164D">
        <w:rPr>
          <w:rFonts w:ascii="Cambria" w:hAnsi="Cambria"/>
        </w:rPr>
        <w:t>24</w:t>
      </w:r>
      <w:r w:rsidRPr="001C164D">
        <w:rPr>
          <w:rFonts w:ascii="Cambria" w:hAnsi="Cambria"/>
        </w:rPr>
        <w:t xml:space="preserve"> měsíců.</w:t>
      </w:r>
    </w:p>
    <w:p w:rsidR="0082580D" w:rsidRPr="00357A90" w:rsidRDefault="0082580D" w:rsidP="0082580D">
      <w:pPr>
        <w:pStyle w:val="Zkladntext"/>
        <w:tabs>
          <w:tab w:val="num" w:pos="2160"/>
        </w:tabs>
        <w:spacing w:line="240" w:lineRule="atLeast"/>
        <w:ind w:left="720"/>
        <w:jc w:val="both"/>
        <w:rPr>
          <w:rFonts w:ascii="Cambria" w:hAnsi="Cambria"/>
        </w:rPr>
      </w:pPr>
    </w:p>
    <w:p w:rsidR="00977317" w:rsidRPr="00357A90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odpovídá za vady, jež má </w:t>
      </w:r>
      <w:r w:rsidR="00BF5F4A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v době jeho předání a dále odpovídá za vady </w:t>
      </w:r>
      <w:r w:rsidR="00154F6E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 zjištěné v záruční době.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</w:t>
      </w:r>
      <w:r w:rsidR="00977317" w:rsidRPr="00357A90">
        <w:rPr>
          <w:rFonts w:ascii="Cambria" w:hAnsi="Cambria"/>
        </w:rPr>
        <w:t xml:space="preserve"> neodpovídá za vady </w:t>
      </w:r>
      <w:r w:rsidR="007374EC" w:rsidRPr="00357A90">
        <w:rPr>
          <w:rFonts w:ascii="Cambria" w:hAnsi="Cambria"/>
        </w:rPr>
        <w:t>zboží</w:t>
      </w:r>
      <w:r w:rsidR="00977317" w:rsidRPr="00357A90">
        <w:rPr>
          <w:rFonts w:ascii="Cambria" w:hAnsi="Cambria"/>
        </w:rPr>
        <w:t xml:space="preserve">, které byly způsobeny </w:t>
      </w:r>
      <w:r w:rsidR="007374EC" w:rsidRPr="00357A90">
        <w:rPr>
          <w:rFonts w:ascii="Cambria" w:hAnsi="Cambria"/>
        </w:rPr>
        <w:t>kupujícím</w:t>
      </w:r>
      <w:r w:rsidR="00977317" w:rsidRPr="00357A90">
        <w:rPr>
          <w:rFonts w:ascii="Cambria" w:hAnsi="Cambria"/>
        </w:rPr>
        <w:t>, třetí osobou nebo vyšší mocí.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Záruční lhůta neběží po dobu, po kterou </w:t>
      </w:r>
      <w:r w:rsidR="00BF5F4A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nemohl </w:t>
      </w:r>
      <w:r w:rsidR="00BF5F4A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užívat pro vady </w:t>
      </w:r>
      <w:r w:rsidR="00BF5F4A" w:rsidRPr="00357A90">
        <w:rPr>
          <w:rFonts w:ascii="Cambria" w:hAnsi="Cambria"/>
        </w:rPr>
        <w:t>zboží,</w:t>
      </w:r>
      <w:r w:rsidRPr="00357A90">
        <w:rPr>
          <w:rFonts w:ascii="Cambria" w:hAnsi="Cambria"/>
        </w:rPr>
        <w:t xml:space="preserve"> za které </w:t>
      </w:r>
      <w:r w:rsidR="00BF5F4A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odpovídá.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F05A3C" w:rsidRPr="00357A90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vady písemně reklamovat u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bez zbytečného odkladu po jejich zjištění. Oznámen</w:t>
      </w:r>
      <w:r w:rsidR="00A1694E" w:rsidRPr="00357A90">
        <w:rPr>
          <w:rFonts w:ascii="Cambria" w:hAnsi="Cambria"/>
        </w:rPr>
        <w:t xml:space="preserve">í (reklamaci) odešle na adresu </w:t>
      </w:r>
      <w:r w:rsidR="00FC12BF" w:rsidRPr="00357A90">
        <w:rPr>
          <w:rFonts w:ascii="Cambria" w:hAnsi="Cambria"/>
        </w:rPr>
        <w:t xml:space="preserve">prodávajícího, </w:t>
      </w:r>
      <w:r w:rsidR="000066AB" w:rsidRPr="00357A90">
        <w:rPr>
          <w:rFonts w:ascii="Cambria" w:hAnsi="Cambria"/>
        </w:rPr>
        <w:t xml:space="preserve">současně na jeho emailovou adresu </w:t>
      </w:r>
      <w:r w:rsidR="003C31EB" w:rsidRPr="00357A90">
        <w:rPr>
          <w:rFonts w:ascii="Cambria" w:hAnsi="Cambria"/>
        </w:rPr>
        <w:t>uvedenou v odst. 9 tohoto článku smlouvy</w:t>
      </w:r>
      <w:r w:rsidR="00FC12BF" w:rsidRPr="00357A90">
        <w:rPr>
          <w:rFonts w:ascii="Cambria" w:hAnsi="Cambria"/>
        </w:rPr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357A90">
        <w:rPr>
          <w:rFonts w:ascii="Cambria" w:hAnsi="Cambria"/>
        </w:rPr>
        <w:t>.</w:t>
      </w:r>
      <w:r w:rsidR="00977317" w:rsidRPr="00357A90">
        <w:rPr>
          <w:rFonts w:ascii="Cambria" w:hAnsi="Cambria"/>
        </w:rPr>
        <w:t xml:space="preserve"> V reklamaci musí být vady popsány</w:t>
      </w:r>
      <w:r w:rsidR="008E4753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nebo uvedeno jak se projevují. Dále v reklamaci </w:t>
      </w:r>
      <w:r w:rsidR="00154F6E" w:rsidRPr="00357A90">
        <w:rPr>
          <w:rFonts w:ascii="Cambria" w:hAnsi="Cambria"/>
        </w:rPr>
        <w:t>kupující</w:t>
      </w:r>
      <w:r w:rsidR="00977317" w:rsidRPr="00357A90">
        <w:rPr>
          <w:rFonts w:ascii="Cambria" w:hAnsi="Cambria"/>
        </w:rPr>
        <w:t xml:space="preserve"> uvede</w:t>
      </w:r>
      <w:r w:rsidR="00A1694E" w:rsidRPr="00357A90">
        <w:rPr>
          <w:rFonts w:ascii="Cambria" w:hAnsi="Cambria"/>
        </w:rPr>
        <w:t>,</w:t>
      </w:r>
      <w:r w:rsidR="00977317" w:rsidRPr="00357A90">
        <w:rPr>
          <w:rFonts w:ascii="Cambria" w:hAnsi="Cambria"/>
        </w:rPr>
        <w:t xml:space="preserve"> jakým způsobem požaduje sjednat nápravu. </w:t>
      </w: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oprávněn požadovat: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dodáním náhradního plnění (u vad materiálů,</w:t>
      </w:r>
      <w:r w:rsidR="00FD3BC6" w:rsidRPr="00357A90">
        <w:rPr>
          <w:rFonts w:ascii="Cambria" w:hAnsi="Cambria"/>
        </w:rPr>
        <w:t xml:space="preserve"> zařizovacích předmětů,</w:t>
      </w:r>
      <w:r w:rsidRPr="00357A90">
        <w:rPr>
          <w:rFonts w:ascii="Cambria" w:hAnsi="Cambria"/>
        </w:rPr>
        <w:t xml:space="preserve"> apod.)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odstranění vady opravou, je-li vada opravitelná</w:t>
      </w:r>
      <w:r w:rsidR="00361867"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přiměřenou slevu ze sjednané ceny</w:t>
      </w:r>
      <w:r w:rsidR="00361867" w:rsidRPr="00357A90">
        <w:rPr>
          <w:rFonts w:ascii="Cambria" w:hAnsi="Cambria"/>
        </w:rPr>
        <w:t>.</w:t>
      </w:r>
    </w:p>
    <w:p w:rsidR="00977317" w:rsidRPr="00357A90" w:rsidRDefault="00977317" w:rsidP="00977317">
      <w:pPr>
        <w:ind w:left="708"/>
        <w:jc w:val="both"/>
        <w:rPr>
          <w:rFonts w:ascii="Cambria" w:hAnsi="Cambria"/>
        </w:rPr>
      </w:pPr>
    </w:p>
    <w:p w:rsidR="00977317" w:rsidRPr="00357A90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Právo </w:t>
      </w:r>
      <w:r w:rsidR="00BF5F4A" w:rsidRPr="00357A90">
        <w:rPr>
          <w:rFonts w:ascii="Cambria" w:hAnsi="Cambria"/>
        </w:rPr>
        <w:t xml:space="preserve">kupujícího </w:t>
      </w:r>
      <w:r w:rsidRPr="00357A90">
        <w:rPr>
          <w:rFonts w:ascii="Cambria" w:hAnsi="Cambria"/>
        </w:rPr>
        <w:t>vyplývající ze záruky zaniká, poku</w:t>
      </w:r>
      <w:r w:rsidR="00BB371A" w:rsidRPr="00357A90">
        <w:rPr>
          <w:rFonts w:ascii="Cambria" w:hAnsi="Cambria"/>
        </w:rPr>
        <w:t xml:space="preserve">d </w:t>
      </w:r>
      <w:r w:rsidR="00BF5F4A" w:rsidRPr="00357A90">
        <w:rPr>
          <w:rFonts w:ascii="Cambria" w:hAnsi="Cambria"/>
        </w:rPr>
        <w:t xml:space="preserve">kupující </w:t>
      </w:r>
      <w:r w:rsidR="00BB371A" w:rsidRPr="00357A90">
        <w:rPr>
          <w:rFonts w:ascii="Cambria" w:hAnsi="Cambria"/>
        </w:rPr>
        <w:t>neoznámí</w:t>
      </w:r>
      <w:r w:rsidR="00361867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vady </w:t>
      </w:r>
      <w:r w:rsidR="00154F6E" w:rsidRPr="00357A90">
        <w:rPr>
          <w:rFonts w:ascii="Cambria" w:hAnsi="Cambria"/>
        </w:rPr>
        <w:t>zboží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je zjistí,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bez zbytečného odkladu poté, kdy je měl zjistit při vynaložení odborné péče při prohlídce při předání a převzetí </w:t>
      </w:r>
      <w:r w:rsidR="00154F6E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>,</w:t>
      </w:r>
    </w:p>
    <w:p w:rsidR="00977317" w:rsidRPr="00357A90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  <w:rPr>
          <w:rFonts w:ascii="Cambria" w:hAnsi="Cambria"/>
        </w:rPr>
      </w:pPr>
      <w:r w:rsidRPr="00357A90">
        <w:rPr>
          <w:rFonts w:ascii="Cambria" w:hAnsi="Cambria"/>
        </w:rPr>
        <w:t>bez zbytečného odkladu poté, kdy mohly být zjištěny později při vynaložení odborné péče nejpozději však do konce záruční doby.</w:t>
      </w:r>
    </w:p>
    <w:p w:rsidR="00977317" w:rsidRPr="00357A90" w:rsidRDefault="00977317" w:rsidP="00977317">
      <w:pPr>
        <w:pStyle w:val="Zkladntext"/>
        <w:tabs>
          <w:tab w:val="num" w:pos="2136"/>
        </w:tabs>
        <w:spacing w:line="240" w:lineRule="atLeast"/>
        <w:jc w:val="both"/>
        <w:rPr>
          <w:rFonts w:ascii="Cambria" w:hAnsi="Cambria"/>
        </w:rPr>
      </w:pPr>
    </w:p>
    <w:p w:rsidR="003C31EB" w:rsidRPr="00357A90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Reklamaci lze uplatnit nejpozději do posledního dne záruční lhůty, </w:t>
      </w:r>
      <w:r w:rsidR="00A1694E" w:rsidRPr="00357A90">
        <w:rPr>
          <w:rFonts w:ascii="Cambria" w:hAnsi="Cambria"/>
        </w:rPr>
        <w:t xml:space="preserve">přičemž </w:t>
      </w:r>
      <w:r w:rsidRPr="00357A90">
        <w:rPr>
          <w:rFonts w:ascii="Cambria" w:hAnsi="Cambria"/>
        </w:rPr>
        <w:t xml:space="preserve">reklamace odeslaná </w:t>
      </w:r>
      <w:r w:rsidR="00BF5F4A" w:rsidRPr="00357A90">
        <w:rPr>
          <w:rFonts w:ascii="Cambria" w:hAnsi="Cambria"/>
        </w:rPr>
        <w:t xml:space="preserve">kupujícím </w:t>
      </w:r>
      <w:r w:rsidRPr="00357A90">
        <w:rPr>
          <w:rFonts w:ascii="Cambria" w:hAnsi="Cambria"/>
        </w:rPr>
        <w:t xml:space="preserve">v poslední den záruční lhůty se považuje za včas uplatněnou.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  <w:color w:val="auto"/>
        </w:rPr>
      </w:pP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je povinen </w:t>
      </w:r>
      <w:r w:rsidR="00977317" w:rsidRPr="00357A90">
        <w:rPr>
          <w:rFonts w:ascii="Cambria" w:hAnsi="Cambria"/>
          <w:color w:val="auto"/>
        </w:rPr>
        <w:t xml:space="preserve">nejpozději do </w:t>
      </w:r>
      <w:r w:rsidR="00A957BF" w:rsidRPr="00357A90">
        <w:rPr>
          <w:rFonts w:ascii="Cambria" w:hAnsi="Cambria"/>
          <w:color w:val="auto"/>
        </w:rPr>
        <w:t>15</w:t>
      </w:r>
      <w:r w:rsidR="00DC7D3D" w:rsidRPr="00357A90">
        <w:rPr>
          <w:rFonts w:ascii="Cambria" w:hAnsi="Cambria"/>
          <w:color w:val="auto"/>
        </w:rPr>
        <w:t xml:space="preserve"> </w:t>
      </w:r>
      <w:r w:rsidR="00977317" w:rsidRPr="00357A90">
        <w:rPr>
          <w:rFonts w:ascii="Cambria" w:hAnsi="Cambria"/>
          <w:color w:val="auto"/>
        </w:rPr>
        <w:t xml:space="preserve">dnů po obdržení reklamace písemně oznámit </w:t>
      </w:r>
      <w:r w:rsidRPr="00357A90">
        <w:rPr>
          <w:rFonts w:ascii="Cambria" w:hAnsi="Cambria"/>
          <w:color w:val="auto"/>
        </w:rPr>
        <w:t xml:space="preserve">kupujícímu </w:t>
      </w:r>
      <w:r w:rsidR="00977317" w:rsidRPr="00357A90">
        <w:rPr>
          <w:rFonts w:ascii="Cambria" w:hAnsi="Cambria"/>
          <w:color w:val="auto"/>
        </w:rPr>
        <w:t xml:space="preserve">zda reklamaci uznává či neuznává. Pokud tak neučiní, má se za to, že reklamaci </w:t>
      </w:r>
      <w:r w:rsidRPr="00357A90">
        <w:rPr>
          <w:rFonts w:ascii="Cambria" w:hAnsi="Cambria"/>
          <w:color w:val="auto"/>
        </w:rPr>
        <w:t xml:space="preserve">kupujícího </w:t>
      </w:r>
      <w:r w:rsidR="00977317" w:rsidRPr="00357A90">
        <w:rPr>
          <w:rFonts w:ascii="Cambria" w:hAnsi="Cambria"/>
          <w:color w:val="auto"/>
        </w:rPr>
        <w:t>uznává</w:t>
      </w:r>
      <w:r w:rsidR="00A1694E" w:rsidRPr="00357A90">
        <w:rPr>
          <w:rFonts w:ascii="Cambria" w:hAnsi="Cambria"/>
          <w:color w:val="auto"/>
        </w:rPr>
        <w:t xml:space="preserve">. Vždy však musí </w:t>
      </w:r>
      <w:r w:rsidR="00E53281" w:rsidRPr="00357A90">
        <w:rPr>
          <w:rFonts w:ascii="Cambria" w:hAnsi="Cambria"/>
          <w:color w:val="auto"/>
        </w:rPr>
        <w:t xml:space="preserve">nastoupit k odstranění vad dle článku IX. této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lastRenderedPageBreak/>
        <w:t xml:space="preserve">Prokáže-li se ve sporných případech, že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reklamoval neoprávněně, tzn., že jím reklamovaná vada nevznikla vinou </w:t>
      </w:r>
      <w:r w:rsidR="005F7001" w:rsidRPr="00357A90">
        <w:rPr>
          <w:rFonts w:ascii="Cambria" w:hAnsi="Cambria"/>
        </w:rPr>
        <w:t xml:space="preserve">prodávajícího </w:t>
      </w:r>
      <w:r w:rsidRPr="00357A90">
        <w:rPr>
          <w:rFonts w:ascii="Cambria" w:hAnsi="Cambria"/>
        </w:rPr>
        <w:t xml:space="preserve">a že se na ni nevztahuje záruční lhůta resp., že vadu způsobil nevhodným užíváním </w:t>
      </w:r>
      <w:r w:rsidR="005F7001" w:rsidRPr="00357A90">
        <w:rPr>
          <w:rFonts w:ascii="Cambria" w:hAnsi="Cambria"/>
        </w:rPr>
        <w:t>zboží</w:t>
      </w:r>
      <w:r w:rsidRPr="00357A90">
        <w:rPr>
          <w:rFonts w:ascii="Cambria" w:hAnsi="Cambria"/>
        </w:rPr>
        <w:t xml:space="preserve">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apod., je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 xml:space="preserve">povinen uhradit </w:t>
      </w:r>
      <w:r w:rsidR="005F7001" w:rsidRPr="00357A90">
        <w:rPr>
          <w:rFonts w:ascii="Cambria" w:hAnsi="Cambria"/>
        </w:rPr>
        <w:t xml:space="preserve">prodávajícímu </w:t>
      </w:r>
      <w:r w:rsidRPr="00357A90">
        <w:rPr>
          <w:rFonts w:ascii="Cambria" w:hAnsi="Cambria"/>
        </w:rPr>
        <w:t>veškeré jemu, v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souvislosti s odstraněním vady vzniklé náklady.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Kupující </w:t>
      </w:r>
      <w:r w:rsidR="00977317" w:rsidRPr="00357A90">
        <w:rPr>
          <w:rFonts w:ascii="Cambria" w:hAnsi="Cambria"/>
        </w:rPr>
        <w:t xml:space="preserve">je povinen umožnit pracovníkům </w:t>
      </w:r>
      <w:r w:rsidRPr="00357A90">
        <w:rPr>
          <w:rFonts w:ascii="Cambria" w:hAnsi="Cambria"/>
        </w:rPr>
        <w:t xml:space="preserve">prodávajícího </w:t>
      </w:r>
      <w:r w:rsidR="00977317" w:rsidRPr="00357A90">
        <w:rPr>
          <w:rFonts w:ascii="Cambria" w:hAnsi="Cambria"/>
        </w:rPr>
        <w:t>přístup</w:t>
      </w:r>
      <w:r w:rsidR="00A957BF" w:rsidRPr="00357A90">
        <w:rPr>
          <w:rFonts w:ascii="Cambria" w:hAnsi="Cambria"/>
        </w:rPr>
        <w:t xml:space="preserve"> </w:t>
      </w:r>
      <w:r w:rsidR="00DC7D3D" w:rsidRPr="00357A90">
        <w:rPr>
          <w:rFonts w:ascii="Cambria" w:hAnsi="Cambria"/>
          <w:color w:val="auto"/>
        </w:rPr>
        <w:t>za doprovodu pověřené osoby kupujícího</w:t>
      </w:r>
      <w:r w:rsidR="00977317" w:rsidRPr="00357A90">
        <w:rPr>
          <w:rFonts w:ascii="Cambria" w:hAnsi="Cambria"/>
        </w:rPr>
        <w:t xml:space="preserve"> do prostor nezbytných pro odstranění vady. Pokud tak neučiní, není </w:t>
      </w:r>
      <w:r w:rsidRPr="00357A90">
        <w:rPr>
          <w:rFonts w:ascii="Cambria" w:hAnsi="Cambria"/>
        </w:rPr>
        <w:t xml:space="preserve">prodávající </w:t>
      </w:r>
      <w:r w:rsidR="00977317" w:rsidRPr="00357A90">
        <w:rPr>
          <w:rFonts w:ascii="Cambria" w:hAnsi="Cambria"/>
        </w:rPr>
        <w:t xml:space="preserve">v prodlení s termínem nastoupení na odstranění vady ani s termínem pro odstranění vady.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</w:rPr>
      </w:pPr>
    </w:p>
    <w:p w:rsidR="00361F7B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 odstranění reklamované vady sepíše </w:t>
      </w:r>
      <w:r w:rsidR="005F7001" w:rsidRPr="00357A90">
        <w:rPr>
          <w:rFonts w:ascii="Cambria" w:hAnsi="Cambria"/>
        </w:rPr>
        <w:t xml:space="preserve">kupující </w:t>
      </w:r>
      <w:r w:rsidRPr="00357A90">
        <w:rPr>
          <w:rFonts w:ascii="Cambria" w:hAnsi="Cambria"/>
        </w:rPr>
        <w:t>protokol, ve kterém potvrdí odstranění vady nebo uvede důvody, pro které odmítá opravu převzít.</w:t>
      </w:r>
    </w:p>
    <w:p w:rsidR="00361F7B" w:rsidRPr="005E68EE" w:rsidRDefault="00361F7B" w:rsidP="001C164D">
      <w:pPr>
        <w:pStyle w:val="Zkladntext"/>
        <w:tabs>
          <w:tab w:val="left" w:pos="709"/>
        </w:tabs>
        <w:ind w:left="709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  <w:shd w:val="clear" w:color="auto" w:fill="FFFFFF"/>
        </w:rPr>
        <w:t xml:space="preserve"> </w:t>
      </w:r>
    </w:p>
    <w:p w:rsidR="000F4DCC" w:rsidRDefault="000F4DCC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center"/>
        <w:rPr>
          <w:rFonts w:ascii="Cambria" w:hAnsi="Cambria"/>
          <w:b/>
          <w:bCs/>
          <w:szCs w:val="24"/>
        </w:rPr>
      </w:pPr>
      <w:r w:rsidRPr="001F4FF6">
        <w:rPr>
          <w:rFonts w:ascii="Cambria" w:hAnsi="Cambria"/>
          <w:b/>
          <w:bCs/>
          <w:szCs w:val="24"/>
        </w:rPr>
        <w:t>X.</w:t>
      </w:r>
    </w:p>
    <w:p w:rsidR="001F4FF6" w:rsidRPr="001F4FF6" w:rsidRDefault="001F4FF6" w:rsidP="001F4FF6">
      <w:pPr>
        <w:pStyle w:val="Zkladntext"/>
        <w:pBdr>
          <w:bottom w:val="single" w:sz="4" w:space="1" w:color="auto"/>
        </w:pBdr>
        <w:tabs>
          <w:tab w:val="left" w:pos="709"/>
        </w:tabs>
        <w:spacing w:line="276" w:lineRule="auto"/>
        <w:jc w:val="center"/>
        <w:rPr>
          <w:rFonts w:ascii="Cambria" w:hAnsi="Cambria"/>
          <w:b/>
          <w:bCs/>
          <w:szCs w:val="24"/>
        </w:rPr>
      </w:pPr>
      <w:r w:rsidRPr="001F4FF6">
        <w:rPr>
          <w:rFonts w:ascii="Cambria" w:hAnsi="Cambria"/>
          <w:b/>
          <w:bCs/>
          <w:szCs w:val="24"/>
        </w:rPr>
        <w:t>Zajištění servisu</w:t>
      </w: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before="240"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>Prodávající je povinen zabezpečit bezplatný záruční servis na veškeré dodané zboží za podmínek uvedených v tomto článku této Smlouvy.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0831E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0831E6">
        <w:rPr>
          <w:rFonts w:ascii="Cambria" w:hAnsi="Cambria"/>
          <w:szCs w:val="24"/>
        </w:rPr>
        <w:t xml:space="preserve">Prodávající je povinen zabezpečit servis na veškerý předmět plnění dle Specifikace předmětu plnění, a to tak, že veškerý servis a opravy musí započít nejpozději do 48 hodin od nahlášení vady (poruchy) Kupujícím v pracovních dnech. Servis a opravy musí být Prodávající přednostně schopen provádět v místě plnění dle této Smlouvy.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>Za nahlášení vady je považováno telefonické oznámení a následně zaslání písemného (elektronické prostřednictvím e-mailu) oznámení vady Prodávajícímu na tyto kontakty:</w:t>
      </w:r>
    </w:p>
    <w:p w:rsidR="001F4FF6" w:rsidRP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>Tel:</w:t>
      </w:r>
      <w:r w:rsidRPr="001F4FF6"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ab/>
      </w:r>
      <w:r w:rsidR="00541D0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F39">
        <w:rPr>
          <w:rFonts w:ascii="Cambria" w:hAnsi="Cambria"/>
          <w:szCs w:val="24"/>
          <w:highlight w:val="yellow"/>
          <w:shd w:val="clear" w:color="auto" w:fill="FFFF00"/>
        </w:rPr>
        <w:instrText xml:space="preserve"> FORMTEXT </w:instrText>
      </w:r>
      <w:r w:rsidR="00541D0E" w:rsidRPr="00561F39">
        <w:rPr>
          <w:rFonts w:ascii="Cambria" w:hAnsi="Cambria"/>
          <w:szCs w:val="24"/>
          <w:highlight w:val="yellow"/>
          <w:shd w:val="clear" w:color="auto" w:fill="FFFF00"/>
        </w:rPr>
      </w:r>
      <w:r w:rsidR="00541D0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separate"/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="00541D0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end"/>
      </w:r>
      <w:r w:rsidRPr="001F4FF6">
        <w:rPr>
          <w:rFonts w:ascii="Cambria" w:hAnsi="Cambria"/>
          <w:szCs w:val="24"/>
        </w:rPr>
        <w:t xml:space="preserve">    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1F4FF6">
        <w:rPr>
          <w:rFonts w:ascii="Cambria" w:hAnsi="Cambria"/>
          <w:szCs w:val="24"/>
        </w:rPr>
        <w:t>e-mail:</w:t>
      </w:r>
      <w:r w:rsidRPr="001F4FF6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541D0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61F39">
        <w:rPr>
          <w:rFonts w:ascii="Cambria" w:hAnsi="Cambria"/>
          <w:szCs w:val="24"/>
          <w:highlight w:val="yellow"/>
          <w:shd w:val="clear" w:color="auto" w:fill="FFFF00"/>
        </w:rPr>
        <w:instrText xml:space="preserve"> FORMTEXT </w:instrText>
      </w:r>
      <w:r w:rsidR="00541D0E" w:rsidRPr="00561F39">
        <w:rPr>
          <w:rFonts w:ascii="Cambria" w:hAnsi="Cambria"/>
          <w:szCs w:val="24"/>
          <w:highlight w:val="yellow"/>
          <w:shd w:val="clear" w:color="auto" w:fill="FFFF00"/>
        </w:rPr>
      </w:r>
      <w:r w:rsidR="00541D0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separate"/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Pr="00561F39">
        <w:rPr>
          <w:rFonts w:ascii="Cambria" w:hAnsi="Cambria"/>
          <w:noProof/>
          <w:szCs w:val="24"/>
          <w:highlight w:val="yellow"/>
          <w:shd w:val="clear" w:color="auto" w:fill="FFFF00"/>
        </w:rPr>
        <w:t> </w:t>
      </w:r>
      <w:r w:rsidR="00541D0E" w:rsidRPr="00561F39">
        <w:rPr>
          <w:rFonts w:ascii="Cambria" w:hAnsi="Cambria"/>
          <w:szCs w:val="24"/>
          <w:highlight w:val="yellow"/>
          <w:shd w:val="clear" w:color="auto" w:fill="FFFF00"/>
        </w:rPr>
        <w:fldChar w:fldCharType="end"/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Nezapočne-li Prodávající s opravou nahlášené vady do doby uvedené v čl. IX odst. 2 </w:t>
      </w:r>
      <w:proofErr w:type="gramStart"/>
      <w:r w:rsidRPr="001F4FF6">
        <w:rPr>
          <w:rFonts w:ascii="Cambria" w:hAnsi="Cambria"/>
          <w:szCs w:val="24"/>
        </w:rPr>
        <w:t>této</w:t>
      </w:r>
      <w:proofErr w:type="gramEnd"/>
      <w:r w:rsidRPr="001F4FF6">
        <w:rPr>
          <w:rFonts w:ascii="Cambria" w:hAnsi="Cambria"/>
          <w:szCs w:val="24"/>
        </w:rPr>
        <w:t xml:space="preserve"> Smlouvy, je Zadavatel oprávněn účtovat Prodávajícímu smluvní pokutu ve výši 0,2 % z ceny zboží bez DPH za každý i započatý den prodlení.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Uhrazením smluvní pokuty není dotčen nárok Kupujícího na náhradu škody způsobené porušením povinnosti, zajištěné smluvní pokutou.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Default="001F4FF6" w:rsidP="001F4FF6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t xml:space="preserve">Prodávající je dále povinen v průběhu záruční doby uskutečnit na základě písemné výzvy Kupujícího nejméně jednou ročně bezplatnou servisní prohlídku předmětu plnění dle Specifikace předmětu plnění, při níž provede základní servisní úkony, zejména seřízení zařízení. </w:t>
      </w:r>
    </w:p>
    <w:p w:rsidR="001F4FF6" w:rsidRDefault="001F4FF6" w:rsidP="001F4FF6">
      <w:pPr>
        <w:pStyle w:val="Zkladntext"/>
        <w:tabs>
          <w:tab w:val="left" w:pos="709"/>
        </w:tabs>
        <w:spacing w:line="276" w:lineRule="auto"/>
        <w:ind w:left="720"/>
        <w:jc w:val="both"/>
        <w:rPr>
          <w:rFonts w:ascii="Cambria" w:hAnsi="Cambria"/>
          <w:szCs w:val="24"/>
        </w:rPr>
      </w:pPr>
    </w:p>
    <w:p w:rsidR="001F4FF6" w:rsidRPr="001F4FF6" w:rsidRDefault="001F4FF6" w:rsidP="005E68EE">
      <w:pPr>
        <w:pStyle w:val="Zkladntext"/>
        <w:numPr>
          <w:ilvl w:val="0"/>
          <w:numId w:val="48"/>
        </w:numPr>
        <w:tabs>
          <w:tab w:val="left" w:pos="709"/>
        </w:tabs>
        <w:spacing w:line="276" w:lineRule="auto"/>
        <w:ind w:hanging="720"/>
        <w:jc w:val="both"/>
        <w:rPr>
          <w:rFonts w:ascii="Cambria" w:hAnsi="Cambria"/>
          <w:szCs w:val="24"/>
        </w:rPr>
      </w:pPr>
      <w:r w:rsidRPr="001F4FF6">
        <w:rPr>
          <w:rFonts w:ascii="Cambria" w:hAnsi="Cambria"/>
          <w:szCs w:val="24"/>
        </w:rPr>
        <w:lastRenderedPageBreak/>
        <w:t xml:space="preserve">Prodávající je povinen provést pro Kupujícího i pozáruční servis v délce minimálně </w:t>
      </w:r>
      <w:r w:rsidR="00FE5906">
        <w:rPr>
          <w:rFonts w:ascii="Cambria" w:hAnsi="Cambria"/>
          <w:szCs w:val="24"/>
        </w:rPr>
        <w:t>36</w:t>
      </w:r>
      <w:r w:rsidRPr="001F4FF6">
        <w:rPr>
          <w:rFonts w:ascii="Cambria" w:hAnsi="Cambria"/>
          <w:szCs w:val="24"/>
        </w:rPr>
        <w:t xml:space="preserve"> měsíců, na veškerý předmět plnění dle Specifikace předmětu plnění, a to na základě předložené cenové nabídky Prodávajícího zpracované po zjištění závady a písemné objednávky Kupujícího, dle podmínek uvedených v odstavci 2. – 5. čl. IX. této smlouvy a podmínek mezi Prodávajícím a Kupujícím dále dohodnutých.</w:t>
      </w:r>
    </w:p>
    <w:p w:rsidR="001F4FF6" w:rsidRPr="00357A90" w:rsidRDefault="001F4FF6" w:rsidP="005E68EE">
      <w:pPr>
        <w:pStyle w:val="Zkladntext"/>
        <w:tabs>
          <w:tab w:val="left" w:pos="709"/>
        </w:tabs>
        <w:spacing w:line="276" w:lineRule="auto"/>
        <w:jc w:val="both"/>
        <w:rPr>
          <w:rFonts w:ascii="Cambria" w:hAnsi="Cambria"/>
          <w:szCs w:val="24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Vlastnictví </w:t>
      </w:r>
      <w:r w:rsidR="00154F6E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a nebezpečí škody na </w:t>
      </w:r>
      <w:r w:rsidR="00F75A40" w:rsidRPr="00357A90">
        <w:rPr>
          <w:rFonts w:ascii="Cambria" w:hAnsi="Cambria"/>
          <w:b/>
        </w:rPr>
        <w:t>zboží</w:t>
      </w:r>
      <w:r w:rsidRPr="00357A90">
        <w:rPr>
          <w:rFonts w:ascii="Cambria" w:hAnsi="Cambria"/>
          <w:b/>
        </w:rPr>
        <w:t xml:space="preserve">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A21A82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rFonts w:ascii="Cambria" w:hAnsi="Cambria"/>
          <w:b/>
        </w:rPr>
      </w:pPr>
      <w:r w:rsidRPr="00357A90">
        <w:rPr>
          <w:rFonts w:ascii="Cambria" w:hAnsi="Cambria"/>
        </w:rPr>
        <w:t xml:space="preserve">Vlastníkem </w:t>
      </w:r>
      <w:r w:rsidR="00403322" w:rsidRPr="00357A90">
        <w:rPr>
          <w:rFonts w:ascii="Cambria" w:hAnsi="Cambria"/>
        </w:rPr>
        <w:t xml:space="preserve">zboží je až do </w:t>
      </w:r>
      <w:r w:rsidR="00403322" w:rsidRPr="00A21A82">
        <w:rPr>
          <w:rFonts w:ascii="Cambria" w:hAnsi="Cambria"/>
        </w:rPr>
        <w:t>úplného zaplacení prodávající</w:t>
      </w:r>
      <w:r w:rsidR="00977317" w:rsidRPr="00A21A82">
        <w:rPr>
          <w:rFonts w:ascii="Cambria" w:hAnsi="Cambria"/>
        </w:rPr>
        <w:t>.</w:t>
      </w:r>
    </w:p>
    <w:p w:rsidR="00977317" w:rsidRPr="00A21A82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rFonts w:ascii="Cambria" w:hAnsi="Cambria"/>
          <w:b/>
        </w:rPr>
      </w:pPr>
    </w:p>
    <w:p w:rsidR="00E9334B" w:rsidRPr="00A21A82" w:rsidRDefault="00E9334B" w:rsidP="0070253E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ind w:left="720" w:hanging="720"/>
        <w:jc w:val="both"/>
        <w:rPr>
          <w:rFonts w:ascii="Cambria" w:hAnsi="Cambria"/>
          <w:b/>
        </w:rPr>
      </w:pPr>
      <w:r w:rsidRPr="00A21A82">
        <w:rPr>
          <w:rFonts w:ascii="Cambria" w:hAnsi="Cambria"/>
        </w:rPr>
        <w:t>Nebezpečí škody na zboží nese od počátku prodávající, a to až do doby řádného předání a převzetí zboží mezi prodávajícím a kupujícím</w:t>
      </w:r>
      <w:r w:rsidR="00966D83">
        <w:rPr>
          <w:rFonts w:ascii="Cambria" w:hAnsi="Cambria"/>
        </w:rPr>
        <w:t>.</w:t>
      </w:r>
    </w:p>
    <w:p w:rsidR="005E68EE" w:rsidRDefault="005E68EE" w:rsidP="00EA09C9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357A90">
      <w:pPr>
        <w:pStyle w:val="Zkladntext"/>
        <w:pBdr>
          <w:bottom w:val="single" w:sz="8" w:space="1" w:color="215868" w:themeColor="accent5" w:themeShade="80"/>
        </w:pBdr>
        <w:tabs>
          <w:tab w:val="num" w:pos="2160"/>
        </w:tabs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Vyšší moc 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rPr>
          <w:rFonts w:ascii="Cambria" w:hAnsi="Cambria"/>
          <w:b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vyšší moc se považují okolnosti mající vliv </w:t>
      </w:r>
      <w:r w:rsidR="005F7001" w:rsidRPr="00357A90">
        <w:rPr>
          <w:rFonts w:ascii="Cambria" w:hAnsi="Cambria"/>
        </w:rPr>
        <w:t xml:space="preserve">na zboží </w:t>
      </w:r>
      <w:r w:rsidRPr="00357A90">
        <w:rPr>
          <w:rFonts w:ascii="Cambria" w:hAnsi="Cambria"/>
        </w:rPr>
        <w:t xml:space="preserve">na </w:t>
      </w:r>
      <w:r w:rsidR="005F7001" w:rsidRPr="00357A90">
        <w:rPr>
          <w:rFonts w:ascii="Cambria" w:hAnsi="Cambria"/>
        </w:rPr>
        <w:t>dodání zboží</w:t>
      </w:r>
      <w:r w:rsidRPr="00357A90">
        <w:rPr>
          <w:rFonts w:ascii="Cambria" w:hAnsi="Cambria"/>
        </w:rPr>
        <w:t xml:space="preserve">, které nejsou závislé na smluvních stranách a které smluvní strany nemohou ovlivnit. Jedná se např. o válku, mobilizaci, povstání, živelné pohromy apod. </w:t>
      </w:r>
    </w:p>
    <w:p w:rsidR="00977317" w:rsidRPr="00357A90" w:rsidRDefault="00977317" w:rsidP="00AC7BB6">
      <w:pPr>
        <w:pStyle w:val="Zkladntext"/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Pokud se </w:t>
      </w:r>
      <w:r w:rsidR="005F7001" w:rsidRPr="00357A90">
        <w:rPr>
          <w:rFonts w:ascii="Cambria" w:hAnsi="Cambria"/>
        </w:rPr>
        <w:t xml:space="preserve">dodání zboží </w:t>
      </w:r>
      <w:r w:rsidRPr="00357A90">
        <w:rPr>
          <w:rFonts w:ascii="Cambria" w:hAnsi="Cambria"/>
        </w:rPr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1C164D" w:rsidRDefault="001C164D" w:rsidP="00977317">
      <w:pPr>
        <w:pStyle w:val="Zkladntext"/>
        <w:tabs>
          <w:tab w:val="num" w:pos="720"/>
        </w:tabs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1D2E14" w:rsidRPr="00357A90">
        <w:rPr>
          <w:rFonts w:ascii="Cambria" w:hAnsi="Cambria"/>
          <w:b/>
        </w:rPr>
        <w:t>I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I</w:t>
      </w:r>
      <w:r w:rsidRPr="00357A90">
        <w:rPr>
          <w:rFonts w:ascii="Cambria" w:hAnsi="Cambria"/>
          <w:b/>
        </w:rPr>
        <w:t>.</w:t>
      </w:r>
    </w:p>
    <w:p w:rsidR="00977317" w:rsidRPr="00357A90" w:rsidRDefault="00977317" w:rsidP="006D1FC0">
      <w:pPr>
        <w:pStyle w:val="Zkladntext"/>
        <w:pBdr>
          <w:bottom w:val="single" w:sz="2" w:space="1" w:color="215868" w:themeColor="accent5" w:themeShade="80"/>
        </w:pBdr>
        <w:spacing w:line="240" w:lineRule="atLeast"/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 xml:space="preserve">Odstoupení od smlouvy </w:t>
      </w:r>
    </w:p>
    <w:p w:rsidR="00977317" w:rsidRPr="00357A90" w:rsidRDefault="00977317" w:rsidP="00977317">
      <w:pPr>
        <w:pStyle w:val="Zkladntext"/>
        <w:spacing w:line="240" w:lineRule="atLeast"/>
        <w:jc w:val="center"/>
        <w:rPr>
          <w:rFonts w:ascii="Cambria" w:hAnsi="Cambria"/>
          <w:b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vyvolat jednání zástupců oprávněných k popisu smlouvy.</w:t>
      </w:r>
    </w:p>
    <w:p w:rsidR="00977317" w:rsidRPr="00357A90" w:rsidRDefault="00977317" w:rsidP="00AC7BB6">
      <w:pPr>
        <w:spacing w:line="276" w:lineRule="auto"/>
        <w:ind w:left="708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Chce-li některá ze stran od smlouvy odstoupit na základě ujednání ze smlouvy vyplývajících je povinna svoje odstoupení písemně oznámit druhé straně s uvedením termínu, ke kterému od smlouvy odstupuje.</w:t>
      </w:r>
      <w:r w:rsidR="006D36EB" w:rsidRPr="00357A90">
        <w:rPr>
          <w:rFonts w:ascii="Cambria" w:hAnsi="Cambria"/>
        </w:rPr>
        <w:t xml:space="preserve"> </w:t>
      </w:r>
      <w:r w:rsidRPr="00357A90">
        <w:rPr>
          <w:rFonts w:ascii="Cambria" w:hAnsi="Cambria"/>
        </w:rPr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357A90" w:rsidRDefault="00977317" w:rsidP="00AC7BB6">
      <w:pPr>
        <w:tabs>
          <w:tab w:val="num" w:pos="720"/>
        </w:tabs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Nesouhlasí-li jedna ze stran s důvodem odstoupení druhé strany nebo popírá-li jeho existenci je povinna to písemně oznámit nejpozději do deseti dnů po </w:t>
      </w:r>
      <w:r w:rsidRPr="00357A90">
        <w:rPr>
          <w:rFonts w:ascii="Cambria" w:hAnsi="Cambria"/>
        </w:rPr>
        <w:lastRenderedPageBreak/>
        <w:t>obdržení oznámení o odstoupení. Pokud tak neučiní, má se za to, že s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důvodem odstoupení souhlasí. </w:t>
      </w:r>
    </w:p>
    <w:p w:rsidR="00977317" w:rsidRPr="00357A90" w:rsidRDefault="00977317" w:rsidP="00AC7BB6">
      <w:pPr>
        <w:spacing w:line="276" w:lineRule="auto"/>
        <w:jc w:val="both"/>
        <w:rPr>
          <w:rFonts w:ascii="Cambria" w:hAnsi="Cambria"/>
        </w:rPr>
      </w:pPr>
    </w:p>
    <w:p w:rsidR="00977317" w:rsidRPr="00357A90" w:rsidRDefault="00977317" w:rsidP="0070253E">
      <w:pPr>
        <w:numPr>
          <w:ilvl w:val="0"/>
          <w:numId w:val="19"/>
        </w:numPr>
        <w:tabs>
          <w:tab w:val="clear" w:pos="960"/>
          <w:tab w:val="num" w:pos="720"/>
        </w:tabs>
        <w:ind w:left="720"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</w:t>
      </w:r>
      <w:r w:rsidR="008932CF" w:rsidRPr="00357A90">
        <w:rPr>
          <w:rFonts w:ascii="Cambria" w:hAnsi="Cambria"/>
        </w:rPr>
        <w:t>,</w:t>
      </w:r>
      <w:r w:rsidRPr="00357A90">
        <w:rPr>
          <w:rFonts w:ascii="Cambria" w:hAnsi="Cambria"/>
        </w:rPr>
        <w:t xml:space="preserve"> na kterém se strany dohodnou nebo den který vyplyne z rozhodnutí příslušného orgánu.</w:t>
      </w:r>
    </w:p>
    <w:p w:rsidR="007B5B45" w:rsidRDefault="007B5B45" w:rsidP="00977317">
      <w:pPr>
        <w:jc w:val="center"/>
        <w:rPr>
          <w:rFonts w:ascii="Cambria" w:hAnsi="Cambria"/>
          <w:b/>
        </w:rPr>
      </w:pPr>
    </w:p>
    <w:p w:rsidR="006C7DBD" w:rsidRDefault="006C7DBD" w:rsidP="00977317">
      <w:pPr>
        <w:jc w:val="center"/>
        <w:rPr>
          <w:rFonts w:ascii="Cambria" w:hAnsi="Cambria"/>
          <w:b/>
        </w:rPr>
      </w:pPr>
    </w:p>
    <w:p w:rsidR="00977317" w:rsidRPr="00357A90" w:rsidRDefault="00977317" w:rsidP="00977317">
      <w:pP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X</w:t>
      </w:r>
      <w:r w:rsidR="00BA336E" w:rsidRPr="00357A90">
        <w:rPr>
          <w:rFonts w:ascii="Cambria" w:hAnsi="Cambria"/>
          <w:b/>
        </w:rPr>
        <w:t>I</w:t>
      </w:r>
      <w:r w:rsidR="001F4FF6">
        <w:rPr>
          <w:rFonts w:ascii="Cambria" w:hAnsi="Cambria"/>
          <w:b/>
        </w:rPr>
        <w:t>V</w:t>
      </w:r>
      <w:r w:rsidRPr="00357A90">
        <w:rPr>
          <w:rFonts w:ascii="Cambria" w:hAnsi="Cambria"/>
          <w:b/>
        </w:rPr>
        <w:t xml:space="preserve">. </w:t>
      </w:r>
    </w:p>
    <w:p w:rsidR="00977317" w:rsidRPr="00357A90" w:rsidRDefault="00977317" w:rsidP="006D1FC0">
      <w:pPr>
        <w:pBdr>
          <w:bottom w:val="single" w:sz="2" w:space="1" w:color="215868" w:themeColor="accent5" w:themeShade="80"/>
        </w:pBdr>
        <w:jc w:val="center"/>
        <w:rPr>
          <w:rFonts w:ascii="Cambria" w:hAnsi="Cambria"/>
          <w:b/>
        </w:rPr>
      </w:pPr>
      <w:r w:rsidRPr="00357A90">
        <w:rPr>
          <w:rFonts w:ascii="Cambria" w:hAnsi="Cambria"/>
          <w:b/>
        </w:rPr>
        <w:t>Závěrečná ujednání</w:t>
      </w:r>
    </w:p>
    <w:p w:rsidR="00977317" w:rsidRPr="00357A90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rFonts w:ascii="Cambria" w:hAnsi="Cambria"/>
          <w:b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platnosti dodatků této smlouvy se vyžaduje dohoda o celém obsahu.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Nastanou-li u některé ze stran skutečnosti bránící řádnému plnění této smlouvy, je povinna to ihned bez zbytečného odkladu oznámit druhé straně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vyvolat jednání zástupců oprávněných k podpisu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Tato smlouva je vypracována ve </w:t>
      </w:r>
      <w:r w:rsidR="00900C5D" w:rsidRPr="00357A90">
        <w:rPr>
          <w:rFonts w:ascii="Cambria" w:hAnsi="Cambria"/>
        </w:rPr>
        <w:t>dvou</w:t>
      </w:r>
      <w:r w:rsidRPr="00357A90">
        <w:rPr>
          <w:rFonts w:ascii="Cambria" w:hAnsi="Cambria"/>
        </w:rPr>
        <w:t xml:space="preserve"> vyhotoveních, z nichž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si ponechá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a </w:t>
      </w:r>
      <w:r w:rsidR="00900C5D" w:rsidRPr="00357A90">
        <w:rPr>
          <w:rFonts w:ascii="Cambria" w:hAnsi="Cambria"/>
        </w:rPr>
        <w:t>jedno</w:t>
      </w:r>
      <w:r w:rsidRPr="00357A90">
        <w:rPr>
          <w:rFonts w:ascii="Cambria" w:hAnsi="Cambria"/>
        </w:rPr>
        <w:t xml:space="preserve"> obdrží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EB5975" w:rsidRPr="00357A90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357A90" w:rsidRDefault="0007509F" w:rsidP="0007509F">
      <w:pPr>
        <w:pStyle w:val="Odstavecseseznamem"/>
        <w:rPr>
          <w:rFonts w:ascii="Cambria" w:hAnsi="Cambria"/>
        </w:rPr>
      </w:pPr>
    </w:p>
    <w:p w:rsidR="00B36DB6" w:rsidRDefault="0007509F" w:rsidP="00B36DB6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  <w:szCs w:val="24"/>
        </w:rPr>
      </w:pPr>
      <w:r w:rsidRPr="00357A90">
        <w:rPr>
          <w:rFonts w:ascii="Cambria" w:hAnsi="Cambria"/>
          <w:szCs w:val="24"/>
        </w:rPr>
        <w:t>Prodávající prohlašuje, že je pojištěn na odpovědnost za škodu způsobenou třetím osobám dodávkou, instalací resp. montáží nebo testování předmětu plnění způsobenou na ostatním majetku až do výše kupní ceny zboží.</w:t>
      </w:r>
    </w:p>
    <w:p w:rsidR="00680F01" w:rsidRPr="00357A90" w:rsidRDefault="00680F01" w:rsidP="00EB5975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Obě strany prohlašují, že došlo k dohodě o celém rozsahu smlouvy.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357A90">
        <w:rPr>
          <w:rFonts w:ascii="Cambria" w:hAnsi="Cambria"/>
        </w:rPr>
        <w:t>prodávající</w:t>
      </w:r>
      <w:r w:rsidRPr="00357A90">
        <w:rPr>
          <w:rFonts w:ascii="Cambria" w:hAnsi="Cambria"/>
        </w:rPr>
        <w:t xml:space="preserve"> tento rozpor </w:t>
      </w:r>
      <w:r w:rsidR="008C5D6B" w:rsidRPr="00357A90">
        <w:rPr>
          <w:rFonts w:ascii="Cambria" w:hAnsi="Cambria"/>
        </w:rPr>
        <w:t>kupujícímu</w:t>
      </w:r>
      <w:r w:rsidRPr="00357A90">
        <w:rPr>
          <w:rFonts w:ascii="Cambria" w:hAnsi="Cambria"/>
        </w:rPr>
        <w:t xml:space="preserve">. </w:t>
      </w:r>
      <w:r w:rsidR="008C5D6B" w:rsidRPr="00357A90">
        <w:rPr>
          <w:rFonts w:ascii="Cambria" w:hAnsi="Cambria"/>
        </w:rPr>
        <w:t>Kupující</w:t>
      </w:r>
      <w:r w:rsidRPr="00357A90">
        <w:rPr>
          <w:rFonts w:ascii="Cambria" w:hAnsi="Cambria"/>
        </w:rPr>
        <w:t xml:space="preserve"> musí vyvolat ústní jednání, na kterém se spor objasní a do jednoho týdne se zavazuje odpovědět </w:t>
      </w:r>
      <w:r w:rsidR="008C5D6B" w:rsidRPr="00357A90">
        <w:rPr>
          <w:rFonts w:ascii="Cambria" w:hAnsi="Cambria"/>
        </w:rPr>
        <w:t>prodávajícímu</w:t>
      </w:r>
      <w:r w:rsidRPr="00357A90">
        <w:rPr>
          <w:rFonts w:ascii="Cambria" w:hAnsi="Cambria"/>
        </w:rPr>
        <w:t xml:space="preserve">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K řešení a rozhodnutí sporů jsou oprávněny výlučně osoby zmocněné statutárními orgány k jednání na základě speciální plné moci. V případě, že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 xml:space="preserve">ani </w:t>
      </w:r>
      <w:r w:rsidRPr="00357A90">
        <w:rPr>
          <w:rFonts w:ascii="Cambria" w:hAnsi="Cambria"/>
        </w:rPr>
        <w:lastRenderedPageBreak/>
        <w:t xml:space="preserve">takto nedojde k vyřešení sporu, je každá ze smluvních stran oprávněna spor postoupit k rozhodnutí soudu. </w:t>
      </w:r>
    </w:p>
    <w:p w:rsidR="00977317" w:rsidRPr="00357A90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rFonts w:ascii="Cambria" w:hAnsi="Cambria"/>
        </w:rPr>
      </w:pPr>
      <w:r w:rsidRPr="00357A90">
        <w:rPr>
          <w:rFonts w:ascii="Cambria" w:hAnsi="Cambria"/>
        </w:rPr>
        <w:t>Smluvní strany po přečtení smlouvy prohlašují, že souhlasí s jejím obsahem, že smlouva byla sepsána určitě a srozumitelně na základě pravdivých údajů a</w:t>
      </w:r>
      <w:r w:rsidR="002D4151" w:rsidRPr="00357A90">
        <w:rPr>
          <w:rFonts w:ascii="Cambria" w:hAnsi="Cambria"/>
        </w:rPr>
        <w:t> </w:t>
      </w:r>
      <w:r w:rsidRPr="00357A90">
        <w:rPr>
          <w:rFonts w:ascii="Cambria" w:hAnsi="Cambria"/>
        </w:rPr>
        <w:t>jejich pravé a svobodné vůle, nikoliv v tísni a za jednostranně nevýhodných podmínek. Na důkaz toho připojují své vlastnoruční podpisy.</w:t>
      </w:r>
    </w:p>
    <w:p w:rsidR="0066217C" w:rsidRDefault="0066217C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Pr="00357A90" w:rsidRDefault="00977317" w:rsidP="00977317">
      <w:pPr>
        <w:pStyle w:val="Zkladntext"/>
        <w:spacing w:line="240" w:lineRule="atLeast"/>
        <w:rPr>
          <w:rFonts w:ascii="Cambria" w:hAnsi="Cambria"/>
        </w:rPr>
      </w:pPr>
      <w:r w:rsidRPr="00357A90">
        <w:rPr>
          <w:rFonts w:ascii="Cambria" w:hAnsi="Cambria"/>
        </w:rPr>
        <w:t>Přílohy a nedílné součásti Smlouvy:</w:t>
      </w:r>
    </w:p>
    <w:p w:rsidR="00B84A15" w:rsidRPr="0098598B" w:rsidRDefault="00455BBC" w:rsidP="006D1FC0">
      <w:pPr>
        <w:pStyle w:val="Zkladntext"/>
        <w:numPr>
          <w:ilvl w:val="0"/>
          <w:numId w:val="41"/>
        </w:numPr>
        <w:spacing w:line="240" w:lineRule="atLeast"/>
        <w:rPr>
          <w:rFonts w:ascii="Cambria" w:hAnsi="Cambria"/>
          <w:i/>
        </w:rPr>
      </w:pPr>
      <w:r w:rsidRPr="0098598B">
        <w:rPr>
          <w:rFonts w:ascii="Cambria" w:hAnsi="Cambria"/>
          <w:i/>
        </w:rPr>
        <w:t>Specifikace předmětu plnění</w:t>
      </w:r>
      <w:r w:rsidR="00E97347" w:rsidRPr="0098598B">
        <w:rPr>
          <w:rFonts w:ascii="Cambria" w:hAnsi="Cambria"/>
          <w:i/>
        </w:rPr>
        <w:t xml:space="preserve"> – část </w:t>
      </w:r>
      <w:r w:rsidR="006911C8">
        <w:rPr>
          <w:rFonts w:ascii="Cambria" w:hAnsi="Cambria"/>
          <w:i/>
        </w:rPr>
        <w:t>2</w:t>
      </w: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08473E" w:rsidRPr="00357A90" w:rsidRDefault="0008473E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E40CA7" w:rsidRPr="00357A90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V </w:t>
      </w:r>
      <w:r w:rsidR="00E40CA7" w:rsidRPr="00357A90">
        <w:rPr>
          <w:rFonts w:ascii="Cambria" w:hAnsi="Cambria"/>
          <w:highlight w:val="yellow"/>
        </w:rPr>
        <w:t>……</w:t>
      </w:r>
      <w:r w:rsidR="00EC5352" w:rsidRPr="00357A90">
        <w:rPr>
          <w:rFonts w:ascii="Cambria" w:hAnsi="Cambria"/>
          <w:highlight w:val="yellow"/>
        </w:rPr>
        <w:t>………</w:t>
      </w:r>
      <w:r w:rsidR="00E40CA7" w:rsidRPr="00357A90">
        <w:rPr>
          <w:rFonts w:ascii="Cambria" w:hAnsi="Cambria"/>
          <w:highlight w:val="yellow"/>
        </w:rPr>
        <w:t>……</w:t>
      </w:r>
      <w:r w:rsidR="00DC53E9" w:rsidRPr="00357A90">
        <w:rPr>
          <w:rFonts w:ascii="Cambria" w:hAnsi="Cambria"/>
        </w:rPr>
        <w:t xml:space="preserve"> dne </w:t>
      </w:r>
      <w:r w:rsidR="00DC53E9" w:rsidRPr="00357A90">
        <w:rPr>
          <w:rFonts w:ascii="Cambria" w:hAnsi="Cambria"/>
          <w:highlight w:val="yellow"/>
        </w:rPr>
        <w:t>……</w:t>
      </w:r>
      <w:r w:rsidR="009601FD" w:rsidRPr="00357A90">
        <w:rPr>
          <w:rFonts w:ascii="Cambria" w:hAnsi="Cambria"/>
          <w:highlight w:val="yellow"/>
        </w:rPr>
        <w:t>…</w:t>
      </w:r>
      <w:r w:rsidR="00DC53E9" w:rsidRPr="00357A90">
        <w:rPr>
          <w:rFonts w:ascii="Cambria" w:hAnsi="Cambria"/>
          <w:highlight w:val="yellow"/>
        </w:rPr>
        <w:t>…</w:t>
      </w:r>
      <w:r w:rsidR="009601FD" w:rsidRPr="00357A90">
        <w:rPr>
          <w:rFonts w:ascii="Cambria" w:hAnsi="Cambria"/>
        </w:rPr>
        <w:t xml:space="preserve"> </w:t>
      </w:r>
      <w:r w:rsidR="007D6A31" w:rsidRPr="00357A90">
        <w:rPr>
          <w:rFonts w:ascii="Cambria" w:hAnsi="Cambria"/>
        </w:rPr>
        <w:t>20</w:t>
      </w:r>
      <w:r w:rsidR="004745BC">
        <w:rPr>
          <w:rFonts w:ascii="Cambria" w:hAnsi="Cambria"/>
        </w:rPr>
        <w:t>2</w:t>
      </w:r>
      <w:r w:rsidR="00B513C4">
        <w:rPr>
          <w:rFonts w:ascii="Cambria" w:hAnsi="Cambria"/>
        </w:rPr>
        <w:t>6</w:t>
      </w:r>
      <w:r w:rsidR="00134F81" w:rsidRPr="00357A90">
        <w:rPr>
          <w:rFonts w:ascii="Cambria" w:hAnsi="Cambria"/>
        </w:rPr>
        <w:tab/>
      </w:r>
      <w:r w:rsidR="00CD47D1">
        <w:rPr>
          <w:rFonts w:ascii="Cambria" w:hAnsi="Cambria"/>
        </w:rPr>
        <w:t xml:space="preserve">V </w:t>
      </w:r>
      <w:proofErr w:type="spellStart"/>
      <w:r w:rsidR="008B2209">
        <w:rPr>
          <w:rFonts w:ascii="Cambria" w:hAnsi="Cambria"/>
        </w:rPr>
        <w:t>Drásově</w:t>
      </w:r>
      <w:proofErr w:type="spellEnd"/>
      <w:r w:rsidR="008E4753" w:rsidRPr="0070253E">
        <w:rPr>
          <w:rFonts w:ascii="Cambria" w:hAnsi="Cambria"/>
        </w:rPr>
        <w:t>,</w:t>
      </w:r>
      <w:r w:rsidR="007D6A31" w:rsidRPr="0070253E">
        <w:rPr>
          <w:rFonts w:ascii="Cambria" w:hAnsi="Cambria"/>
        </w:rPr>
        <w:t xml:space="preserve"> </w:t>
      </w:r>
      <w:r w:rsidR="00DC53E9" w:rsidRPr="0070253E">
        <w:rPr>
          <w:rFonts w:ascii="Cambria" w:hAnsi="Cambria"/>
        </w:rPr>
        <w:t>dne …………</w:t>
      </w:r>
      <w:r w:rsidR="007D6A31" w:rsidRPr="0070253E">
        <w:rPr>
          <w:rFonts w:ascii="Cambria" w:hAnsi="Cambria"/>
        </w:rPr>
        <w:t xml:space="preserve"> 20</w:t>
      </w:r>
      <w:r w:rsidR="00031177" w:rsidRPr="0070253E">
        <w:rPr>
          <w:rFonts w:ascii="Cambria" w:hAnsi="Cambria"/>
        </w:rPr>
        <w:t>2</w:t>
      </w:r>
      <w:r w:rsidR="00B513C4">
        <w:rPr>
          <w:rFonts w:ascii="Cambria" w:hAnsi="Cambria"/>
        </w:rPr>
        <w:t>6</w:t>
      </w:r>
    </w:p>
    <w:p w:rsidR="00575157" w:rsidRPr="00357A90" w:rsidRDefault="0057515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</w:p>
    <w:p w:rsidR="00977317" w:rsidRDefault="00977317" w:rsidP="00835DE3">
      <w:pPr>
        <w:pStyle w:val="Zkladntext"/>
        <w:tabs>
          <w:tab w:val="left" w:pos="4820"/>
        </w:tabs>
        <w:spacing w:line="240" w:lineRule="atLeast"/>
        <w:jc w:val="both"/>
        <w:rPr>
          <w:rFonts w:ascii="Cambria" w:hAnsi="Cambria"/>
        </w:rPr>
      </w:pP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prodávajícího</w:t>
      </w:r>
      <w:r w:rsidR="00DC53E9" w:rsidRPr="00357A90">
        <w:rPr>
          <w:rFonts w:ascii="Cambria" w:hAnsi="Cambria"/>
        </w:rPr>
        <w:t xml:space="preserve">: </w:t>
      </w:r>
      <w:r w:rsidR="00DC53E9" w:rsidRPr="00357A90">
        <w:rPr>
          <w:rFonts w:ascii="Cambria" w:hAnsi="Cambria"/>
        </w:rPr>
        <w:tab/>
      </w:r>
      <w:r w:rsidRPr="00357A90">
        <w:rPr>
          <w:rFonts w:ascii="Cambria" w:hAnsi="Cambria"/>
        </w:rPr>
        <w:t xml:space="preserve">Za </w:t>
      </w:r>
      <w:r w:rsidR="00275E86" w:rsidRPr="00357A90">
        <w:rPr>
          <w:rFonts w:ascii="Cambria" w:hAnsi="Cambria"/>
        </w:rPr>
        <w:t>kupujícího</w:t>
      </w:r>
      <w:r w:rsidRPr="00357A90">
        <w:rPr>
          <w:rFonts w:ascii="Cambria" w:hAnsi="Cambria"/>
        </w:rPr>
        <w:t>:</w:t>
      </w: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CD2D82" w:rsidRDefault="00CD2D82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977317" w:rsidRDefault="00977317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p w:rsidR="00B36DB6" w:rsidRPr="00357A90" w:rsidRDefault="00B36DB6" w:rsidP="00977317">
      <w:pPr>
        <w:pStyle w:val="Zkladntext"/>
        <w:spacing w:line="240" w:lineRule="atLeast"/>
        <w:jc w:val="both"/>
        <w:rPr>
          <w:rFonts w:ascii="Cambria" w:hAnsi="Cambri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394"/>
      </w:tblGrid>
      <w:tr w:rsidR="002C4EC4" w:rsidTr="00D9301B">
        <w:trPr>
          <w:trHeight w:val="194"/>
        </w:trPr>
        <w:tc>
          <w:tcPr>
            <w:tcW w:w="4786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  <w:tc>
          <w:tcPr>
            <w:tcW w:w="4394" w:type="dxa"/>
          </w:tcPr>
          <w:p w:rsidR="002C4EC4" w:rsidRDefault="00824A14" w:rsidP="002C4EC4">
            <w:pPr>
              <w:rPr>
                <w:rFonts w:ascii="Cambria" w:hAnsi="Cambria"/>
                <w:bCs/>
                <w:color w:val="000000"/>
              </w:rPr>
            </w:pPr>
            <w:r w:rsidRPr="00824A14">
              <w:rPr>
                <w:rFonts w:ascii="Cambria" w:hAnsi="Cambria"/>
                <w:bCs/>
                <w:color w:val="000000"/>
              </w:rPr>
              <w:t>………………………………….</w:t>
            </w:r>
          </w:p>
        </w:tc>
      </w:tr>
      <w:tr w:rsidR="002C4EC4" w:rsidTr="00D9301B">
        <w:trPr>
          <w:trHeight w:val="884"/>
        </w:trPr>
        <w:tc>
          <w:tcPr>
            <w:tcW w:w="4786" w:type="dxa"/>
          </w:tcPr>
          <w:p w:rsidR="00824A14" w:rsidRDefault="00824A14" w:rsidP="00824A14">
            <w:pPr>
              <w:rPr>
                <w:rFonts w:ascii="Cambria" w:hAnsi="Cambria"/>
                <w:bCs/>
                <w:color w:val="000000"/>
              </w:rPr>
            </w:pPr>
          </w:p>
          <w:p w:rsidR="00031177" w:rsidRDefault="00031177" w:rsidP="00824A14">
            <w:pPr>
              <w:rPr>
                <w:rFonts w:ascii="Cambria" w:hAnsi="Cambria"/>
                <w:bCs/>
                <w:color w:val="000000"/>
              </w:rPr>
            </w:pPr>
          </w:p>
        </w:tc>
        <w:tc>
          <w:tcPr>
            <w:tcW w:w="4394" w:type="dxa"/>
          </w:tcPr>
          <w:p w:rsidR="00A806A6" w:rsidRDefault="00A806A6" w:rsidP="002C4EC4">
            <w:pPr>
              <w:rPr>
                <w:rFonts w:ascii="Cambria" w:eastAsia="Arial" w:hAnsi="Cambria"/>
                <w:b/>
                <w:shd w:val="clear" w:color="auto" w:fill="FFFFFF"/>
              </w:rPr>
            </w:pP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Aveo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Engineering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Group</w:t>
            </w:r>
            <w:proofErr w:type="spellEnd"/>
            <w:r w:rsidRPr="00364DA5">
              <w:rPr>
                <w:rFonts w:ascii="Cambria" w:eastAsia="Arial" w:hAnsi="Cambria"/>
                <w:b/>
                <w:shd w:val="clear" w:color="auto" w:fill="FFFFFF"/>
              </w:rPr>
              <w:t>, s.r.o.</w:t>
            </w:r>
          </w:p>
          <w:p w:rsidR="003612D2" w:rsidRPr="00824A14" w:rsidRDefault="00A806A6" w:rsidP="002C4EC4">
            <w:pPr>
              <w:rPr>
                <w:rFonts w:ascii="Cambria" w:hAnsi="Cambria"/>
                <w:bCs/>
                <w:color w:val="000000"/>
              </w:rPr>
            </w:pPr>
            <w:r>
              <w:rPr>
                <w:rFonts w:asciiTheme="majorHAnsi" w:hAnsiTheme="majorHAnsi"/>
                <w:shd w:val="clear" w:color="auto" w:fill="FFFFFF"/>
              </w:rPr>
              <w:t xml:space="preserve">Jana </w:t>
            </w:r>
            <w:proofErr w:type="spellStart"/>
            <w:r>
              <w:rPr>
                <w:rFonts w:asciiTheme="majorHAnsi" w:hAnsiTheme="majorHAnsi"/>
                <w:shd w:val="clear" w:color="auto" w:fill="FFFFFF"/>
              </w:rPr>
              <w:t>Nielsen</w:t>
            </w:r>
            <w:proofErr w:type="spellEnd"/>
            <w:r w:rsidR="008C272E">
              <w:rPr>
                <w:rFonts w:asciiTheme="majorHAnsi" w:hAnsiTheme="majorHAnsi"/>
                <w:shd w:val="clear" w:color="auto" w:fill="FFFFFF"/>
              </w:rPr>
              <w:t xml:space="preserve">, </w:t>
            </w:r>
            <w:r>
              <w:rPr>
                <w:rFonts w:asciiTheme="majorHAnsi" w:hAnsiTheme="majorHAnsi"/>
                <w:shd w:val="clear" w:color="auto" w:fill="FFFFFF"/>
              </w:rPr>
              <w:t>jednatelka</w:t>
            </w:r>
          </w:p>
        </w:tc>
      </w:tr>
    </w:tbl>
    <w:p w:rsidR="007D6A31" w:rsidRPr="00357A90" w:rsidRDefault="007D6A31" w:rsidP="002C4EC4">
      <w:pPr>
        <w:rPr>
          <w:rFonts w:ascii="Cambria" w:hAnsi="Cambria"/>
          <w:bCs/>
          <w:color w:val="000000"/>
        </w:rPr>
      </w:pPr>
    </w:p>
    <w:sectPr w:rsidR="007D6A31" w:rsidRPr="00357A90" w:rsidSect="00A21A82">
      <w:headerReference w:type="default" r:id="rId8"/>
      <w:footerReference w:type="even" r:id="rId9"/>
      <w:footerReference w:type="default" r:id="rId10"/>
      <w:pgSz w:w="11906" w:h="16838" w:code="9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98" w:rsidRDefault="00E92398">
      <w:r>
        <w:separator/>
      </w:r>
    </w:p>
  </w:endnote>
  <w:endnote w:type="continuationSeparator" w:id="0">
    <w:p w:rsidR="00E92398" w:rsidRDefault="00E9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541D0E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541D0E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4A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31E6">
      <w:rPr>
        <w:rStyle w:val="slostrnky"/>
        <w:noProof/>
      </w:rPr>
      <w:t>10</w:t>
    </w:r>
    <w:r>
      <w:rPr>
        <w:rStyle w:val="slostrnky"/>
      </w:rPr>
      <w:fldChar w:fldCharType="end"/>
    </w:r>
  </w:p>
  <w:p w:rsidR="002F4A45" w:rsidRDefault="002F4A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98" w:rsidRDefault="00E92398">
      <w:r>
        <w:separator/>
      </w:r>
    </w:p>
  </w:footnote>
  <w:footnote w:type="continuationSeparator" w:id="0">
    <w:p w:rsidR="00E92398" w:rsidRDefault="00E92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45" w:rsidRDefault="002F4A45" w:rsidP="00AC7BB6">
    <w:pPr>
      <w:pStyle w:val="Zhlav"/>
      <w:ind w:left="1836" w:firstLine="45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7DF2435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0C9308E1"/>
    <w:multiLevelType w:val="hybridMultilevel"/>
    <w:tmpl w:val="984E94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7703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2E6B6B"/>
    <w:multiLevelType w:val="hybridMultilevel"/>
    <w:tmpl w:val="8F0095F2"/>
    <w:lvl w:ilvl="0" w:tplc="D92CF8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31A87"/>
    <w:multiLevelType w:val="hybridMultilevel"/>
    <w:tmpl w:val="CC126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0A3A4F"/>
    <w:multiLevelType w:val="hybridMultilevel"/>
    <w:tmpl w:val="134A70F0"/>
    <w:lvl w:ilvl="0" w:tplc="2F763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36D12C34"/>
    <w:multiLevelType w:val="hybridMultilevel"/>
    <w:tmpl w:val="2D206DAC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22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3EDD6985"/>
    <w:multiLevelType w:val="hybridMultilevel"/>
    <w:tmpl w:val="9EA6D14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346498"/>
    <w:multiLevelType w:val="hybridMultilevel"/>
    <w:tmpl w:val="C87CD5AA"/>
    <w:lvl w:ilvl="0" w:tplc="04050017">
      <w:start w:val="1"/>
      <w:numFmt w:val="lowerLetter"/>
      <w:lvlText w:val="%1)"/>
      <w:lvlJc w:val="lef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1">
    <w:nsid w:val="6099283C"/>
    <w:multiLevelType w:val="hybridMultilevel"/>
    <w:tmpl w:val="F7CE5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163B4"/>
    <w:multiLevelType w:val="hybridMultilevel"/>
    <w:tmpl w:val="5980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6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9">
    <w:nsid w:val="6C913B51"/>
    <w:multiLevelType w:val="hybridMultilevel"/>
    <w:tmpl w:val="FC028E7A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65D631F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Cambria" w:eastAsia="Times New Roman" w:hAnsi="Cambria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1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4165A4"/>
    <w:multiLevelType w:val="hybridMultilevel"/>
    <w:tmpl w:val="2BBEA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45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6">
    <w:nsid w:val="7E0B4112"/>
    <w:multiLevelType w:val="hybridMultilevel"/>
    <w:tmpl w:val="55481E9A"/>
    <w:lvl w:ilvl="0" w:tplc="7FE4CB00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7"/>
  </w:num>
  <w:num w:numId="4">
    <w:abstractNumId w:val="20"/>
  </w:num>
  <w:num w:numId="5">
    <w:abstractNumId w:val="21"/>
  </w:num>
  <w:num w:numId="6">
    <w:abstractNumId w:val="38"/>
  </w:num>
  <w:num w:numId="7">
    <w:abstractNumId w:val="27"/>
  </w:num>
  <w:num w:numId="8">
    <w:abstractNumId w:val="40"/>
  </w:num>
  <w:num w:numId="9">
    <w:abstractNumId w:val="4"/>
  </w:num>
  <w:num w:numId="10">
    <w:abstractNumId w:val="29"/>
  </w:num>
  <w:num w:numId="11">
    <w:abstractNumId w:val="1"/>
  </w:num>
  <w:num w:numId="12">
    <w:abstractNumId w:val="28"/>
  </w:num>
  <w:num w:numId="13">
    <w:abstractNumId w:val="9"/>
  </w:num>
  <w:num w:numId="14">
    <w:abstractNumId w:val="44"/>
  </w:num>
  <w:num w:numId="15">
    <w:abstractNumId w:val="14"/>
  </w:num>
  <w:num w:numId="16">
    <w:abstractNumId w:val="22"/>
  </w:num>
  <w:num w:numId="17">
    <w:abstractNumId w:val="11"/>
  </w:num>
  <w:num w:numId="18">
    <w:abstractNumId w:val="25"/>
  </w:num>
  <w:num w:numId="19">
    <w:abstractNumId w:val="26"/>
  </w:num>
  <w:num w:numId="20">
    <w:abstractNumId w:val="37"/>
  </w:num>
  <w:num w:numId="21">
    <w:abstractNumId w:val="43"/>
  </w:num>
  <w:num w:numId="22">
    <w:abstractNumId w:val="45"/>
  </w:num>
  <w:num w:numId="23">
    <w:abstractNumId w:val="3"/>
  </w:num>
  <w:num w:numId="24">
    <w:abstractNumId w:val="2"/>
  </w:num>
  <w:num w:numId="25">
    <w:abstractNumId w:val="12"/>
  </w:num>
  <w:num w:numId="26">
    <w:abstractNumId w:val="35"/>
  </w:num>
  <w:num w:numId="27">
    <w:abstractNumId w:val="6"/>
  </w:num>
  <w:num w:numId="28">
    <w:abstractNumId w:val="36"/>
  </w:num>
  <w:num w:numId="29">
    <w:abstractNumId w:val="41"/>
  </w:num>
  <w:num w:numId="30">
    <w:abstractNumId w:val="19"/>
  </w:num>
  <w:num w:numId="31">
    <w:abstractNumId w:val="0"/>
  </w:num>
  <w:num w:numId="32">
    <w:abstractNumId w:val="1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0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4"/>
  </w:num>
  <w:num w:numId="39">
    <w:abstractNumId w:val="8"/>
  </w:num>
  <w:num w:numId="40">
    <w:abstractNumId w:val="15"/>
  </w:num>
  <w:num w:numId="41">
    <w:abstractNumId w:val="42"/>
  </w:num>
  <w:num w:numId="42">
    <w:abstractNumId w:val="18"/>
  </w:num>
  <w:num w:numId="43">
    <w:abstractNumId w:val="31"/>
  </w:num>
  <w:num w:numId="44">
    <w:abstractNumId w:val="30"/>
  </w:num>
  <w:num w:numId="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24"/>
  </w:num>
  <w:num w:numId="48">
    <w:abstractNumId w:val="16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17"/>
    <w:rsid w:val="00000C58"/>
    <w:rsid w:val="0000229F"/>
    <w:rsid w:val="00005C12"/>
    <w:rsid w:val="000066AB"/>
    <w:rsid w:val="00006AD4"/>
    <w:rsid w:val="0001113D"/>
    <w:rsid w:val="0001350B"/>
    <w:rsid w:val="00014B34"/>
    <w:rsid w:val="00021D34"/>
    <w:rsid w:val="00023904"/>
    <w:rsid w:val="00027641"/>
    <w:rsid w:val="00031177"/>
    <w:rsid w:val="00031AF4"/>
    <w:rsid w:val="000336E1"/>
    <w:rsid w:val="00041634"/>
    <w:rsid w:val="0004267F"/>
    <w:rsid w:val="00060BF7"/>
    <w:rsid w:val="0006144D"/>
    <w:rsid w:val="000614A9"/>
    <w:rsid w:val="0007509F"/>
    <w:rsid w:val="00075B87"/>
    <w:rsid w:val="00077C7D"/>
    <w:rsid w:val="0008008D"/>
    <w:rsid w:val="00082323"/>
    <w:rsid w:val="000831E6"/>
    <w:rsid w:val="000842FE"/>
    <w:rsid w:val="0008473E"/>
    <w:rsid w:val="0008521B"/>
    <w:rsid w:val="00086E00"/>
    <w:rsid w:val="00095165"/>
    <w:rsid w:val="000A12FA"/>
    <w:rsid w:val="000B1D15"/>
    <w:rsid w:val="000C346D"/>
    <w:rsid w:val="000D3C4F"/>
    <w:rsid w:val="000D5042"/>
    <w:rsid w:val="000D5201"/>
    <w:rsid w:val="000E0789"/>
    <w:rsid w:val="000E66BC"/>
    <w:rsid w:val="000E7B1C"/>
    <w:rsid w:val="000F24E5"/>
    <w:rsid w:val="000F3A98"/>
    <w:rsid w:val="000F4DCC"/>
    <w:rsid w:val="000F5541"/>
    <w:rsid w:val="000F78BF"/>
    <w:rsid w:val="00105A8B"/>
    <w:rsid w:val="00121009"/>
    <w:rsid w:val="00123BCB"/>
    <w:rsid w:val="00124E44"/>
    <w:rsid w:val="00134F81"/>
    <w:rsid w:val="001363FF"/>
    <w:rsid w:val="00137D7B"/>
    <w:rsid w:val="0014082A"/>
    <w:rsid w:val="00142928"/>
    <w:rsid w:val="001434C6"/>
    <w:rsid w:val="0014762C"/>
    <w:rsid w:val="00153BDE"/>
    <w:rsid w:val="00154F6E"/>
    <w:rsid w:val="00155152"/>
    <w:rsid w:val="001618BA"/>
    <w:rsid w:val="00162D35"/>
    <w:rsid w:val="0016597C"/>
    <w:rsid w:val="001708AF"/>
    <w:rsid w:val="0017490E"/>
    <w:rsid w:val="00180E71"/>
    <w:rsid w:val="00193CB2"/>
    <w:rsid w:val="001A0B26"/>
    <w:rsid w:val="001A37DB"/>
    <w:rsid w:val="001A5F9C"/>
    <w:rsid w:val="001A773E"/>
    <w:rsid w:val="001B2C3E"/>
    <w:rsid w:val="001B5973"/>
    <w:rsid w:val="001B7D19"/>
    <w:rsid w:val="001C0DEC"/>
    <w:rsid w:val="001C164D"/>
    <w:rsid w:val="001C1B8B"/>
    <w:rsid w:val="001C3B19"/>
    <w:rsid w:val="001C5A06"/>
    <w:rsid w:val="001D09C5"/>
    <w:rsid w:val="001D1373"/>
    <w:rsid w:val="001D2E14"/>
    <w:rsid w:val="001D52A3"/>
    <w:rsid w:val="001E46B0"/>
    <w:rsid w:val="001E7B86"/>
    <w:rsid w:val="001F0391"/>
    <w:rsid w:val="001F0912"/>
    <w:rsid w:val="001F0A89"/>
    <w:rsid w:val="001F292F"/>
    <w:rsid w:val="001F4FF6"/>
    <w:rsid w:val="001F5FA2"/>
    <w:rsid w:val="001F6489"/>
    <w:rsid w:val="001F714B"/>
    <w:rsid w:val="002006B2"/>
    <w:rsid w:val="0020163F"/>
    <w:rsid w:val="002022E0"/>
    <w:rsid w:val="0020283B"/>
    <w:rsid w:val="0020405D"/>
    <w:rsid w:val="00206148"/>
    <w:rsid w:val="00206A2A"/>
    <w:rsid w:val="002072B9"/>
    <w:rsid w:val="00210481"/>
    <w:rsid w:val="00210DC8"/>
    <w:rsid w:val="00211A39"/>
    <w:rsid w:val="00212367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537BE"/>
    <w:rsid w:val="00261215"/>
    <w:rsid w:val="0026158A"/>
    <w:rsid w:val="00272287"/>
    <w:rsid w:val="00275E86"/>
    <w:rsid w:val="002833D9"/>
    <w:rsid w:val="00283D36"/>
    <w:rsid w:val="002843EA"/>
    <w:rsid w:val="00284834"/>
    <w:rsid w:val="0028756A"/>
    <w:rsid w:val="002931B8"/>
    <w:rsid w:val="0029376F"/>
    <w:rsid w:val="00294B39"/>
    <w:rsid w:val="002969F2"/>
    <w:rsid w:val="002A089E"/>
    <w:rsid w:val="002B0455"/>
    <w:rsid w:val="002C0464"/>
    <w:rsid w:val="002C31FC"/>
    <w:rsid w:val="002C4EC4"/>
    <w:rsid w:val="002D4151"/>
    <w:rsid w:val="002D47B9"/>
    <w:rsid w:val="002E5B6A"/>
    <w:rsid w:val="002E5E4F"/>
    <w:rsid w:val="002F2B51"/>
    <w:rsid w:val="002F45D5"/>
    <w:rsid w:val="002F4A45"/>
    <w:rsid w:val="002F5C58"/>
    <w:rsid w:val="002F67A5"/>
    <w:rsid w:val="002F74E7"/>
    <w:rsid w:val="00300CEE"/>
    <w:rsid w:val="00304CB8"/>
    <w:rsid w:val="00310ABC"/>
    <w:rsid w:val="00322DB4"/>
    <w:rsid w:val="003237EE"/>
    <w:rsid w:val="00324483"/>
    <w:rsid w:val="00324994"/>
    <w:rsid w:val="00327210"/>
    <w:rsid w:val="00327BC6"/>
    <w:rsid w:val="00331CD5"/>
    <w:rsid w:val="00332E5A"/>
    <w:rsid w:val="003355D5"/>
    <w:rsid w:val="003374BC"/>
    <w:rsid w:val="00340F05"/>
    <w:rsid w:val="003551A5"/>
    <w:rsid w:val="00357898"/>
    <w:rsid w:val="00357A90"/>
    <w:rsid w:val="003612D2"/>
    <w:rsid w:val="00361867"/>
    <w:rsid w:val="00361F7B"/>
    <w:rsid w:val="003634A3"/>
    <w:rsid w:val="003634BA"/>
    <w:rsid w:val="003649F4"/>
    <w:rsid w:val="00366894"/>
    <w:rsid w:val="003732FA"/>
    <w:rsid w:val="00373786"/>
    <w:rsid w:val="00375287"/>
    <w:rsid w:val="003758D2"/>
    <w:rsid w:val="00380833"/>
    <w:rsid w:val="00385A55"/>
    <w:rsid w:val="00387851"/>
    <w:rsid w:val="00391CE4"/>
    <w:rsid w:val="00396862"/>
    <w:rsid w:val="003B1CC9"/>
    <w:rsid w:val="003B2637"/>
    <w:rsid w:val="003B5713"/>
    <w:rsid w:val="003C31EB"/>
    <w:rsid w:val="003C61EE"/>
    <w:rsid w:val="003D15B4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0F7"/>
    <w:rsid w:val="00405A36"/>
    <w:rsid w:val="00406A0B"/>
    <w:rsid w:val="00420196"/>
    <w:rsid w:val="0042203B"/>
    <w:rsid w:val="00422245"/>
    <w:rsid w:val="00423F9E"/>
    <w:rsid w:val="00424C31"/>
    <w:rsid w:val="00425145"/>
    <w:rsid w:val="00426486"/>
    <w:rsid w:val="00434E64"/>
    <w:rsid w:val="004364CC"/>
    <w:rsid w:val="00436F16"/>
    <w:rsid w:val="00436F51"/>
    <w:rsid w:val="00447CBC"/>
    <w:rsid w:val="00450B93"/>
    <w:rsid w:val="00454ADA"/>
    <w:rsid w:val="004553FD"/>
    <w:rsid w:val="00455BBC"/>
    <w:rsid w:val="00456268"/>
    <w:rsid w:val="004650B8"/>
    <w:rsid w:val="004662FE"/>
    <w:rsid w:val="00470ED6"/>
    <w:rsid w:val="00471EFC"/>
    <w:rsid w:val="004745BC"/>
    <w:rsid w:val="00480505"/>
    <w:rsid w:val="00481E0E"/>
    <w:rsid w:val="00484629"/>
    <w:rsid w:val="004953DE"/>
    <w:rsid w:val="00496EFA"/>
    <w:rsid w:val="004A5FB7"/>
    <w:rsid w:val="004B0CD1"/>
    <w:rsid w:val="004B24DE"/>
    <w:rsid w:val="004B3EA4"/>
    <w:rsid w:val="004B5EFD"/>
    <w:rsid w:val="004C6251"/>
    <w:rsid w:val="004D2D80"/>
    <w:rsid w:val="004D6884"/>
    <w:rsid w:val="004E6F17"/>
    <w:rsid w:val="004E7BC8"/>
    <w:rsid w:val="004F21A2"/>
    <w:rsid w:val="00506042"/>
    <w:rsid w:val="00507340"/>
    <w:rsid w:val="005100B5"/>
    <w:rsid w:val="0051790C"/>
    <w:rsid w:val="005202E9"/>
    <w:rsid w:val="0052306D"/>
    <w:rsid w:val="00525182"/>
    <w:rsid w:val="00535738"/>
    <w:rsid w:val="00537C4F"/>
    <w:rsid w:val="00540D83"/>
    <w:rsid w:val="00541D0E"/>
    <w:rsid w:val="00551872"/>
    <w:rsid w:val="0056465A"/>
    <w:rsid w:val="00566831"/>
    <w:rsid w:val="00566CDF"/>
    <w:rsid w:val="005678B3"/>
    <w:rsid w:val="005716F4"/>
    <w:rsid w:val="00575157"/>
    <w:rsid w:val="00577044"/>
    <w:rsid w:val="005853A9"/>
    <w:rsid w:val="0058728F"/>
    <w:rsid w:val="005935F2"/>
    <w:rsid w:val="00593EDD"/>
    <w:rsid w:val="00594A26"/>
    <w:rsid w:val="00597477"/>
    <w:rsid w:val="005A1B2C"/>
    <w:rsid w:val="005A2B4A"/>
    <w:rsid w:val="005B4EDF"/>
    <w:rsid w:val="005D139C"/>
    <w:rsid w:val="005D1A7D"/>
    <w:rsid w:val="005D60D9"/>
    <w:rsid w:val="005E358A"/>
    <w:rsid w:val="005E534C"/>
    <w:rsid w:val="005E68EE"/>
    <w:rsid w:val="005E692E"/>
    <w:rsid w:val="005E6D05"/>
    <w:rsid w:val="005F03B4"/>
    <w:rsid w:val="005F2ADE"/>
    <w:rsid w:val="005F4641"/>
    <w:rsid w:val="005F7001"/>
    <w:rsid w:val="006245E9"/>
    <w:rsid w:val="00630E64"/>
    <w:rsid w:val="00633965"/>
    <w:rsid w:val="00633B7C"/>
    <w:rsid w:val="00641AE6"/>
    <w:rsid w:val="006445A5"/>
    <w:rsid w:val="0064566C"/>
    <w:rsid w:val="00647896"/>
    <w:rsid w:val="006508A5"/>
    <w:rsid w:val="006518EF"/>
    <w:rsid w:val="00652C5F"/>
    <w:rsid w:val="006537B9"/>
    <w:rsid w:val="00656A0B"/>
    <w:rsid w:val="0066153F"/>
    <w:rsid w:val="006620E3"/>
    <w:rsid w:val="0066217C"/>
    <w:rsid w:val="00664E87"/>
    <w:rsid w:val="00672AD6"/>
    <w:rsid w:val="00672CA0"/>
    <w:rsid w:val="00680F01"/>
    <w:rsid w:val="006843DA"/>
    <w:rsid w:val="006911C8"/>
    <w:rsid w:val="00693259"/>
    <w:rsid w:val="006974AA"/>
    <w:rsid w:val="006A44F8"/>
    <w:rsid w:val="006A6DF2"/>
    <w:rsid w:val="006A7DA6"/>
    <w:rsid w:val="006A7F0E"/>
    <w:rsid w:val="006B0430"/>
    <w:rsid w:val="006B3E97"/>
    <w:rsid w:val="006B5283"/>
    <w:rsid w:val="006B6A3E"/>
    <w:rsid w:val="006B7C3A"/>
    <w:rsid w:val="006C0156"/>
    <w:rsid w:val="006C41FB"/>
    <w:rsid w:val="006C5845"/>
    <w:rsid w:val="006C7963"/>
    <w:rsid w:val="006C7DBD"/>
    <w:rsid w:val="006D1FC0"/>
    <w:rsid w:val="006D36EB"/>
    <w:rsid w:val="006D41EF"/>
    <w:rsid w:val="006D4A55"/>
    <w:rsid w:val="006D4EC3"/>
    <w:rsid w:val="006E34D4"/>
    <w:rsid w:val="006F3F26"/>
    <w:rsid w:val="006F62B7"/>
    <w:rsid w:val="0070253E"/>
    <w:rsid w:val="007112F6"/>
    <w:rsid w:val="0072007F"/>
    <w:rsid w:val="00721B11"/>
    <w:rsid w:val="0072223C"/>
    <w:rsid w:val="00723AED"/>
    <w:rsid w:val="00726DA5"/>
    <w:rsid w:val="00727DCF"/>
    <w:rsid w:val="007308AD"/>
    <w:rsid w:val="00731681"/>
    <w:rsid w:val="00735849"/>
    <w:rsid w:val="00737311"/>
    <w:rsid w:val="007374EC"/>
    <w:rsid w:val="00741ACD"/>
    <w:rsid w:val="00760347"/>
    <w:rsid w:val="007722B9"/>
    <w:rsid w:val="0077697E"/>
    <w:rsid w:val="00780494"/>
    <w:rsid w:val="00781BA9"/>
    <w:rsid w:val="007845E5"/>
    <w:rsid w:val="007964C7"/>
    <w:rsid w:val="007A390B"/>
    <w:rsid w:val="007A3E3E"/>
    <w:rsid w:val="007A5123"/>
    <w:rsid w:val="007A5173"/>
    <w:rsid w:val="007B350B"/>
    <w:rsid w:val="007B5B45"/>
    <w:rsid w:val="007C0937"/>
    <w:rsid w:val="007C1E1C"/>
    <w:rsid w:val="007C26A3"/>
    <w:rsid w:val="007C33C5"/>
    <w:rsid w:val="007D280B"/>
    <w:rsid w:val="007D2E5F"/>
    <w:rsid w:val="007D6A31"/>
    <w:rsid w:val="007E0D90"/>
    <w:rsid w:val="007E63EC"/>
    <w:rsid w:val="007F00BF"/>
    <w:rsid w:val="007F36F0"/>
    <w:rsid w:val="007F40D2"/>
    <w:rsid w:val="00810BBE"/>
    <w:rsid w:val="0081187B"/>
    <w:rsid w:val="008159F4"/>
    <w:rsid w:val="00815DE1"/>
    <w:rsid w:val="008162B8"/>
    <w:rsid w:val="00821D2E"/>
    <w:rsid w:val="00822F1F"/>
    <w:rsid w:val="00824A14"/>
    <w:rsid w:val="00825106"/>
    <w:rsid w:val="0082580D"/>
    <w:rsid w:val="00825A80"/>
    <w:rsid w:val="0082704A"/>
    <w:rsid w:val="008272D4"/>
    <w:rsid w:val="0083356A"/>
    <w:rsid w:val="008359F2"/>
    <w:rsid w:val="00835DE3"/>
    <w:rsid w:val="00843F64"/>
    <w:rsid w:val="00843FA8"/>
    <w:rsid w:val="0084694C"/>
    <w:rsid w:val="00855CE3"/>
    <w:rsid w:val="0086512C"/>
    <w:rsid w:val="00873FF4"/>
    <w:rsid w:val="00875C65"/>
    <w:rsid w:val="00875FBB"/>
    <w:rsid w:val="00881791"/>
    <w:rsid w:val="0088204B"/>
    <w:rsid w:val="00890C8F"/>
    <w:rsid w:val="008932CF"/>
    <w:rsid w:val="008963FA"/>
    <w:rsid w:val="00896980"/>
    <w:rsid w:val="008A0BEA"/>
    <w:rsid w:val="008A3EA6"/>
    <w:rsid w:val="008A454A"/>
    <w:rsid w:val="008A686A"/>
    <w:rsid w:val="008A721D"/>
    <w:rsid w:val="008B1408"/>
    <w:rsid w:val="008B2209"/>
    <w:rsid w:val="008B228D"/>
    <w:rsid w:val="008B6CE0"/>
    <w:rsid w:val="008C272E"/>
    <w:rsid w:val="008C5D6B"/>
    <w:rsid w:val="008C6489"/>
    <w:rsid w:val="008C6986"/>
    <w:rsid w:val="008D23A3"/>
    <w:rsid w:val="008D5BA0"/>
    <w:rsid w:val="008D5D35"/>
    <w:rsid w:val="008D77A0"/>
    <w:rsid w:val="008D782A"/>
    <w:rsid w:val="008E2DDE"/>
    <w:rsid w:val="008E4753"/>
    <w:rsid w:val="008E4C67"/>
    <w:rsid w:val="008F1B07"/>
    <w:rsid w:val="008F46BD"/>
    <w:rsid w:val="008F4B5F"/>
    <w:rsid w:val="008F7554"/>
    <w:rsid w:val="00900185"/>
    <w:rsid w:val="00900C5D"/>
    <w:rsid w:val="00900F35"/>
    <w:rsid w:val="00902C0E"/>
    <w:rsid w:val="009049FF"/>
    <w:rsid w:val="00913EE9"/>
    <w:rsid w:val="00920C34"/>
    <w:rsid w:val="00926F5B"/>
    <w:rsid w:val="0093090B"/>
    <w:rsid w:val="009310D8"/>
    <w:rsid w:val="0093488E"/>
    <w:rsid w:val="00935E03"/>
    <w:rsid w:val="0093677D"/>
    <w:rsid w:val="00941494"/>
    <w:rsid w:val="0094377D"/>
    <w:rsid w:val="00946504"/>
    <w:rsid w:val="0095081F"/>
    <w:rsid w:val="00951F5B"/>
    <w:rsid w:val="00956D48"/>
    <w:rsid w:val="00957D0D"/>
    <w:rsid w:val="009601FD"/>
    <w:rsid w:val="00961D69"/>
    <w:rsid w:val="009625FB"/>
    <w:rsid w:val="00962BBC"/>
    <w:rsid w:val="009638A6"/>
    <w:rsid w:val="00965726"/>
    <w:rsid w:val="00966BEB"/>
    <w:rsid w:val="00966D83"/>
    <w:rsid w:val="009720BD"/>
    <w:rsid w:val="00973E49"/>
    <w:rsid w:val="009748A3"/>
    <w:rsid w:val="00975357"/>
    <w:rsid w:val="009761AB"/>
    <w:rsid w:val="00977317"/>
    <w:rsid w:val="0098598B"/>
    <w:rsid w:val="00985E47"/>
    <w:rsid w:val="00986F9B"/>
    <w:rsid w:val="00997409"/>
    <w:rsid w:val="009A23D5"/>
    <w:rsid w:val="009A4E43"/>
    <w:rsid w:val="009A7ECF"/>
    <w:rsid w:val="009C14D1"/>
    <w:rsid w:val="009C1954"/>
    <w:rsid w:val="009D3682"/>
    <w:rsid w:val="009E0775"/>
    <w:rsid w:val="009E1B6A"/>
    <w:rsid w:val="009E5B5A"/>
    <w:rsid w:val="009E7724"/>
    <w:rsid w:val="009F72CD"/>
    <w:rsid w:val="00A01E0C"/>
    <w:rsid w:val="00A1694E"/>
    <w:rsid w:val="00A20FA1"/>
    <w:rsid w:val="00A21A82"/>
    <w:rsid w:val="00A35A7A"/>
    <w:rsid w:val="00A4652E"/>
    <w:rsid w:val="00A53915"/>
    <w:rsid w:val="00A643EF"/>
    <w:rsid w:val="00A70AAD"/>
    <w:rsid w:val="00A739AE"/>
    <w:rsid w:val="00A76772"/>
    <w:rsid w:val="00A8068A"/>
    <w:rsid w:val="00A806A6"/>
    <w:rsid w:val="00A84FBF"/>
    <w:rsid w:val="00A87A48"/>
    <w:rsid w:val="00A93CDE"/>
    <w:rsid w:val="00A957BF"/>
    <w:rsid w:val="00A95B52"/>
    <w:rsid w:val="00AA6B91"/>
    <w:rsid w:val="00AA77DE"/>
    <w:rsid w:val="00AB235F"/>
    <w:rsid w:val="00AB3960"/>
    <w:rsid w:val="00AC09FB"/>
    <w:rsid w:val="00AC2DC6"/>
    <w:rsid w:val="00AC3482"/>
    <w:rsid w:val="00AC7BB6"/>
    <w:rsid w:val="00AC7D3A"/>
    <w:rsid w:val="00AD560C"/>
    <w:rsid w:val="00AD6D20"/>
    <w:rsid w:val="00AD7D06"/>
    <w:rsid w:val="00AE3F43"/>
    <w:rsid w:val="00AE75E8"/>
    <w:rsid w:val="00AF0D84"/>
    <w:rsid w:val="00AF1C1E"/>
    <w:rsid w:val="00AF2B57"/>
    <w:rsid w:val="00B10DAA"/>
    <w:rsid w:val="00B1249F"/>
    <w:rsid w:val="00B128E8"/>
    <w:rsid w:val="00B215E5"/>
    <w:rsid w:val="00B225A1"/>
    <w:rsid w:val="00B26EFB"/>
    <w:rsid w:val="00B34BEC"/>
    <w:rsid w:val="00B354FC"/>
    <w:rsid w:val="00B36DB6"/>
    <w:rsid w:val="00B40926"/>
    <w:rsid w:val="00B43273"/>
    <w:rsid w:val="00B433F8"/>
    <w:rsid w:val="00B437E9"/>
    <w:rsid w:val="00B45777"/>
    <w:rsid w:val="00B47737"/>
    <w:rsid w:val="00B47C49"/>
    <w:rsid w:val="00B50032"/>
    <w:rsid w:val="00B513C4"/>
    <w:rsid w:val="00B520E8"/>
    <w:rsid w:val="00B57C39"/>
    <w:rsid w:val="00B60C64"/>
    <w:rsid w:val="00B62EEE"/>
    <w:rsid w:val="00B631F9"/>
    <w:rsid w:val="00B656A3"/>
    <w:rsid w:val="00B6699A"/>
    <w:rsid w:val="00B721F1"/>
    <w:rsid w:val="00B744C0"/>
    <w:rsid w:val="00B75096"/>
    <w:rsid w:val="00B84A15"/>
    <w:rsid w:val="00B84E9F"/>
    <w:rsid w:val="00B872EC"/>
    <w:rsid w:val="00B92243"/>
    <w:rsid w:val="00B95434"/>
    <w:rsid w:val="00BA085E"/>
    <w:rsid w:val="00BA336E"/>
    <w:rsid w:val="00BB14C6"/>
    <w:rsid w:val="00BB371A"/>
    <w:rsid w:val="00BC4968"/>
    <w:rsid w:val="00BC504E"/>
    <w:rsid w:val="00BC79E3"/>
    <w:rsid w:val="00BD39A1"/>
    <w:rsid w:val="00BD6D3A"/>
    <w:rsid w:val="00BD740A"/>
    <w:rsid w:val="00BE53A0"/>
    <w:rsid w:val="00BF1105"/>
    <w:rsid w:val="00BF2722"/>
    <w:rsid w:val="00BF5F4A"/>
    <w:rsid w:val="00C05304"/>
    <w:rsid w:val="00C172C8"/>
    <w:rsid w:val="00C202FD"/>
    <w:rsid w:val="00C2208E"/>
    <w:rsid w:val="00C311D9"/>
    <w:rsid w:val="00C32311"/>
    <w:rsid w:val="00C423E0"/>
    <w:rsid w:val="00C43CE2"/>
    <w:rsid w:val="00C51FCB"/>
    <w:rsid w:val="00C57DA3"/>
    <w:rsid w:val="00C601AB"/>
    <w:rsid w:val="00C618D1"/>
    <w:rsid w:val="00C64DDB"/>
    <w:rsid w:val="00C65961"/>
    <w:rsid w:val="00C70061"/>
    <w:rsid w:val="00C72D99"/>
    <w:rsid w:val="00C745CE"/>
    <w:rsid w:val="00C749C0"/>
    <w:rsid w:val="00C80011"/>
    <w:rsid w:val="00C82397"/>
    <w:rsid w:val="00CA3DE1"/>
    <w:rsid w:val="00CA412A"/>
    <w:rsid w:val="00CA718D"/>
    <w:rsid w:val="00CA7A32"/>
    <w:rsid w:val="00CB4F32"/>
    <w:rsid w:val="00CD2D82"/>
    <w:rsid w:val="00CD47D1"/>
    <w:rsid w:val="00CD6B68"/>
    <w:rsid w:val="00CD6D08"/>
    <w:rsid w:val="00CE093C"/>
    <w:rsid w:val="00CE127C"/>
    <w:rsid w:val="00CE1519"/>
    <w:rsid w:val="00CE38C4"/>
    <w:rsid w:val="00CF1C6D"/>
    <w:rsid w:val="00CF5566"/>
    <w:rsid w:val="00CF5D7B"/>
    <w:rsid w:val="00CF6568"/>
    <w:rsid w:val="00D007D9"/>
    <w:rsid w:val="00D05FCE"/>
    <w:rsid w:val="00D170E6"/>
    <w:rsid w:val="00D173C1"/>
    <w:rsid w:val="00D24908"/>
    <w:rsid w:val="00D355E2"/>
    <w:rsid w:val="00D36B85"/>
    <w:rsid w:val="00D50CD1"/>
    <w:rsid w:val="00D525D5"/>
    <w:rsid w:val="00D70CC3"/>
    <w:rsid w:val="00D754FE"/>
    <w:rsid w:val="00D80E48"/>
    <w:rsid w:val="00D864A5"/>
    <w:rsid w:val="00D879F5"/>
    <w:rsid w:val="00D917F5"/>
    <w:rsid w:val="00D9301B"/>
    <w:rsid w:val="00D936F9"/>
    <w:rsid w:val="00D93FBE"/>
    <w:rsid w:val="00D97235"/>
    <w:rsid w:val="00D97819"/>
    <w:rsid w:val="00D97B44"/>
    <w:rsid w:val="00DA0F8A"/>
    <w:rsid w:val="00DA1BB0"/>
    <w:rsid w:val="00DB29D4"/>
    <w:rsid w:val="00DB2A1C"/>
    <w:rsid w:val="00DB392C"/>
    <w:rsid w:val="00DC10F8"/>
    <w:rsid w:val="00DC53E9"/>
    <w:rsid w:val="00DC7AD5"/>
    <w:rsid w:val="00DC7D3D"/>
    <w:rsid w:val="00DD2343"/>
    <w:rsid w:val="00DD6042"/>
    <w:rsid w:val="00DD74DF"/>
    <w:rsid w:val="00DE0789"/>
    <w:rsid w:val="00DE078D"/>
    <w:rsid w:val="00DE4B4F"/>
    <w:rsid w:val="00DE5EAB"/>
    <w:rsid w:val="00DF3463"/>
    <w:rsid w:val="00DF6A1C"/>
    <w:rsid w:val="00E02C45"/>
    <w:rsid w:val="00E04846"/>
    <w:rsid w:val="00E112A7"/>
    <w:rsid w:val="00E133F0"/>
    <w:rsid w:val="00E13BB1"/>
    <w:rsid w:val="00E20041"/>
    <w:rsid w:val="00E22B75"/>
    <w:rsid w:val="00E24673"/>
    <w:rsid w:val="00E37FDF"/>
    <w:rsid w:val="00E40CA7"/>
    <w:rsid w:val="00E45605"/>
    <w:rsid w:val="00E53281"/>
    <w:rsid w:val="00E57917"/>
    <w:rsid w:val="00E626D2"/>
    <w:rsid w:val="00E6532C"/>
    <w:rsid w:val="00E67F26"/>
    <w:rsid w:val="00E70E77"/>
    <w:rsid w:val="00E72533"/>
    <w:rsid w:val="00E7280F"/>
    <w:rsid w:val="00E733FB"/>
    <w:rsid w:val="00E7502F"/>
    <w:rsid w:val="00E87C58"/>
    <w:rsid w:val="00E91938"/>
    <w:rsid w:val="00E92398"/>
    <w:rsid w:val="00E9334B"/>
    <w:rsid w:val="00E940E4"/>
    <w:rsid w:val="00E97347"/>
    <w:rsid w:val="00EA09C9"/>
    <w:rsid w:val="00EA1090"/>
    <w:rsid w:val="00EA30AF"/>
    <w:rsid w:val="00EA7915"/>
    <w:rsid w:val="00EB124D"/>
    <w:rsid w:val="00EB14EF"/>
    <w:rsid w:val="00EB20A5"/>
    <w:rsid w:val="00EB5975"/>
    <w:rsid w:val="00EC5344"/>
    <w:rsid w:val="00EC5352"/>
    <w:rsid w:val="00EC59D3"/>
    <w:rsid w:val="00ED2704"/>
    <w:rsid w:val="00ED2B59"/>
    <w:rsid w:val="00ED58C2"/>
    <w:rsid w:val="00ED6079"/>
    <w:rsid w:val="00ED79D8"/>
    <w:rsid w:val="00EE7424"/>
    <w:rsid w:val="00EF1D3C"/>
    <w:rsid w:val="00EF250D"/>
    <w:rsid w:val="00EF5B6F"/>
    <w:rsid w:val="00EF79B6"/>
    <w:rsid w:val="00F05A3C"/>
    <w:rsid w:val="00F0612B"/>
    <w:rsid w:val="00F06B5D"/>
    <w:rsid w:val="00F07E76"/>
    <w:rsid w:val="00F104AF"/>
    <w:rsid w:val="00F1490E"/>
    <w:rsid w:val="00F257B2"/>
    <w:rsid w:val="00F27E83"/>
    <w:rsid w:val="00F308AA"/>
    <w:rsid w:val="00F32C8C"/>
    <w:rsid w:val="00F34C48"/>
    <w:rsid w:val="00F34D2B"/>
    <w:rsid w:val="00F3670B"/>
    <w:rsid w:val="00F464B9"/>
    <w:rsid w:val="00F56631"/>
    <w:rsid w:val="00F607C6"/>
    <w:rsid w:val="00F61938"/>
    <w:rsid w:val="00F61CE7"/>
    <w:rsid w:val="00F6518D"/>
    <w:rsid w:val="00F7034A"/>
    <w:rsid w:val="00F718CF"/>
    <w:rsid w:val="00F725B9"/>
    <w:rsid w:val="00F7283D"/>
    <w:rsid w:val="00F747CA"/>
    <w:rsid w:val="00F75A40"/>
    <w:rsid w:val="00F760B5"/>
    <w:rsid w:val="00F80701"/>
    <w:rsid w:val="00F825DD"/>
    <w:rsid w:val="00F83371"/>
    <w:rsid w:val="00F83A50"/>
    <w:rsid w:val="00F85826"/>
    <w:rsid w:val="00F8736F"/>
    <w:rsid w:val="00F96329"/>
    <w:rsid w:val="00FA01AF"/>
    <w:rsid w:val="00FA2AC3"/>
    <w:rsid w:val="00FA2E24"/>
    <w:rsid w:val="00FB0B8B"/>
    <w:rsid w:val="00FB3375"/>
    <w:rsid w:val="00FB4A8D"/>
    <w:rsid w:val="00FB5554"/>
    <w:rsid w:val="00FB7576"/>
    <w:rsid w:val="00FC12BF"/>
    <w:rsid w:val="00FD1DD6"/>
    <w:rsid w:val="00FD31D4"/>
    <w:rsid w:val="00FD3BC6"/>
    <w:rsid w:val="00FD4F26"/>
    <w:rsid w:val="00FD59A6"/>
    <w:rsid w:val="00FD74BA"/>
    <w:rsid w:val="00FD75A4"/>
    <w:rsid w:val="00FD7D68"/>
    <w:rsid w:val="00FE4901"/>
    <w:rsid w:val="00FE5906"/>
    <w:rsid w:val="00FE71C5"/>
    <w:rsid w:val="00FF28F9"/>
    <w:rsid w:val="00FF48C5"/>
    <w:rsid w:val="00FF5B3D"/>
    <w:rsid w:val="00FF5C6E"/>
    <w:rsid w:val="00FF7C32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C745CE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745CE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23B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673A9-ECA8-4132-9D52-1211FC33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2672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9</cp:revision>
  <cp:lastPrinted>2016-08-10T05:41:00Z</cp:lastPrinted>
  <dcterms:created xsi:type="dcterms:W3CDTF">2025-12-18T12:05:00Z</dcterms:created>
  <dcterms:modified xsi:type="dcterms:W3CDTF">2026-01-05T09:22:00Z</dcterms:modified>
</cp:coreProperties>
</file>