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674C" w14:textId="77777777" w:rsidR="00D15FA9" w:rsidRPr="00D15FA9" w:rsidRDefault="00D15FA9" w:rsidP="00BF6551">
      <w:pPr>
        <w:spacing w:before="100" w:beforeAutospacing="1" w:after="100" w:afterAutospacing="1" w:line="240" w:lineRule="auto"/>
        <w:jc w:val="center"/>
        <w:outlineLvl w:val="0"/>
        <w:rPr>
          <w:rFonts w:ascii="Cambria" w:eastAsia="Times New Roman" w:hAnsi="Cambria" w:cs="Times New Roman"/>
          <w:b/>
          <w:bCs/>
          <w:kern w:val="36"/>
          <w:sz w:val="48"/>
          <w:szCs w:val="48"/>
          <w:lang w:eastAsia="cs-CZ"/>
          <w14:ligatures w14:val="none"/>
        </w:rPr>
      </w:pPr>
      <w:r w:rsidRPr="00D15FA9">
        <w:rPr>
          <w:rFonts w:ascii="Cambria" w:eastAsia="Times New Roman" w:hAnsi="Cambria" w:cs="Times New Roman"/>
          <w:b/>
          <w:bCs/>
          <w:kern w:val="36"/>
          <w:sz w:val="48"/>
          <w:szCs w:val="48"/>
          <w:lang w:eastAsia="cs-CZ"/>
          <w14:ligatures w14:val="none"/>
        </w:rPr>
        <w:t>SMLOUVA O SPOLUPRÁCI PŘI VÝVOJI SOFTWARE</w:t>
      </w:r>
    </w:p>
    <w:p w14:paraId="5EE4B8B5" w14:textId="77777777" w:rsidR="00D15FA9" w:rsidRPr="00D15FA9" w:rsidRDefault="00D15FA9" w:rsidP="00D15FA9">
      <w:p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uzavřená dle § 1746 odst. 2 zákona č. 89/2012 Sb., občanský zákoník</w:t>
      </w:r>
    </w:p>
    <w:p w14:paraId="078ED964" w14:textId="77777777" w:rsidR="00D15FA9" w:rsidRPr="00D15FA9"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6"/>
          <w:szCs w:val="36"/>
          <w:lang w:eastAsia="cs-CZ"/>
          <w14:ligatures w14:val="none"/>
        </w:rPr>
      </w:pPr>
      <w:r w:rsidRPr="00D15FA9">
        <w:rPr>
          <w:rFonts w:ascii="Cambria" w:eastAsia="Times New Roman" w:hAnsi="Cambria" w:cs="Times New Roman"/>
          <w:b/>
          <w:bCs/>
          <w:kern w:val="0"/>
          <w:sz w:val="36"/>
          <w:szCs w:val="36"/>
          <w:lang w:eastAsia="cs-CZ"/>
          <w14:ligatures w14:val="none"/>
        </w:rPr>
        <w:t>I. Smluvní strany</w:t>
      </w:r>
    </w:p>
    <w:p w14:paraId="20478112" w14:textId="5B6D7471" w:rsidR="00C758E4" w:rsidRPr="00C758E4" w:rsidRDefault="001B67AD" w:rsidP="00C758E4">
      <w:pPr>
        <w:tabs>
          <w:tab w:val="left" w:pos="2268"/>
        </w:tabs>
        <w:spacing w:after="0" w:line="240" w:lineRule="auto"/>
        <w:ind w:left="426"/>
        <w:rPr>
          <w:rFonts w:ascii="Cambria" w:eastAsia="Times New Roman" w:hAnsi="Cambria" w:cs="Times New Roman"/>
          <w:b/>
          <w:bCs/>
          <w:color w:val="000000"/>
          <w:kern w:val="0"/>
          <w:szCs w:val="24"/>
          <w:lang w:eastAsia="cs-CZ"/>
          <w14:ligatures w14:val="none"/>
        </w:rPr>
      </w:pPr>
      <w:r>
        <w:rPr>
          <w:rFonts w:ascii="Cambria" w:eastAsia="Times New Roman" w:hAnsi="Cambria" w:cs="Times New Roman"/>
          <w:b/>
          <w:bCs/>
          <w:color w:val="000000"/>
          <w:kern w:val="0"/>
          <w:sz w:val="24"/>
          <w:szCs w:val="28"/>
          <w:lang w:eastAsia="cs-CZ"/>
          <w14:ligatures w14:val="none"/>
        </w:rPr>
        <w:t>Objednatel</w:t>
      </w:r>
      <w:r w:rsidR="00C758E4" w:rsidRPr="00C758E4">
        <w:rPr>
          <w:rFonts w:ascii="Cambria" w:eastAsia="Times New Roman" w:hAnsi="Cambria" w:cs="Times New Roman"/>
          <w:b/>
          <w:bCs/>
          <w:color w:val="000000"/>
          <w:kern w:val="0"/>
          <w:sz w:val="24"/>
          <w:szCs w:val="28"/>
          <w:lang w:eastAsia="cs-CZ"/>
          <w14:ligatures w14:val="none"/>
        </w:rPr>
        <w:t>:</w:t>
      </w:r>
      <w:r w:rsidR="00C758E4" w:rsidRPr="00C758E4">
        <w:rPr>
          <w:rFonts w:ascii="Cambria" w:eastAsia="Times New Roman" w:hAnsi="Cambria" w:cs="Times New Roman"/>
          <w:b/>
          <w:bCs/>
          <w:color w:val="000000"/>
          <w:kern w:val="0"/>
          <w:szCs w:val="24"/>
          <w:lang w:eastAsia="cs-CZ"/>
          <w14:ligatures w14:val="none"/>
        </w:rPr>
        <w:tab/>
      </w:r>
      <w:proofErr w:type="spellStart"/>
      <w:r w:rsidR="00C758E4" w:rsidRPr="00467B9F">
        <w:rPr>
          <w:rFonts w:ascii="Cambria" w:eastAsia="Times New Roman" w:hAnsi="Cambria" w:cs="Times New Roman"/>
          <w:b/>
          <w:bCs/>
          <w:color w:val="000000"/>
          <w:kern w:val="0"/>
          <w:sz w:val="24"/>
          <w:szCs w:val="28"/>
          <w:lang w:eastAsia="cs-CZ"/>
          <w14:ligatures w14:val="none"/>
        </w:rPr>
        <w:t>ExpertaLabs</w:t>
      </w:r>
      <w:proofErr w:type="spellEnd"/>
      <w:r w:rsidR="00C758E4" w:rsidRPr="00467B9F">
        <w:rPr>
          <w:rFonts w:ascii="Cambria" w:eastAsia="Times New Roman" w:hAnsi="Cambria" w:cs="Times New Roman"/>
          <w:b/>
          <w:bCs/>
          <w:color w:val="000000"/>
          <w:kern w:val="0"/>
          <w:sz w:val="24"/>
          <w:szCs w:val="28"/>
          <w:lang w:eastAsia="cs-CZ"/>
          <w14:ligatures w14:val="none"/>
        </w:rPr>
        <w:t>, s.r.o.</w:t>
      </w:r>
    </w:p>
    <w:p w14:paraId="722F52AC" w14:textId="77777777" w:rsidR="00C758E4" w:rsidRPr="00C758E4" w:rsidRDefault="00C758E4" w:rsidP="00C758E4">
      <w:pPr>
        <w:tabs>
          <w:tab w:val="left" w:pos="2268"/>
        </w:tabs>
        <w:spacing w:after="0" w:line="240" w:lineRule="auto"/>
        <w:ind w:left="426"/>
        <w:rPr>
          <w:rFonts w:ascii="Cambria" w:eastAsia="Times New Roman" w:hAnsi="Cambria" w:cs="Times New Roman"/>
          <w:bCs/>
          <w:color w:val="000000"/>
          <w:kern w:val="0"/>
          <w:sz w:val="24"/>
          <w:szCs w:val="24"/>
          <w:lang w:eastAsia="cs-CZ"/>
          <w14:ligatures w14:val="none"/>
        </w:rPr>
      </w:pPr>
      <w:r w:rsidRPr="00C758E4">
        <w:rPr>
          <w:rFonts w:ascii="Cambria" w:eastAsia="Times New Roman" w:hAnsi="Cambria" w:cs="Times New Roman"/>
          <w:kern w:val="18"/>
          <w:sz w:val="24"/>
          <w:szCs w:val="24"/>
          <w:lang w:eastAsia="cs-CZ"/>
          <w14:ligatures w14:val="none"/>
        </w:rPr>
        <w:t xml:space="preserve">se sídlem: </w:t>
      </w:r>
      <w:r w:rsidRPr="00C758E4">
        <w:rPr>
          <w:rFonts w:ascii="Cambria" w:eastAsia="Times New Roman" w:hAnsi="Cambria" w:cs="Times New Roman"/>
          <w:kern w:val="18"/>
          <w:sz w:val="24"/>
          <w:szCs w:val="24"/>
          <w:lang w:eastAsia="cs-CZ"/>
          <w14:ligatures w14:val="none"/>
        </w:rPr>
        <w:tab/>
        <w:t>Nové sady 988/2, Staré Brno, 602 00 Brno</w:t>
      </w:r>
    </w:p>
    <w:p w14:paraId="1C838719" w14:textId="77777777" w:rsidR="00C758E4" w:rsidRPr="00C758E4" w:rsidRDefault="00C758E4" w:rsidP="00C758E4">
      <w:pPr>
        <w:tabs>
          <w:tab w:val="left" w:pos="2268"/>
        </w:tabs>
        <w:spacing w:after="0" w:line="240" w:lineRule="auto"/>
        <w:ind w:left="426"/>
        <w:rPr>
          <w:rFonts w:ascii="Cambria" w:eastAsia="Times New Roman" w:hAnsi="Cambria" w:cs="Times New Roman"/>
          <w:kern w:val="18"/>
          <w:sz w:val="24"/>
          <w:szCs w:val="24"/>
          <w:lang w:eastAsia="cs-CZ"/>
          <w14:ligatures w14:val="none"/>
        </w:rPr>
      </w:pPr>
      <w:r w:rsidRPr="00C758E4">
        <w:rPr>
          <w:rFonts w:ascii="Cambria" w:eastAsia="Times New Roman" w:hAnsi="Cambria" w:cs="Times New Roman"/>
          <w:kern w:val="18"/>
          <w:sz w:val="24"/>
          <w:szCs w:val="24"/>
          <w:lang w:eastAsia="cs-CZ"/>
          <w14:ligatures w14:val="none"/>
        </w:rPr>
        <w:t xml:space="preserve">IČO: </w:t>
      </w:r>
      <w:r w:rsidRPr="00C758E4">
        <w:rPr>
          <w:rFonts w:ascii="Cambria" w:eastAsia="Times New Roman" w:hAnsi="Cambria" w:cs="Times New Roman"/>
          <w:kern w:val="18"/>
          <w:sz w:val="24"/>
          <w:szCs w:val="24"/>
          <w:lang w:eastAsia="cs-CZ"/>
          <w14:ligatures w14:val="none"/>
        </w:rPr>
        <w:tab/>
        <w:t>11791667</w:t>
      </w:r>
    </w:p>
    <w:p w14:paraId="7CE2923C" w14:textId="77777777" w:rsidR="00C758E4" w:rsidRPr="00C758E4" w:rsidRDefault="00C758E4" w:rsidP="00C758E4">
      <w:pPr>
        <w:tabs>
          <w:tab w:val="left" w:pos="2268"/>
        </w:tabs>
        <w:autoSpaceDE w:val="0"/>
        <w:autoSpaceDN w:val="0"/>
        <w:adjustRightInd w:val="0"/>
        <w:spacing w:after="0" w:line="240" w:lineRule="auto"/>
        <w:ind w:left="426"/>
        <w:rPr>
          <w:rFonts w:ascii="Cambria" w:eastAsia="Times New Roman" w:hAnsi="Cambria" w:cs="Times New Roman"/>
          <w:kern w:val="18"/>
          <w:sz w:val="24"/>
          <w:szCs w:val="24"/>
          <w:lang w:eastAsia="cs-CZ"/>
          <w14:ligatures w14:val="none"/>
        </w:rPr>
      </w:pPr>
      <w:r w:rsidRPr="00C758E4">
        <w:rPr>
          <w:rFonts w:ascii="Cambria" w:eastAsia="Times New Roman" w:hAnsi="Cambria" w:cs="Times New Roman"/>
          <w:color w:val="000000"/>
          <w:kern w:val="18"/>
          <w:sz w:val="24"/>
          <w:szCs w:val="24"/>
          <w:lang w:eastAsia="cs-CZ"/>
          <w14:ligatures w14:val="none"/>
        </w:rPr>
        <w:t xml:space="preserve">DIČ: </w:t>
      </w:r>
      <w:r w:rsidRPr="00C758E4">
        <w:rPr>
          <w:rFonts w:ascii="Cambria" w:eastAsia="Times New Roman" w:hAnsi="Cambria" w:cs="Times New Roman"/>
          <w:color w:val="000000"/>
          <w:kern w:val="18"/>
          <w:sz w:val="24"/>
          <w:szCs w:val="24"/>
          <w:lang w:eastAsia="cs-CZ"/>
          <w14:ligatures w14:val="none"/>
        </w:rPr>
        <w:tab/>
        <w:t>CZ11791667</w:t>
      </w:r>
    </w:p>
    <w:p w14:paraId="1B1104EE" w14:textId="6A895CF8" w:rsidR="00C758E4" w:rsidRPr="00C758E4" w:rsidRDefault="00C758E4" w:rsidP="00C758E4">
      <w:pPr>
        <w:tabs>
          <w:tab w:val="left" w:pos="2268"/>
        </w:tabs>
        <w:autoSpaceDE w:val="0"/>
        <w:autoSpaceDN w:val="0"/>
        <w:adjustRightInd w:val="0"/>
        <w:spacing w:after="0" w:line="240" w:lineRule="auto"/>
        <w:ind w:left="426"/>
        <w:rPr>
          <w:rFonts w:ascii="Cambria" w:eastAsia="Times New Roman" w:hAnsi="Cambria" w:cs="Times New Roman"/>
          <w:kern w:val="18"/>
          <w:sz w:val="24"/>
          <w:szCs w:val="24"/>
          <w:lang w:eastAsia="cs-CZ"/>
          <w14:ligatures w14:val="none"/>
        </w:rPr>
      </w:pPr>
      <w:r w:rsidRPr="00C758E4">
        <w:rPr>
          <w:rFonts w:ascii="Cambria" w:eastAsia="Times New Roman" w:hAnsi="Cambria" w:cs="Times New Roman"/>
          <w:kern w:val="18"/>
          <w:sz w:val="24"/>
          <w:szCs w:val="24"/>
          <w:lang w:eastAsia="cs-CZ"/>
          <w14:ligatures w14:val="none"/>
        </w:rPr>
        <w:t xml:space="preserve">Zastoupení: </w:t>
      </w:r>
      <w:r w:rsidRPr="00C758E4">
        <w:rPr>
          <w:rFonts w:ascii="Cambria" w:eastAsia="Times New Roman" w:hAnsi="Cambria" w:cs="Times New Roman"/>
          <w:kern w:val="18"/>
          <w:sz w:val="24"/>
          <w:szCs w:val="24"/>
          <w:lang w:eastAsia="cs-CZ"/>
          <w14:ligatures w14:val="none"/>
        </w:rPr>
        <w:tab/>
        <w:t xml:space="preserve">Ing. Milošem </w:t>
      </w:r>
      <w:proofErr w:type="spellStart"/>
      <w:r w:rsidRPr="00C758E4">
        <w:rPr>
          <w:rFonts w:ascii="Cambria" w:eastAsia="Times New Roman" w:hAnsi="Cambria" w:cs="Times New Roman"/>
          <w:kern w:val="18"/>
          <w:sz w:val="24"/>
          <w:szCs w:val="24"/>
          <w:lang w:eastAsia="cs-CZ"/>
          <w14:ligatures w14:val="none"/>
        </w:rPr>
        <w:t>Ohlídalem</w:t>
      </w:r>
      <w:proofErr w:type="spellEnd"/>
      <w:r w:rsidR="00467B9F">
        <w:rPr>
          <w:rFonts w:ascii="Cambria" w:eastAsia="Times New Roman" w:hAnsi="Cambria" w:cs="Times New Roman"/>
          <w:kern w:val="18"/>
          <w:sz w:val="24"/>
          <w:szCs w:val="24"/>
          <w:lang w:eastAsia="cs-CZ"/>
          <w14:ligatures w14:val="none"/>
        </w:rPr>
        <w:t>, Ph.D.</w:t>
      </w:r>
      <w:r w:rsidRPr="00C758E4">
        <w:rPr>
          <w:rFonts w:ascii="Cambria" w:eastAsia="Times New Roman" w:hAnsi="Cambria" w:cs="Times New Roman"/>
          <w:kern w:val="18"/>
          <w:sz w:val="24"/>
          <w:szCs w:val="24"/>
          <w:lang w:eastAsia="cs-CZ"/>
          <w14:ligatures w14:val="none"/>
        </w:rPr>
        <w:t>, jednatelem</w:t>
      </w:r>
    </w:p>
    <w:p w14:paraId="057F6B87" w14:textId="1992655E" w:rsidR="00BD5870" w:rsidRPr="00BD5870" w:rsidRDefault="00BD5870" w:rsidP="00BD5870">
      <w:pPr>
        <w:tabs>
          <w:tab w:val="left" w:pos="2268"/>
        </w:tabs>
        <w:autoSpaceDE w:val="0"/>
        <w:autoSpaceDN w:val="0"/>
        <w:adjustRightInd w:val="0"/>
        <w:spacing w:after="0" w:line="240" w:lineRule="auto"/>
        <w:ind w:left="426"/>
        <w:rPr>
          <w:rFonts w:ascii="Cambria" w:eastAsia="Times New Roman" w:hAnsi="Cambria" w:cs="Times New Roman"/>
          <w:kern w:val="18"/>
          <w:sz w:val="24"/>
          <w:szCs w:val="24"/>
          <w:lang w:eastAsia="cs-CZ"/>
          <w14:ligatures w14:val="none"/>
        </w:rPr>
      </w:pPr>
      <w:r w:rsidRPr="00BD5870">
        <w:rPr>
          <w:rFonts w:ascii="Cambria" w:eastAsia="Times New Roman" w:hAnsi="Cambria" w:cs="Times New Roman"/>
          <w:kern w:val="18"/>
          <w:sz w:val="24"/>
          <w:szCs w:val="24"/>
          <w:lang w:eastAsia="cs-CZ"/>
          <w14:ligatures w14:val="none"/>
        </w:rPr>
        <w:tab/>
      </w:r>
    </w:p>
    <w:p w14:paraId="044CC4E8" w14:textId="77777777" w:rsidR="00BD5870" w:rsidRPr="00BD5870" w:rsidRDefault="00BD5870" w:rsidP="00BD5870">
      <w:pPr>
        <w:spacing w:after="0" w:line="240" w:lineRule="auto"/>
        <w:ind w:left="360"/>
        <w:rPr>
          <w:rFonts w:ascii="Cambria" w:eastAsia="Times New Roman" w:hAnsi="Cambria" w:cs="Times New Roman"/>
          <w:kern w:val="0"/>
          <w:sz w:val="24"/>
          <w:szCs w:val="24"/>
          <w:lang w:eastAsia="cs-CZ"/>
          <w14:ligatures w14:val="none"/>
        </w:rPr>
      </w:pPr>
    </w:p>
    <w:p w14:paraId="102AA7DD" w14:textId="77777777" w:rsidR="00BD5870" w:rsidRPr="00BD5870" w:rsidRDefault="00BD5870" w:rsidP="00BD5870">
      <w:pPr>
        <w:spacing w:after="0" w:line="240" w:lineRule="auto"/>
        <w:ind w:left="360"/>
        <w:rPr>
          <w:rFonts w:ascii="Cambria" w:eastAsia="Times New Roman" w:hAnsi="Cambria" w:cs="Times New Roman"/>
          <w:kern w:val="0"/>
          <w:sz w:val="24"/>
          <w:szCs w:val="24"/>
          <w:lang w:eastAsia="cs-CZ"/>
          <w14:ligatures w14:val="none"/>
        </w:rPr>
      </w:pPr>
      <w:r w:rsidRPr="00BD5870">
        <w:rPr>
          <w:rFonts w:ascii="Cambria" w:eastAsia="Times New Roman" w:hAnsi="Cambria" w:cs="Times New Roman"/>
          <w:kern w:val="0"/>
          <w:sz w:val="24"/>
          <w:szCs w:val="24"/>
          <w:lang w:eastAsia="cs-CZ"/>
          <w14:ligatures w14:val="none"/>
        </w:rPr>
        <w:t>(dále jen „</w:t>
      </w:r>
      <w:r w:rsidRPr="00BD5870">
        <w:rPr>
          <w:rFonts w:ascii="Cambria" w:eastAsia="Times New Roman" w:hAnsi="Cambria" w:cs="Times New Roman"/>
          <w:i/>
          <w:kern w:val="0"/>
          <w:sz w:val="24"/>
          <w:szCs w:val="24"/>
          <w:lang w:eastAsia="cs-CZ"/>
          <w14:ligatures w14:val="none"/>
        </w:rPr>
        <w:t>Objednatel</w:t>
      </w:r>
      <w:r w:rsidRPr="00BD5870">
        <w:rPr>
          <w:rFonts w:ascii="Cambria" w:eastAsia="Times New Roman" w:hAnsi="Cambria" w:cs="Times New Roman"/>
          <w:kern w:val="0"/>
          <w:sz w:val="24"/>
          <w:szCs w:val="24"/>
          <w:lang w:eastAsia="cs-CZ"/>
          <w14:ligatures w14:val="none"/>
        </w:rPr>
        <w:t>“)</w:t>
      </w:r>
    </w:p>
    <w:p w14:paraId="4F7689DF"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4"/>
          <w:lang w:eastAsia="cs-CZ"/>
          <w14:ligatures w14:val="none"/>
        </w:rPr>
      </w:pPr>
    </w:p>
    <w:p w14:paraId="11941FE2"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4"/>
          <w:lang w:eastAsia="cs-CZ"/>
          <w14:ligatures w14:val="none"/>
        </w:rPr>
      </w:pPr>
    </w:p>
    <w:p w14:paraId="7A97DBD8" w14:textId="77777777" w:rsidR="00BD5870" w:rsidRPr="00BD5870" w:rsidRDefault="00BD5870" w:rsidP="00BD5870">
      <w:pPr>
        <w:widowControl w:val="0"/>
        <w:spacing w:after="0" w:line="240" w:lineRule="auto"/>
        <w:ind w:left="284" w:firstLine="424"/>
        <w:rPr>
          <w:rFonts w:ascii="Cambria" w:eastAsia="Times New Roman" w:hAnsi="Cambria" w:cs="Times New Roman"/>
          <w:kern w:val="0"/>
          <w:sz w:val="24"/>
          <w:szCs w:val="24"/>
          <w:lang w:eastAsia="cs-CZ"/>
          <w14:ligatures w14:val="none"/>
        </w:rPr>
      </w:pPr>
      <w:r w:rsidRPr="00BD5870">
        <w:rPr>
          <w:rFonts w:ascii="Cambria" w:eastAsia="Times New Roman" w:hAnsi="Cambria" w:cs="Times New Roman"/>
          <w:kern w:val="0"/>
          <w:sz w:val="24"/>
          <w:szCs w:val="24"/>
          <w:lang w:eastAsia="cs-CZ"/>
          <w14:ligatures w14:val="none"/>
        </w:rPr>
        <w:t>a</w:t>
      </w:r>
    </w:p>
    <w:p w14:paraId="2ED9D6E5"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4"/>
          <w:lang w:eastAsia="cs-CZ"/>
          <w14:ligatures w14:val="none"/>
        </w:rPr>
      </w:pPr>
    </w:p>
    <w:p w14:paraId="7615D88B"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4"/>
          <w:lang w:eastAsia="cs-CZ"/>
          <w14:ligatures w14:val="none"/>
        </w:rPr>
      </w:pPr>
    </w:p>
    <w:p w14:paraId="3F214608"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4"/>
          <w:highlight w:val="yellow"/>
          <w:lang w:eastAsia="cs-CZ"/>
          <w14:ligatures w14:val="none"/>
        </w:rPr>
      </w:pPr>
      <w:r w:rsidRPr="00BD5870">
        <w:rPr>
          <w:rFonts w:ascii="Cambria" w:eastAsia="Times New Roman" w:hAnsi="Cambria" w:cs="Times New Roman"/>
          <w:bCs/>
          <w:i/>
          <w:kern w:val="0"/>
          <w:sz w:val="24"/>
          <w:szCs w:val="20"/>
          <w:highlight w:val="yellow"/>
          <w:lang w:eastAsia="cs-CZ"/>
          <w14:ligatures w14:val="none"/>
        </w:rPr>
        <w:t>(doplní účastník)</w:t>
      </w:r>
      <w:r w:rsidRPr="00BD5870">
        <w:rPr>
          <w:rFonts w:ascii="Cambria" w:eastAsia="Times New Roman" w:hAnsi="Cambria" w:cs="Times New Roman"/>
          <w:bCs/>
          <w:kern w:val="0"/>
          <w:sz w:val="24"/>
          <w:szCs w:val="20"/>
          <w:highlight w:val="yellow"/>
          <w:lang w:eastAsia="cs-CZ"/>
          <w14:ligatures w14:val="none"/>
        </w:rPr>
        <w:t xml:space="preserve">           </w:t>
      </w:r>
    </w:p>
    <w:p w14:paraId="7A886C5B"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b/>
          <w:bCs/>
          <w:kern w:val="0"/>
          <w:sz w:val="24"/>
          <w:szCs w:val="20"/>
          <w:highlight w:val="yellow"/>
          <w:lang w:eastAsia="cs-CZ"/>
          <w14:ligatures w14:val="none"/>
        </w:rPr>
      </w:pPr>
      <w:r w:rsidRPr="00BD5870">
        <w:rPr>
          <w:rFonts w:ascii="Cambria" w:eastAsia="Times New Roman" w:hAnsi="Cambria" w:cs="Times New Roman"/>
          <w:b/>
          <w:bCs/>
          <w:kern w:val="0"/>
          <w:sz w:val="24"/>
          <w:szCs w:val="20"/>
          <w:lang w:eastAsia="cs-CZ"/>
          <w14:ligatures w14:val="none"/>
        </w:rPr>
        <w:t>Zhotovitel:</w:t>
      </w:r>
      <w:r w:rsidRPr="00BD5870">
        <w:rPr>
          <w:rFonts w:ascii="Cambria" w:eastAsia="Times New Roman" w:hAnsi="Cambria" w:cs="Times New Roman"/>
          <w:b/>
          <w:bCs/>
          <w:kern w:val="0"/>
          <w:sz w:val="24"/>
          <w:szCs w:val="20"/>
          <w:lang w:eastAsia="cs-CZ"/>
          <w14:ligatures w14:val="none"/>
        </w:rPr>
        <w:tab/>
      </w:r>
      <w:r w:rsidRPr="00BD5870">
        <w:rPr>
          <w:rFonts w:ascii="Cambria" w:eastAsia="Times New Roman" w:hAnsi="Cambria" w:cs="Times New Roman"/>
          <w:b/>
          <w:bCs/>
          <w:kern w:val="0"/>
          <w:sz w:val="24"/>
          <w:szCs w:val="20"/>
          <w:highlight w:val="yellow"/>
          <w:lang w:eastAsia="cs-CZ"/>
          <w14:ligatures w14:val="none"/>
        </w:rPr>
        <w:tab/>
      </w:r>
    </w:p>
    <w:p w14:paraId="5EB1DBE3"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bCs/>
          <w:kern w:val="0"/>
          <w:sz w:val="24"/>
          <w:szCs w:val="20"/>
          <w:highlight w:val="yellow"/>
          <w:lang w:eastAsia="cs-CZ"/>
          <w14:ligatures w14:val="none"/>
        </w:rPr>
      </w:pPr>
      <w:r w:rsidRPr="00BD5870">
        <w:rPr>
          <w:rFonts w:ascii="Cambria" w:eastAsia="Times New Roman" w:hAnsi="Cambria" w:cs="Times New Roman"/>
          <w:bCs/>
          <w:kern w:val="0"/>
          <w:sz w:val="24"/>
          <w:szCs w:val="20"/>
          <w:lang w:eastAsia="cs-CZ"/>
          <w14:ligatures w14:val="none"/>
        </w:rPr>
        <w:t>se sídlem</w:t>
      </w:r>
      <w:r w:rsidRPr="00BD5870">
        <w:rPr>
          <w:rFonts w:ascii="Cambria" w:eastAsia="Times New Roman" w:hAnsi="Cambria" w:cs="Times New Roman"/>
          <w:bCs/>
          <w:kern w:val="0"/>
          <w:sz w:val="24"/>
          <w:szCs w:val="20"/>
          <w:lang w:eastAsia="cs-CZ"/>
          <w14:ligatures w14:val="none"/>
        </w:rPr>
        <w:tab/>
      </w:r>
      <w:r w:rsidRPr="00BD5870">
        <w:rPr>
          <w:rFonts w:ascii="Cambria" w:eastAsia="Times New Roman" w:hAnsi="Cambria" w:cs="Times New Roman"/>
          <w:bCs/>
          <w:kern w:val="0"/>
          <w:sz w:val="24"/>
          <w:szCs w:val="20"/>
          <w:highlight w:val="yellow"/>
          <w:lang w:eastAsia="cs-CZ"/>
          <w14:ligatures w14:val="none"/>
        </w:rPr>
        <w:tab/>
      </w:r>
    </w:p>
    <w:p w14:paraId="684D84FB"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spacing w:val="-3"/>
          <w:kern w:val="0"/>
          <w:sz w:val="20"/>
          <w:szCs w:val="20"/>
          <w:highlight w:val="yellow"/>
          <w:lang w:eastAsia="cs-CZ"/>
          <w14:ligatures w14:val="none"/>
        </w:rPr>
      </w:pPr>
      <w:r w:rsidRPr="00BD5870">
        <w:rPr>
          <w:rFonts w:ascii="Cambria" w:eastAsia="Times New Roman" w:hAnsi="Cambria" w:cs="Times New Roman"/>
          <w:kern w:val="0"/>
          <w:sz w:val="24"/>
          <w:szCs w:val="20"/>
          <w:lang w:eastAsia="cs-CZ"/>
          <w14:ligatures w14:val="none"/>
        </w:rPr>
        <w:t xml:space="preserve">zapsaná v obchodním rejstříku vedeného </w:t>
      </w:r>
      <w:r w:rsidRPr="00BD5870">
        <w:rPr>
          <w:rFonts w:ascii="Cambria" w:eastAsia="Times New Roman" w:hAnsi="Cambria" w:cs="Times New Roman"/>
          <w:kern w:val="0"/>
          <w:sz w:val="24"/>
          <w:szCs w:val="20"/>
          <w:highlight w:val="yellow"/>
          <w:lang w:eastAsia="cs-CZ"/>
          <w14:ligatures w14:val="none"/>
        </w:rPr>
        <w:tab/>
      </w:r>
    </w:p>
    <w:p w14:paraId="00F37225"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kern w:val="0"/>
          <w:sz w:val="24"/>
          <w:szCs w:val="20"/>
          <w:highlight w:val="yellow"/>
          <w:lang w:eastAsia="cs-CZ"/>
          <w14:ligatures w14:val="none"/>
        </w:rPr>
      </w:pPr>
      <w:r w:rsidRPr="00BD5870">
        <w:rPr>
          <w:rFonts w:ascii="Cambria" w:eastAsia="Times New Roman" w:hAnsi="Cambria" w:cs="Times New Roman"/>
          <w:kern w:val="0"/>
          <w:sz w:val="24"/>
          <w:szCs w:val="20"/>
          <w:lang w:eastAsia="cs-CZ"/>
          <w14:ligatures w14:val="none"/>
        </w:rPr>
        <w:t>IČ:</w:t>
      </w:r>
      <w:r w:rsidRPr="00BD5870">
        <w:rPr>
          <w:rFonts w:ascii="Cambria" w:eastAsia="Times New Roman" w:hAnsi="Cambria" w:cs="Times New Roman"/>
          <w:kern w:val="0"/>
          <w:sz w:val="24"/>
          <w:szCs w:val="20"/>
          <w:lang w:eastAsia="cs-CZ"/>
          <w14:ligatures w14:val="none"/>
        </w:rPr>
        <w:tab/>
      </w:r>
      <w:bookmarkStart w:id="0" w:name="_Hlk218853978"/>
      <w:r w:rsidRPr="00BD5870">
        <w:rPr>
          <w:rFonts w:ascii="Cambria" w:eastAsia="Times New Roman" w:hAnsi="Cambria" w:cs="Times New Roman"/>
          <w:kern w:val="0"/>
          <w:sz w:val="24"/>
          <w:szCs w:val="20"/>
          <w:highlight w:val="yellow"/>
          <w:lang w:eastAsia="cs-CZ"/>
          <w14:ligatures w14:val="none"/>
        </w:rPr>
        <w:tab/>
      </w:r>
      <w:bookmarkEnd w:id="0"/>
    </w:p>
    <w:p w14:paraId="166EAA92"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kern w:val="0"/>
          <w:sz w:val="24"/>
          <w:szCs w:val="20"/>
          <w:highlight w:val="yellow"/>
          <w:lang w:eastAsia="cs-CZ"/>
          <w14:ligatures w14:val="none"/>
        </w:rPr>
      </w:pPr>
      <w:r w:rsidRPr="00BD5870">
        <w:rPr>
          <w:rFonts w:ascii="Cambria" w:eastAsia="Times New Roman" w:hAnsi="Cambria" w:cs="Times New Roman"/>
          <w:kern w:val="0"/>
          <w:sz w:val="24"/>
          <w:szCs w:val="20"/>
          <w:lang w:eastAsia="cs-CZ"/>
          <w14:ligatures w14:val="none"/>
        </w:rPr>
        <w:t>DIČ:</w:t>
      </w:r>
      <w:r w:rsidRPr="00BD5870">
        <w:rPr>
          <w:rFonts w:ascii="Cambria" w:eastAsia="Times New Roman" w:hAnsi="Cambria" w:cs="Times New Roman"/>
          <w:kern w:val="0"/>
          <w:sz w:val="24"/>
          <w:szCs w:val="20"/>
          <w:lang w:eastAsia="cs-CZ"/>
          <w14:ligatures w14:val="none"/>
        </w:rPr>
        <w:tab/>
      </w:r>
      <w:r w:rsidRPr="00BD5870">
        <w:rPr>
          <w:rFonts w:ascii="Cambria" w:eastAsia="Times New Roman" w:hAnsi="Cambria" w:cs="Times New Roman"/>
          <w:kern w:val="0"/>
          <w:sz w:val="24"/>
          <w:szCs w:val="20"/>
          <w:highlight w:val="yellow"/>
          <w:lang w:eastAsia="cs-CZ"/>
          <w14:ligatures w14:val="none"/>
        </w:rPr>
        <w:tab/>
      </w:r>
    </w:p>
    <w:p w14:paraId="2E924E33"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kern w:val="0"/>
          <w:sz w:val="24"/>
          <w:szCs w:val="20"/>
          <w:highlight w:val="yellow"/>
          <w:lang w:eastAsia="cs-CZ"/>
          <w14:ligatures w14:val="none"/>
        </w:rPr>
      </w:pPr>
      <w:r w:rsidRPr="00BD5870">
        <w:rPr>
          <w:rFonts w:ascii="Cambria" w:eastAsia="Times New Roman" w:hAnsi="Cambria" w:cs="Times New Roman"/>
          <w:kern w:val="0"/>
          <w:sz w:val="24"/>
          <w:szCs w:val="20"/>
          <w:lang w:eastAsia="cs-CZ"/>
          <w14:ligatures w14:val="none"/>
        </w:rPr>
        <w:t>bankovní spojení:</w:t>
      </w:r>
      <w:r w:rsidRPr="00BD5870">
        <w:rPr>
          <w:rFonts w:ascii="Cambria" w:eastAsia="Times New Roman" w:hAnsi="Cambria" w:cs="Times New Roman"/>
          <w:kern w:val="0"/>
          <w:sz w:val="24"/>
          <w:szCs w:val="20"/>
          <w:lang w:eastAsia="cs-CZ"/>
          <w14:ligatures w14:val="none"/>
        </w:rPr>
        <w:tab/>
      </w:r>
      <w:r w:rsidRPr="00BD5870">
        <w:rPr>
          <w:rFonts w:ascii="Cambria" w:eastAsia="Times New Roman" w:hAnsi="Cambria" w:cs="Times New Roman"/>
          <w:kern w:val="0"/>
          <w:sz w:val="24"/>
          <w:szCs w:val="20"/>
          <w:highlight w:val="yellow"/>
          <w:lang w:eastAsia="cs-CZ"/>
          <w14:ligatures w14:val="none"/>
        </w:rPr>
        <w:tab/>
      </w:r>
    </w:p>
    <w:p w14:paraId="3DCED17B"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spacing w:val="-3"/>
          <w:kern w:val="0"/>
          <w:sz w:val="20"/>
          <w:szCs w:val="20"/>
          <w:highlight w:val="yellow"/>
          <w:lang w:eastAsia="cs-CZ"/>
          <w14:ligatures w14:val="none"/>
        </w:rPr>
      </w:pPr>
      <w:r w:rsidRPr="00BD5870">
        <w:rPr>
          <w:rFonts w:ascii="Cambria" w:eastAsia="Times New Roman" w:hAnsi="Cambria" w:cs="Times New Roman"/>
          <w:kern w:val="0"/>
          <w:sz w:val="24"/>
          <w:szCs w:val="20"/>
          <w:lang w:eastAsia="cs-CZ"/>
          <w14:ligatures w14:val="none"/>
        </w:rPr>
        <w:t>č. účtu:</w:t>
      </w:r>
      <w:r w:rsidRPr="00BD5870">
        <w:rPr>
          <w:rFonts w:ascii="Cambria" w:eastAsia="Times New Roman" w:hAnsi="Cambria" w:cs="Times New Roman"/>
          <w:kern w:val="0"/>
          <w:sz w:val="24"/>
          <w:szCs w:val="20"/>
          <w:lang w:eastAsia="cs-CZ"/>
          <w14:ligatures w14:val="none"/>
        </w:rPr>
        <w:tab/>
      </w:r>
      <w:r w:rsidRPr="00BD5870">
        <w:rPr>
          <w:rFonts w:ascii="Cambria" w:eastAsia="Times New Roman" w:hAnsi="Cambria" w:cs="Times New Roman"/>
          <w:kern w:val="0"/>
          <w:sz w:val="24"/>
          <w:szCs w:val="20"/>
          <w:highlight w:val="yellow"/>
          <w:lang w:eastAsia="cs-CZ"/>
          <w14:ligatures w14:val="none"/>
        </w:rPr>
        <w:tab/>
      </w:r>
    </w:p>
    <w:p w14:paraId="424740CD" w14:textId="77777777" w:rsidR="00BD5870" w:rsidRPr="00BD5870" w:rsidRDefault="00BD5870" w:rsidP="00BD5870">
      <w:pPr>
        <w:widowControl w:val="0"/>
        <w:tabs>
          <w:tab w:val="left" w:pos="2268"/>
        </w:tabs>
        <w:spacing w:after="0" w:line="240" w:lineRule="auto"/>
        <w:ind w:left="284" w:firstLine="76"/>
        <w:rPr>
          <w:rFonts w:ascii="Cambria" w:eastAsia="Times New Roman" w:hAnsi="Cambria" w:cs="Times New Roman"/>
          <w:kern w:val="0"/>
          <w:sz w:val="24"/>
          <w:szCs w:val="20"/>
          <w:highlight w:val="yellow"/>
          <w:lang w:eastAsia="cs-CZ"/>
          <w14:ligatures w14:val="none"/>
        </w:rPr>
      </w:pPr>
      <w:r w:rsidRPr="00BD5870">
        <w:rPr>
          <w:rFonts w:ascii="Cambria" w:eastAsia="Times New Roman" w:hAnsi="Cambria" w:cs="Times New Roman"/>
          <w:kern w:val="0"/>
          <w:sz w:val="24"/>
          <w:szCs w:val="20"/>
          <w:lang w:eastAsia="cs-CZ"/>
          <w14:ligatures w14:val="none"/>
        </w:rPr>
        <w:t xml:space="preserve">zastoupen: </w:t>
      </w:r>
      <w:r w:rsidRPr="00BD5870">
        <w:rPr>
          <w:rFonts w:ascii="Cambria" w:eastAsia="Times New Roman" w:hAnsi="Cambria" w:cs="Times New Roman"/>
          <w:kern w:val="0"/>
          <w:sz w:val="24"/>
          <w:szCs w:val="20"/>
          <w:lang w:eastAsia="cs-CZ"/>
          <w14:ligatures w14:val="none"/>
        </w:rPr>
        <w:tab/>
      </w:r>
      <w:r w:rsidRPr="00BD5870">
        <w:rPr>
          <w:rFonts w:ascii="Cambria" w:eastAsia="Times New Roman" w:hAnsi="Cambria" w:cs="Times New Roman"/>
          <w:kern w:val="0"/>
          <w:sz w:val="24"/>
          <w:szCs w:val="20"/>
          <w:highlight w:val="yellow"/>
          <w:lang w:eastAsia="cs-CZ"/>
          <w14:ligatures w14:val="none"/>
        </w:rPr>
        <w:tab/>
        <w:t xml:space="preserve">          </w:t>
      </w:r>
    </w:p>
    <w:p w14:paraId="428DC3DA"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0"/>
          <w:lang w:eastAsia="cs-CZ"/>
          <w14:ligatures w14:val="none"/>
        </w:rPr>
      </w:pPr>
      <w:r w:rsidRPr="00BD5870">
        <w:rPr>
          <w:rFonts w:ascii="Cambria" w:eastAsia="Times New Roman" w:hAnsi="Cambria" w:cs="Times New Roman"/>
          <w:kern w:val="0"/>
          <w:sz w:val="24"/>
          <w:szCs w:val="20"/>
          <w:lang w:eastAsia="cs-CZ"/>
          <w14:ligatures w14:val="none"/>
        </w:rPr>
        <w:t xml:space="preserve">osoba oprávněná jednat </w:t>
      </w:r>
    </w:p>
    <w:p w14:paraId="539F51B2"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0"/>
          <w:highlight w:val="yellow"/>
          <w:lang w:eastAsia="cs-CZ"/>
          <w14:ligatures w14:val="none"/>
        </w:rPr>
      </w:pPr>
      <w:r w:rsidRPr="00BD5870">
        <w:rPr>
          <w:rFonts w:ascii="Cambria" w:eastAsia="Times New Roman" w:hAnsi="Cambria" w:cs="Times New Roman"/>
          <w:kern w:val="0"/>
          <w:sz w:val="24"/>
          <w:szCs w:val="20"/>
          <w:lang w:eastAsia="cs-CZ"/>
          <w14:ligatures w14:val="none"/>
        </w:rPr>
        <w:t xml:space="preserve">ve věcech technických: </w:t>
      </w:r>
      <w:r w:rsidRPr="00BD5870">
        <w:rPr>
          <w:rFonts w:ascii="Cambria" w:eastAsia="Times New Roman" w:hAnsi="Cambria" w:cs="Times New Roman"/>
          <w:kern w:val="0"/>
          <w:sz w:val="24"/>
          <w:szCs w:val="20"/>
          <w:highlight w:val="yellow"/>
          <w:lang w:eastAsia="cs-CZ"/>
          <w14:ligatures w14:val="none"/>
        </w:rPr>
        <w:tab/>
      </w:r>
    </w:p>
    <w:p w14:paraId="220DE8CA"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0"/>
          <w:lang w:eastAsia="cs-CZ"/>
          <w14:ligatures w14:val="none"/>
        </w:rPr>
      </w:pPr>
    </w:p>
    <w:p w14:paraId="0AA86008" w14:textId="77777777" w:rsidR="00BD5870" w:rsidRPr="00BD5870" w:rsidRDefault="00BD5870" w:rsidP="00BD5870">
      <w:pPr>
        <w:widowControl w:val="0"/>
        <w:spacing w:after="0" w:line="240" w:lineRule="auto"/>
        <w:ind w:left="284" w:firstLine="76"/>
        <w:rPr>
          <w:rFonts w:ascii="Cambria" w:eastAsia="Times New Roman" w:hAnsi="Cambria" w:cs="Times New Roman"/>
          <w:kern w:val="0"/>
          <w:sz w:val="24"/>
          <w:szCs w:val="20"/>
          <w:lang w:eastAsia="cs-CZ"/>
          <w14:ligatures w14:val="none"/>
        </w:rPr>
      </w:pPr>
      <w:r w:rsidRPr="00BD5870">
        <w:rPr>
          <w:rFonts w:ascii="Cambria" w:eastAsia="Times New Roman" w:hAnsi="Cambria" w:cs="Times New Roman"/>
          <w:kern w:val="0"/>
          <w:sz w:val="24"/>
          <w:szCs w:val="20"/>
          <w:lang w:eastAsia="cs-CZ"/>
          <w14:ligatures w14:val="none"/>
        </w:rPr>
        <w:t>(dále jen „</w:t>
      </w:r>
      <w:r w:rsidRPr="00BD5870">
        <w:rPr>
          <w:rFonts w:ascii="Cambria" w:eastAsia="Times New Roman" w:hAnsi="Cambria" w:cs="Times New Roman"/>
          <w:i/>
          <w:kern w:val="0"/>
          <w:sz w:val="24"/>
          <w:szCs w:val="20"/>
          <w:lang w:eastAsia="cs-CZ"/>
          <w14:ligatures w14:val="none"/>
        </w:rPr>
        <w:t>Zhotovitel</w:t>
      </w:r>
      <w:r w:rsidRPr="00BD5870">
        <w:rPr>
          <w:rFonts w:ascii="Cambria" w:eastAsia="Times New Roman" w:hAnsi="Cambria" w:cs="Times New Roman"/>
          <w:kern w:val="0"/>
          <w:sz w:val="24"/>
          <w:szCs w:val="20"/>
          <w:lang w:eastAsia="cs-CZ"/>
          <w14:ligatures w14:val="none"/>
        </w:rPr>
        <w:t>“)</w:t>
      </w:r>
    </w:p>
    <w:p w14:paraId="385AEA8E"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4807C86A">
          <v:rect id="_x0000_i1025" style="width:0;height:1.5pt" o:hralign="center" o:hrstd="t" o:hr="t" fillcolor="#a0a0a0" stroked="f"/>
        </w:pict>
      </w:r>
    </w:p>
    <w:p w14:paraId="12E51D0F" w14:textId="77777777" w:rsidR="00D15FA9" w:rsidRPr="003721F8"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3721F8">
        <w:rPr>
          <w:rFonts w:ascii="Cambria" w:eastAsia="Times New Roman" w:hAnsi="Cambria" w:cs="Times New Roman"/>
          <w:b/>
          <w:bCs/>
          <w:kern w:val="0"/>
          <w:sz w:val="32"/>
          <w:szCs w:val="32"/>
          <w:lang w:eastAsia="cs-CZ"/>
          <w14:ligatures w14:val="none"/>
        </w:rPr>
        <w:t>II. Předmět smlouvy</w:t>
      </w:r>
    </w:p>
    <w:p w14:paraId="7A988942" w14:textId="2F8DCE6C" w:rsidR="00D15FA9" w:rsidRPr="00D15FA9" w:rsidRDefault="00D15FA9" w:rsidP="00C758E4">
      <w:pPr>
        <w:numPr>
          <w:ilvl w:val="0"/>
          <w:numId w:val="1"/>
        </w:numPr>
        <w:spacing w:before="100" w:beforeAutospacing="1" w:after="100" w:afterAutospacing="1" w:line="240" w:lineRule="auto"/>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Objednatel je společností působící v oblasti vývoje softwarových produktů a softwarových řešení a realizuje projekt </w:t>
      </w:r>
      <w:r w:rsidR="00C758E4" w:rsidRPr="00C758E4">
        <w:rPr>
          <w:rFonts w:ascii="Cambria" w:eastAsia="Times New Roman" w:hAnsi="Cambria" w:cs="Times New Roman"/>
          <w:b/>
          <w:bCs/>
          <w:kern w:val="0"/>
          <w:sz w:val="24"/>
          <w:szCs w:val="24"/>
          <w:lang w:eastAsia="cs-CZ"/>
          <w14:ligatures w14:val="none"/>
        </w:rPr>
        <w:t xml:space="preserve">Vývoj </w:t>
      </w:r>
      <w:proofErr w:type="spellStart"/>
      <w:r w:rsidR="00C758E4" w:rsidRPr="00C758E4">
        <w:rPr>
          <w:rFonts w:ascii="Cambria" w:eastAsia="Times New Roman" w:hAnsi="Cambria" w:cs="Times New Roman"/>
          <w:b/>
          <w:bCs/>
          <w:kern w:val="0"/>
          <w:sz w:val="24"/>
          <w:szCs w:val="24"/>
          <w:lang w:eastAsia="cs-CZ"/>
          <w14:ligatures w14:val="none"/>
        </w:rPr>
        <w:t>Expertalabs</w:t>
      </w:r>
      <w:proofErr w:type="spellEnd"/>
      <w:r w:rsidR="00C758E4" w:rsidRPr="00C758E4">
        <w:rPr>
          <w:rFonts w:ascii="Cambria" w:eastAsia="Times New Roman" w:hAnsi="Cambria" w:cs="Times New Roman"/>
          <w:b/>
          <w:bCs/>
          <w:kern w:val="0"/>
          <w:sz w:val="24"/>
          <w:szCs w:val="24"/>
          <w:lang w:eastAsia="cs-CZ"/>
          <w14:ligatures w14:val="none"/>
        </w:rPr>
        <w:t xml:space="preserve"> ITS Platformy pro využití v inteligentních dopravních systémech</w:t>
      </w:r>
      <w:r w:rsidR="00C758E4">
        <w:rPr>
          <w:rFonts w:ascii="Cambria" w:eastAsia="Times New Roman" w:hAnsi="Cambria" w:cs="Times New Roman"/>
          <w:b/>
          <w:bCs/>
          <w:kern w:val="0"/>
          <w:sz w:val="24"/>
          <w:szCs w:val="24"/>
          <w:lang w:eastAsia="cs-CZ"/>
          <w14:ligatures w14:val="none"/>
        </w:rPr>
        <w:t xml:space="preserve"> – část </w:t>
      </w:r>
      <w:bookmarkStart w:id="1" w:name="_Hlk218854158"/>
      <w:r w:rsidR="00C758E4" w:rsidRPr="00BD5870">
        <w:rPr>
          <w:rFonts w:ascii="Cambria" w:eastAsia="Times New Roman" w:hAnsi="Cambria" w:cs="Times New Roman"/>
          <w:kern w:val="0"/>
          <w:sz w:val="24"/>
          <w:szCs w:val="20"/>
          <w:highlight w:val="yellow"/>
          <w:lang w:eastAsia="cs-CZ"/>
          <w14:ligatures w14:val="none"/>
        </w:rPr>
        <w:tab/>
      </w:r>
      <w:bookmarkEnd w:id="1"/>
      <w:r w:rsidR="00DF24FF">
        <w:rPr>
          <w:rFonts w:ascii="Cambria" w:eastAsia="Times New Roman" w:hAnsi="Cambria" w:cs="Times New Roman"/>
          <w:kern w:val="0"/>
          <w:sz w:val="24"/>
          <w:szCs w:val="20"/>
          <w:lang w:eastAsia="cs-CZ"/>
          <w14:ligatures w14:val="none"/>
        </w:rPr>
        <w:t xml:space="preserve"> </w:t>
      </w:r>
      <w:r w:rsidR="00DF24FF">
        <w:rPr>
          <w:rFonts w:ascii="Cambria" w:eastAsia="Times New Roman" w:hAnsi="Cambria" w:cs="Times New Roman"/>
          <w:i/>
          <w:iCs/>
          <w:kern w:val="0"/>
          <w:sz w:val="24"/>
          <w:szCs w:val="20"/>
          <w:lang w:eastAsia="cs-CZ"/>
          <w14:ligatures w14:val="none"/>
        </w:rPr>
        <w:t>(doplní účastník dle části výběrového řízení)</w:t>
      </w:r>
      <w:r w:rsidRPr="00D15FA9">
        <w:rPr>
          <w:rFonts w:ascii="Cambria" w:eastAsia="Times New Roman" w:hAnsi="Cambria" w:cs="Times New Roman"/>
          <w:kern w:val="0"/>
          <w:sz w:val="24"/>
          <w:szCs w:val="24"/>
          <w:lang w:eastAsia="cs-CZ"/>
          <w14:ligatures w14:val="none"/>
        </w:rPr>
        <w:t>.</w:t>
      </w:r>
    </w:p>
    <w:p w14:paraId="48D6ADC0" w14:textId="25CA3FC9" w:rsidR="00D15FA9" w:rsidRPr="00D15FA9" w:rsidRDefault="00D15FA9" w:rsidP="00C758E4">
      <w:pPr>
        <w:numPr>
          <w:ilvl w:val="0"/>
          <w:numId w:val="1"/>
        </w:numPr>
        <w:spacing w:before="100" w:beforeAutospacing="1" w:after="100" w:afterAutospacing="1" w:line="240" w:lineRule="auto"/>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Touto smlouvou se Zhotovitel zavazuje pro Objednatele vytvořit software a související plnění v rámci projektu </w:t>
      </w:r>
      <w:r w:rsidR="003721F8" w:rsidRPr="003721F8">
        <w:rPr>
          <w:rFonts w:ascii="Cambria" w:eastAsia="Times New Roman" w:hAnsi="Cambria" w:cs="Times New Roman"/>
          <w:b/>
          <w:bCs/>
          <w:kern w:val="0"/>
          <w:sz w:val="24"/>
          <w:szCs w:val="24"/>
          <w:lang w:eastAsia="cs-CZ"/>
          <w14:ligatures w14:val="none"/>
        </w:rPr>
        <w:t xml:space="preserve">Vývoj </w:t>
      </w:r>
      <w:proofErr w:type="spellStart"/>
      <w:r w:rsidR="003721F8" w:rsidRPr="003721F8">
        <w:rPr>
          <w:rFonts w:ascii="Cambria" w:eastAsia="Times New Roman" w:hAnsi="Cambria" w:cs="Times New Roman"/>
          <w:b/>
          <w:bCs/>
          <w:kern w:val="0"/>
          <w:sz w:val="24"/>
          <w:szCs w:val="24"/>
          <w:lang w:eastAsia="cs-CZ"/>
          <w14:ligatures w14:val="none"/>
        </w:rPr>
        <w:t>Expertalabs</w:t>
      </w:r>
      <w:proofErr w:type="spellEnd"/>
      <w:r w:rsidR="003721F8" w:rsidRPr="003721F8">
        <w:rPr>
          <w:rFonts w:ascii="Cambria" w:eastAsia="Times New Roman" w:hAnsi="Cambria" w:cs="Times New Roman"/>
          <w:b/>
          <w:bCs/>
          <w:kern w:val="0"/>
          <w:sz w:val="24"/>
          <w:szCs w:val="24"/>
          <w:lang w:eastAsia="cs-CZ"/>
          <w14:ligatures w14:val="none"/>
        </w:rPr>
        <w:t xml:space="preserve"> ITS Platformy pro využití v inteligentních dopravních systémech – část</w:t>
      </w:r>
      <w:r w:rsidR="003721F8">
        <w:rPr>
          <w:rFonts w:ascii="Cambria" w:eastAsia="Times New Roman" w:hAnsi="Cambria" w:cs="Times New Roman"/>
          <w:b/>
          <w:bCs/>
          <w:kern w:val="0"/>
          <w:sz w:val="24"/>
          <w:szCs w:val="24"/>
          <w:lang w:eastAsia="cs-CZ"/>
          <w14:ligatures w14:val="none"/>
        </w:rPr>
        <w:t xml:space="preserve"> </w:t>
      </w:r>
      <w:r w:rsidR="00DF24FF" w:rsidRPr="00BD5870">
        <w:rPr>
          <w:rFonts w:ascii="Cambria" w:eastAsia="Times New Roman" w:hAnsi="Cambria" w:cs="Times New Roman"/>
          <w:kern w:val="0"/>
          <w:sz w:val="24"/>
          <w:szCs w:val="20"/>
          <w:highlight w:val="yellow"/>
          <w:lang w:eastAsia="cs-CZ"/>
          <w14:ligatures w14:val="none"/>
        </w:rPr>
        <w:tab/>
      </w:r>
      <w:r w:rsidRPr="00D15FA9">
        <w:rPr>
          <w:rFonts w:ascii="Cambria" w:eastAsia="Times New Roman" w:hAnsi="Cambria" w:cs="Times New Roman"/>
          <w:kern w:val="0"/>
          <w:sz w:val="24"/>
          <w:szCs w:val="24"/>
          <w:lang w:eastAsia="cs-CZ"/>
          <w14:ligatures w14:val="none"/>
        </w:rPr>
        <w:t xml:space="preserve"> (dále jen „</w:t>
      </w:r>
      <w:r w:rsidRPr="00D15FA9">
        <w:rPr>
          <w:rFonts w:ascii="Cambria" w:eastAsia="Times New Roman" w:hAnsi="Cambria" w:cs="Times New Roman"/>
          <w:b/>
          <w:bCs/>
          <w:kern w:val="0"/>
          <w:sz w:val="24"/>
          <w:szCs w:val="24"/>
          <w:lang w:eastAsia="cs-CZ"/>
          <w14:ligatures w14:val="none"/>
        </w:rPr>
        <w:t>Projekt</w:t>
      </w:r>
      <w:r w:rsidRPr="00D15FA9">
        <w:rPr>
          <w:rFonts w:ascii="Cambria" w:eastAsia="Times New Roman" w:hAnsi="Cambria" w:cs="Times New Roman"/>
          <w:kern w:val="0"/>
          <w:sz w:val="24"/>
          <w:szCs w:val="24"/>
          <w:lang w:eastAsia="cs-CZ"/>
          <w14:ligatures w14:val="none"/>
        </w:rPr>
        <w:t>“).</w:t>
      </w:r>
    </w:p>
    <w:p w14:paraId="6ED4737E" w14:textId="77777777" w:rsidR="00D15FA9" w:rsidRPr="00D15FA9" w:rsidRDefault="00D15FA9" w:rsidP="00C758E4">
      <w:pPr>
        <w:numPr>
          <w:ilvl w:val="0"/>
          <w:numId w:val="1"/>
        </w:numPr>
        <w:spacing w:before="100" w:beforeAutospacing="1" w:after="100" w:afterAutospacing="1" w:line="240" w:lineRule="auto"/>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Zhotovitel se touto smlouvou zavazuje poskytnout Objednateli práva k užití autorských děl a jiných předmětů duševního vlastnictví vzniklých v rámci plnění této smlouvy, a to v rozsahu uvedeném v článku IV této smlouvy.</w:t>
      </w:r>
    </w:p>
    <w:p w14:paraId="675F9352" w14:textId="77777777" w:rsidR="00D15FA9" w:rsidRPr="00D15FA9" w:rsidRDefault="00D15FA9" w:rsidP="00C758E4">
      <w:pPr>
        <w:numPr>
          <w:ilvl w:val="0"/>
          <w:numId w:val="1"/>
        </w:numPr>
        <w:spacing w:before="100" w:beforeAutospacing="1" w:after="100" w:afterAutospacing="1" w:line="240" w:lineRule="auto"/>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lastRenderedPageBreak/>
        <w:t>Objednatel se zavazuje poskytnout Zhotoviteli nezbytnou součinnost a zaplatit cenu za řádně a včas poskytnuté plnění (dále jen „</w:t>
      </w:r>
      <w:r w:rsidRPr="00D15FA9">
        <w:rPr>
          <w:rFonts w:ascii="Cambria" w:eastAsia="Times New Roman" w:hAnsi="Cambria" w:cs="Times New Roman"/>
          <w:b/>
          <w:bCs/>
          <w:kern w:val="0"/>
          <w:sz w:val="24"/>
          <w:szCs w:val="24"/>
          <w:lang w:eastAsia="cs-CZ"/>
          <w14:ligatures w14:val="none"/>
        </w:rPr>
        <w:t>Plnění</w:t>
      </w:r>
      <w:r w:rsidRPr="00D15FA9">
        <w:rPr>
          <w:rFonts w:ascii="Cambria" w:eastAsia="Times New Roman" w:hAnsi="Cambria" w:cs="Times New Roman"/>
          <w:kern w:val="0"/>
          <w:sz w:val="24"/>
          <w:szCs w:val="24"/>
          <w:lang w:eastAsia="cs-CZ"/>
          <w14:ligatures w14:val="none"/>
        </w:rPr>
        <w:t>“) za podmínek stanovených touto smlouvou.</w:t>
      </w:r>
    </w:p>
    <w:p w14:paraId="58A39604"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6DA05A14">
          <v:rect id="_x0000_i1026" style="width:0;height:1.5pt" o:hralign="center" o:hrstd="t" o:hr="t" fillcolor="#a0a0a0" stroked="f"/>
        </w:pict>
      </w:r>
    </w:p>
    <w:p w14:paraId="16BF0081" w14:textId="77777777" w:rsidR="00D15FA9" w:rsidRPr="003721F8"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3721F8">
        <w:rPr>
          <w:rFonts w:ascii="Cambria" w:eastAsia="Times New Roman" w:hAnsi="Cambria" w:cs="Times New Roman"/>
          <w:b/>
          <w:bCs/>
          <w:kern w:val="0"/>
          <w:sz w:val="32"/>
          <w:szCs w:val="32"/>
          <w:lang w:eastAsia="cs-CZ"/>
          <w14:ligatures w14:val="none"/>
        </w:rPr>
        <w:t>III. Spolupráce a komunikace smluvních stran</w:t>
      </w:r>
    </w:p>
    <w:p w14:paraId="388321AA" w14:textId="77777777" w:rsidR="00D15FA9" w:rsidRPr="00D15FA9" w:rsidRDefault="00D15FA9" w:rsidP="00D15FA9">
      <w:pPr>
        <w:numPr>
          <w:ilvl w:val="0"/>
          <w:numId w:val="2"/>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Smluvní strany určují oprávněné osoby:</w:t>
      </w:r>
    </w:p>
    <w:p w14:paraId="19AF5791" w14:textId="6EC09B1A" w:rsidR="00D15FA9" w:rsidRPr="00D15FA9" w:rsidRDefault="00D15FA9" w:rsidP="00D15FA9">
      <w:pPr>
        <w:numPr>
          <w:ilvl w:val="1"/>
          <w:numId w:val="2"/>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za Objednatele: </w:t>
      </w:r>
      <w:r w:rsidR="00C758E4">
        <w:rPr>
          <w:rFonts w:ascii="Cambria" w:eastAsia="Times New Roman" w:hAnsi="Cambria" w:cs="Times New Roman"/>
          <w:kern w:val="0"/>
          <w:sz w:val="24"/>
          <w:szCs w:val="24"/>
          <w:lang w:eastAsia="cs-CZ"/>
          <w14:ligatures w14:val="none"/>
        </w:rPr>
        <w:t xml:space="preserve">Ing. </w:t>
      </w:r>
      <w:r w:rsidR="00C758E4" w:rsidRPr="00C758E4">
        <w:rPr>
          <w:rFonts w:ascii="Cambria" w:eastAsia="Times New Roman" w:hAnsi="Cambria" w:cs="Times New Roman"/>
          <w:kern w:val="0"/>
          <w:sz w:val="24"/>
          <w:szCs w:val="24"/>
          <w:lang w:eastAsia="cs-CZ"/>
          <w14:ligatures w14:val="none"/>
        </w:rPr>
        <w:t>Miloš Ohlídal, Ph.D., e-mail: milos.ohlidal@expertalabs.com, tel.: +420 776 714 203</w:t>
      </w:r>
    </w:p>
    <w:p w14:paraId="76BF2339" w14:textId="13B4D61E" w:rsidR="00D15FA9" w:rsidRPr="00D15FA9" w:rsidRDefault="00D15FA9" w:rsidP="00D15FA9">
      <w:pPr>
        <w:numPr>
          <w:ilvl w:val="1"/>
          <w:numId w:val="2"/>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za Zhotovitele: </w:t>
      </w:r>
      <w:bookmarkStart w:id="2" w:name="_Hlk218857113"/>
      <w:r w:rsidR="00C758E4" w:rsidRPr="00BD5870">
        <w:rPr>
          <w:rFonts w:ascii="Cambria" w:eastAsia="Times New Roman" w:hAnsi="Cambria" w:cs="Times New Roman"/>
          <w:kern w:val="0"/>
          <w:sz w:val="24"/>
          <w:szCs w:val="20"/>
          <w:highlight w:val="yellow"/>
          <w:lang w:eastAsia="cs-CZ"/>
          <w14:ligatures w14:val="none"/>
        </w:rPr>
        <w:tab/>
      </w:r>
      <w:bookmarkEnd w:id="2"/>
      <w:r w:rsidR="00DF24FF">
        <w:rPr>
          <w:rFonts w:ascii="Cambria" w:eastAsia="Times New Roman" w:hAnsi="Cambria" w:cs="Times New Roman"/>
          <w:kern w:val="0"/>
          <w:sz w:val="24"/>
          <w:szCs w:val="20"/>
          <w:lang w:eastAsia="cs-CZ"/>
          <w14:ligatures w14:val="none"/>
        </w:rPr>
        <w:t xml:space="preserve"> </w:t>
      </w:r>
      <w:r w:rsidR="00DF24FF">
        <w:rPr>
          <w:rFonts w:ascii="Cambria" w:eastAsia="Times New Roman" w:hAnsi="Cambria" w:cs="Times New Roman"/>
          <w:i/>
          <w:iCs/>
          <w:kern w:val="0"/>
          <w:sz w:val="24"/>
          <w:szCs w:val="20"/>
          <w:lang w:eastAsia="cs-CZ"/>
          <w14:ligatures w14:val="none"/>
        </w:rPr>
        <w:t>(doplní účastník)</w:t>
      </w:r>
    </w:p>
    <w:p w14:paraId="1DB741D6" w14:textId="77777777" w:rsidR="00D15FA9" w:rsidRPr="00D15FA9" w:rsidRDefault="00D15FA9" w:rsidP="00D15FA9">
      <w:pPr>
        <w:numPr>
          <w:ilvl w:val="0"/>
          <w:numId w:val="2"/>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Veškeré Plnění bude Zhotovitelem předáváno oprávněné osobě Objednatele.</w:t>
      </w:r>
    </w:p>
    <w:p w14:paraId="1A657999" w14:textId="77777777" w:rsidR="00D15FA9" w:rsidRPr="00D15FA9" w:rsidRDefault="00D15FA9" w:rsidP="00D15FA9">
      <w:pPr>
        <w:numPr>
          <w:ilvl w:val="0"/>
          <w:numId w:val="2"/>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Plnění se považuje za převzaté:</w:t>
      </w:r>
    </w:p>
    <w:p w14:paraId="41F6A7AB" w14:textId="77777777" w:rsidR="00D15FA9" w:rsidRPr="00D15FA9" w:rsidRDefault="00D15FA9" w:rsidP="00D15FA9">
      <w:pPr>
        <w:numPr>
          <w:ilvl w:val="1"/>
          <w:numId w:val="2"/>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dnem písemného (e-mailového) potvrzení akceptace Objednatelem, nebo</w:t>
      </w:r>
    </w:p>
    <w:p w14:paraId="2E8B10BB" w14:textId="77777777" w:rsidR="00D15FA9" w:rsidRPr="00D15FA9" w:rsidRDefault="00D15FA9" w:rsidP="00D15FA9">
      <w:pPr>
        <w:numPr>
          <w:ilvl w:val="1"/>
          <w:numId w:val="2"/>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uplynutím 30 dnů ode dne doručení výzvy k akceptaci, pokud se Objednatel ve lhůtě nevyjádří.</w:t>
      </w:r>
    </w:p>
    <w:p w14:paraId="2EA4818B"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3BACADB9">
          <v:rect id="_x0000_i1027" style="width:0;height:1.5pt" o:hralign="center" o:hrstd="t" o:hr="t" fillcolor="#a0a0a0" stroked="f"/>
        </w:pict>
      </w:r>
    </w:p>
    <w:p w14:paraId="780A8DA8" w14:textId="77777777" w:rsidR="00D15FA9" w:rsidRPr="003721F8"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3721F8">
        <w:rPr>
          <w:rFonts w:ascii="Cambria" w:eastAsia="Times New Roman" w:hAnsi="Cambria" w:cs="Times New Roman"/>
          <w:b/>
          <w:bCs/>
          <w:kern w:val="0"/>
          <w:sz w:val="32"/>
          <w:szCs w:val="32"/>
          <w:lang w:eastAsia="cs-CZ"/>
          <w14:ligatures w14:val="none"/>
        </w:rPr>
        <w:t>IV. Zdrojové kódy a dokumentace</w:t>
      </w:r>
    </w:p>
    <w:p w14:paraId="47E94FE8" w14:textId="77777777" w:rsidR="00D15FA9" w:rsidRPr="00D15FA9" w:rsidRDefault="00D15FA9" w:rsidP="00D15FA9">
      <w:pPr>
        <w:numPr>
          <w:ilvl w:val="0"/>
          <w:numId w:val="3"/>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Zhotovitel je povinen po dobu plnění Projektu vést a uchovávat kompletní zdrojové kódy software (dále jen „</w:t>
      </w:r>
      <w:r w:rsidRPr="00D15FA9">
        <w:rPr>
          <w:rFonts w:ascii="Cambria" w:eastAsia="Times New Roman" w:hAnsi="Cambria" w:cs="Times New Roman"/>
          <w:b/>
          <w:bCs/>
          <w:kern w:val="0"/>
          <w:sz w:val="24"/>
          <w:szCs w:val="24"/>
          <w:lang w:eastAsia="cs-CZ"/>
          <w14:ligatures w14:val="none"/>
        </w:rPr>
        <w:t>Zdrojové kódy</w:t>
      </w:r>
      <w:r w:rsidRPr="00D15FA9">
        <w:rPr>
          <w:rFonts w:ascii="Cambria" w:eastAsia="Times New Roman" w:hAnsi="Cambria" w:cs="Times New Roman"/>
          <w:kern w:val="0"/>
          <w:sz w:val="24"/>
          <w:szCs w:val="24"/>
          <w:lang w:eastAsia="cs-CZ"/>
          <w14:ligatures w14:val="none"/>
        </w:rPr>
        <w:t>“) a průběžnou vývojovou dokumentaci.</w:t>
      </w:r>
    </w:p>
    <w:p w14:paraId="5CAB4415" w14:textId="77777777" w:rsidR="00D15FA9" w:rsidRPr="00D15FA9" w:rsidRDefault="00D15FA9" w:rsidP="00D15FA9">
      <w:pPr>
        <w:numPr>
          <w:ilvl w:val="0"/>
          <w:numId w:val="3"/>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Dokumentací se rozumí zejména popis architektury, instalace, struktury a funkce jednotlivých modulů, včetně komentářů ve Zdrojových kódech.</w:t>
      </w:r>
    </w:p>
    <w:p w14:paraId="315FBA70" w14:textId="77777777" w:rsidR="00D15FA9" w:rsidRPr="00D15FA9" w:rsidRDefault="00D15FA9" w:rsidP="00D15FA9">
      <w:pPr>
        <w:numPr>
          <w:ilvl w:val="0"/>
          <w:numId w:val="3"/>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Zdrojové kódy i Dokumentace jsou od okamžiku jejich vytvoření majetkem Objednatele.</w:t>
      </w:r>
    </w:p>
    <w:p w14:paraId="4080283D" w14:textId="77777777" w:rsidR="00D15FA9" w:rsidRPr="00D15FA9" w:rsidRDefault="00D15FA9" w:rsidP="00D15FA9">
      <w:pPr>
        <w:numPr>
          <w:ilvl w:val="0"/>
          <w:numId w:val="3"/>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Zhotovitel je povinen nejpozději při předání Plnění předat Objednateli také veškeré příslušné Zdrojové kódy a Dokumentaci.</w:t>
      </w:r>
    </w:p>
    <w:p w14:paraId="0F9485ED"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6A9160CE">
          <v:rect id="_x0000_i1028" style="width:0;height:1.5pt" o:hralign="center" o:hrstd="t" o:hr="t" fillcolor="#a0a0a0" stroked="f"/>
        </w:pict>
      </w:r>
    </w:p>
    <w:p w14:paraId="4FE29FCD" w14:textId="77777777" w:rsidR="00D15FA9" w:rsidRPr="003721F8"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3721F8">
        <w:rPr>
          <w:rFonts w:ascii="Cambria" w:eastAsia="Times New Roman" w:hAnsi="Cambria" w:cs="Times New Roman"/>
          <w:b/>
          <w:bCs/>
          <w:kern w:val="0"/>
          <w:sz w:val="32"/>
          <w:szCs w:val="32"/>
          <w:lang w:eastAsia="cs-CZ"/>
          <w14:ligatures w14:val="none"/>
        </w:rPr>
        <w:t>V. Práva duševního vlastnictví</w:t>
      </w:r>
    </w:p>
    <w:p w14:paraId="441958FC" w14:textId="77777777" w:rsidR="00D15FA9" w:rsidRPr="00D15FA9" w:rsidRDefault="00D15FA9" w:rsidP="00D15FA9">
      <w:pPr>
        <w:numPr>
          <w:ilvl w:val="0"/>
          <w:numId w:val="4"/>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Software vytvořený dle této smlouvy je autorským dílem ve smyslu zákona č. 121/2000 Sb., autorský zákon.</w:t>
      </w:r>
    </w:p>
    <w:p w14:paraId="1B778966" w14:textId="77777777" w:rsidR="00D15FA9" w:rsidRPr="00D15FA9" w:rsidRDefault="00D15FA9" w:rsidP="00D15FA9">
      <w:pPr>
        <w:numPr>
          <w:ilvl w:val="0"/>
          <w:numId w:val="4"/>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Zhotovitel poskytuje Objednateli </w:t>
      </w:r>
      <w:r w:rsidRPr="00D15FA9">
        <w:rPr>
          <w:rFonts w:ascii="Cambria" w:eastAsia="Times New Roman" w:hAnsi="Cambria" w:cs="Times New Roman"/>
          <w:b/>
          <w:bCs/>
          <w:kern w:val="0"/>
          <w:sz w:val="24"/>
          <w:szCs w:val="24"/>
          <w:lang w:eastAsia="cs-CZ"/>
          <w14:ligatures w14:val="none"/>
        </w:rPr>
        <w:t>výhradní, časově a územně neomezenou licenci</w:t>
      </w:r>
      <w:r w:rsidRPr="00D15FA9">
        <w:rPr>
          <w:rFonts w:ascii="Cambria" w:eastAsia="Times New Roman" w:hAnsi="Cambria" w:cs="Times New Roman"/>
          <w:kern w:val="0"/>
          <w:sz w:val="24"/>
          <w:szCs w:val="24"/>
          <w:lang w:eastAsia="cs-CZ"/>
          <w14:ligatures w14:val="none"/>
        </w:rPr>
        <w:t xml:space="preserve"> k užití software všemi způsoby užití, a to již okamžikem jeho předání. Odměna za licenci je zahrnuta v ceně dle článku VI této smlouvy.</w:t>
      </w:r>
    </w:p>
    <w:p w14:paraId="53DEDD54" w14:textId="77777777" w:rsidR="00D15FA9" w:rsidRPr="00D15FA9" w:rsidRDefault="00D15FA9" w:rsidP="00D15FA9">
      <w:pPr>
        <w:numPr>
          <w:ilvl w:val="0"/>
          <w:numId w:val="4"/>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Objednatel je oprávněn software upravovat, spojovat s jinými díly, poskytovat podlicence a převádět práva na třetí osoby.</w:t>
      </w:r>
    </w:p>
    <w:p w14:paraId="27DDC01A" w14:textId="77777777" w:rsidR="00D15FA9" w:rsidRPr="00D15FA9" w:rsidRDefault="00D15FA9" w:rsidP="00D15FA9">
      <w:pPr>
        <w:numPr>
          <w:ilvl w:val="0"/>
          <w:numId w:val="4"/>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Pokud je software vytvořen jako zaměstnanecké nebo kolektivní dílo, Zhotovitel tímto převádí výkon majetkových autorských práv k tomuto dílu na Objednatele v plném rozsahu.</w:t>
      </w:r>
    </w:p>
    <w:p w14:paraId="011F5E18" w14:textId="77777777" w:rsidR="00D15FA9" w:rsidRPr="00D15FA9" w:rsidRDefault="00D15FA9" w:rsidP="00D15FA9">
      <w:pPr>
        <w:numPr>
          <w:ilvl w:val="0"/>
          <w:numId w:val="4"/>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Zhotovitel prohlašuje, že má vypořádána veškerá práva autorů a že software nezasahuje do práv třetích osob. V opačném případě se zavazuje Objednatele plně odškodnit.</w:t>
      </w:r>
    </w:p>
    <w:p w14:paraId="2B697E7C" w14:textId="77777777" w:rsidR="00D15FA9" w:rsidRPr="00D15FA9" w:rsidRDefault="00D15FA9" w:rsidP="00D15FA9">
      <w:pPr>
        <w:numPr>
          <w:ilvl w:val="0"/>
          <w:numId w:val="4"/>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lastRenderedPageBreak/>
        <w:t>Zhotovitel uděluje Objednateli souhlas k dokončení rozpracovaného díla v případě prodlení nebo zániku závazku Zhotovitele.</w:t>
      </w:r>
    </w:p>
    <w:p w14:paraId="092624A2"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663BAD6E">
          <v:rect id="_x0000_i1029" style="width:0;height:1.5pt" o:hralign="center" o:hrstd="t" o:hr="t" fillcolor="#a0a0a0" stroked="f"/>
        </w:pict>
      </w:r>
    </w:p>
    <w:p w14:paraId="175801B4" w14:textId="77777777" w:rsidR="00D15FA9" w:rsidRPr="003721F8"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3721F8">
        <w:rPr>
          <w:rFonts w:ascii="Cambria" w:eastAsia="Times New Roman" w:hAnsi="Cambria" w:cs="Times New Roman"/>
          <w:b/>
          <w:bCs/>
          <w:kern w:val="0"/>
          <w:sz w:val="32"/>
          <w:szCs w:val="32"/>
          <w:lang w:eastAsia="cs-CZ"/>
          <w14:ligatures w14:val="none"/>
        </w:rPr>
        <w:t>VI. Vymezení Projektu</w:t>
      </w:r>
    </w:p>
    <w:p w14:paraId="264623FB" w14:textId="0B699F83" w:rsidR="00D15FA9" w:rsidRPr="00D15FA9" w:rsidRDefault="00D15FA9" w:rsidP="00E44587">
      <w:pPr>
        <w:numPr>
          <w:ilvl w:val="0"/>
          <w:numId w:val="5"/>
        </w:numPr>
        <w:spacing w:before="100" w:beforeAutospacing="1" w:after="100" w:afterAutospacing="1" w:line="240" w:lineRule="auto"/>
        <w:ind w:hanging="294"/>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Projekt je rozdělen do následujících fází (detailní popis v Příloze č. </w:t>
      </w:r>
      <w:r w:rsidR="00356774">
        <w:rPr>
          <w:rFonts w:ascii="Cambria" w:eastAsia="Times New Roman" w:hAnsi="Cambria" w:cs="Times New Roman"/>
          <w:kern w:val="0"/>
          <w:sz w:val="24"/>
          <w:szCs w:val="24"/>
          <w:lang w:eastAsia="cs-CZ"/>
          <w14:ligatures w14:val="none"/>
        </w:rPr>
        <w:t>2</w:t>
      </w:r>
      <w:r w:rsidRPr="00D15FA9">
        <w:rPr>
          <w:rFonts w:ascii="Cambria" w:eastAsia="Times New Roman" w:hAnsi="Cambria" w:cs="Times New Roman"/>
          <w:kern w:val="0"/>
          <w:sz w:val="24"/>
          <w:szCs w:val="24"/>
          <w:lang w:eastAsia="cs-CZ"/>
          <w14:ligatures w14:val="none"/>
        </w:rPr>
        <w:t>):</w:t>
      </w:r>
    </w:p>
    <w:p w14:paraId="6BDF1E3F" w14:textId="769D9A01" w:rsidR="00D15FA9" w:rsidRPr="00D15FA9" w:rsidRDefault="00D15FA9" w:rsidP="00E44587">
      <w:pPr>
        <w:numPr>
          <w:ilvl w:val="1"/>
          <w:numId w:val="5"/>
        </w:numPr>
        <w:spacing w:before="100" w:beforeAutospacing="1" w:after="100" w:afterAutospacing="1" w:line="240" w:lineRule="auto"/>
        <w:ind w:hanging="294"/>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Fáze 0 –</w:t>
      </w:r>
      <w:r w:rsidR="00EE5090">
        <w:rPr>
          <w:rFonts w:ascii="Cambria" w:eastAsia="Times New Roman" w:hAnsi="Cambria" w:cs="Times New Roman"/>
          <w:kern w:val="0"/>
          <w:sz w:val="24"/>
          <w:szCs w:val="24"/>
          <w:lang w:eastAsia="cs-CZ"/>
          <w14:ligatures w14:val="none"/>
        </w:rPr>
        <w:t xml:space="preserve"> </w:t>
      </w:r>
      <w:r w:rsidR="00EE5090" w:rsidRPr="00BD5870">
        <w:rPr>
          <w:rFonts w:ascii="Cambria" w:eastAsia="Times New Roman" w:hAnsi="Cambria" w:cs="Times New Roman"/>
          <w:kern w:val="0"/>
          <w:sz w:val="24"/>
          <w:szCs w:val="20"/>
          <w:highlight w:val="yellow"/>
          <w:lang w:eastAsia="cs-CZ"/>
          <w14:ligatures w14:val="none"/>
        </w:rPr>
        <w:tab/>
      </w:r>
      <w:r w:rsidR="0071092B">
        <w:rPr>
          <w:rFonts w:ascii="Cambria" w:eastAsia="Times New Roman" w:hAnsi="Cambria" w:cs="Times New Roman"/>
          <w:kern w:val="0"/>
          <w:sz w:val="24"/>
          <w:szCs w:val="20"/>
          <w:lang w:eastAsia="cs-CZ"/>
          <w14:ligatures w14:val="none"/>
        </w:rPr>
        <w:t xml:space="preserve"> </w:t>
      </w:r>
      <w:r w:rsidR="000351A7">
        <w:rPr>
          <w:rFonts w:ascii="Cambria" w:eastAsia="Times New Roman" w:hAnsi="Cambria" w:cs="Times New Roman"/>
          <w:i/>
          <w:iCs/>
          <w:kern w:val="0"/>
          <w:sz w:val="24"/>
          <w:szCs w:val="20"/>
          <w:lang w:eastAsia="cs-CZ"/>
          <w14:ligatures w14:val="none"/>
        </w:rPr>
        <w:t>(rozdělení na fáze doplní účastník dle své nabídky)</w:t>
      </w:r>
    </w:p>
    <w:p w14:paraId="70B71513" w14:textId="77777777" w:rsidR="00EE5090" w:rsidRPr="00EE5090" w:rsidRDefault="00D15FA9" w:rsidP="00E44587">
      <w:pPr>
        <w:numPr>
          <w:ilvl w:val="1"/>
          <w:numId w:val="5"/>
        </w:numPr>
        <w:spacing w:before="100" w:beforeAutospacing="1" w:after="100" w:afterAutospacing="1" w:line="240" w:lineRule="auto"/>
        <w:ind w:hanging="294"/>
        <w:jc w:val="both"/>
        <w:rPr>
          <w:rFonts w:ascii="Cambria" w:eastAsia="Times New Roman" w:hAnsi="Cambria" w:cs="Times New Roman"/>
          <w:kern w:val="0"/>
          <w:sz w:val="24"/>
          <w:szCs w:val="24"/>
          <w:lang w:eastAsia="cs-CZ"/>
          <w14:ligatures w14:val="none"/>
        </w:rPr>
      </w:pPr>
      <w:r w:rsidRPr="00EE5090">
        <w:rPr>
          <w:rFonts w:ascii="Cambria" w:eastAsia="Times New Roman" w:hAnsi="Cambria" w:cs="Times New Roman"/>
          <w:kern w:val="0"/>
          <w:sz w:val="24"/>
          <w:szCs w:val="24"/>
          <w:lang w:eastAsia="cs-CZ"/>
          <w14:ligatures w14:val="none"/>
        </w:rPr>
        <w:t xml:space="preserve">Fáze 1 – </w:t>
      </w:r>
      <w:r w:rsidR="00EE5090" w:rsidRPr="00BD5870">
        <w:rPr>
          <w:rFonts w:ascii="Cambria" w:eastAsia="Times New Roman" w:hAnsi="Cambria" w:cs="Times New Roman"/>
          <w:kern w:val="0"/>
          <w:sz w:val="24"/>
          <w:szCs w:val="20"/>
          <w:highlight w:val="yellow"/>
          <w:lang w:eastAsia="cs-CZ"/>
          <w14:ligatures w14:val="none"/>
        </w:rPr>
        <w:tab/>
      </w:r>
    </w:p>
    <w:p w14:paraId="149E0BA4" w14:textId="6E3964C8" w:rsidR="00D15FA9" w:rsidRPr="00EE5090" w:rsidRDefault="00D15FA9" w:rsidP="00E44587">
      <w:pPr>
        <w:numPr>
          <w:ilvl w:val="1"/>
          <w:numId w:val="5"/>
        </w:numPr>
        <w:spacing w:before="100" w:beforeAutospacing="1" w:after="100" w:afterAutospacing="1" w:line="240" w:lineRule="auto"/>
        <w:ind w:hanging="294"/>
        <w:jc w:val="both"/>
        <w:rPr>
          <w:rFonts w:ascii="Cambria" w:eastAsia="Times New Roman" w:hAnsi="Cambria" w:cs="Times New Roman"/>
          <w:kern w:val="0"/>
          <w:sz w:val="24"/>
          <w:szCs w:val="24"/>
          <w:lang w:eastAsia="cs-CZ"/>
          <w14:ligatures w14:val="none"/>
        </w:rPr>
      </w:pPr>
      <w:r w:rsidRPr="00EE5090">
        <w:rPr>
          <w:rFonts w:ascii="Cambria" w:eastAsia="Times New Roman" w:hAnsi="Cambria" w:cs="Times New Roman"/>
          <w:kern w:val="0"/>
          <w:sz w:val="24"/>
          <w:szCs w:val="24"/>
          <w:lang w:eastAsia="cs-CZ"/>
          <w14:ligatures w14:val="none"/>
        </w:rPr>
        <w:t xml:space="preserve">Fáze 2 – </w:t>
      </w:r>
      <w:r w:rsidR="00EE5090" w:rsidRPr="00BD5870">
        <w:rPr>
          <w:rFonts w:ascii="Cambria" w:eastAsia="Times New Roman" w:hAnsi="Cambria" w:cs="Times New Roman"/>
          <w:kern w:val="0"/>
          <w:sz w:val="24"/>
          <w:szCs w:val="20"/>
          <w:highlight w:val="yellow"/>
          <w:lang w:eastAsia="cs-CZ"/>
          <w14:ligatures w14:val="none"/>
        </w:rPr>
        <w:tab/>
      </w:r>
    </w:p>
    <w:p w14:paraId="0E314EF9" w14:textId="6517B457" w:rsidR="00D15FA9" w:rsidRPr="00D15FA9" w:rsidRDefault="00D15FA9" w:rsidP="00E44587">
      <w:pPr>
        <w:numPr>
          <w:ilvl w:val="1"/>
          <w:numId w:val="5"/>
        </w:numPr>
        <w:spacing w:before="100" w:beforeAutospacing="1" w:after="100" w:afterAutospacing="1" w:line="240" w:lineRule="auto"/>
        <w:ind w:hanging="294"/>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Fáze 3 – </w:t>
      </w:r>
      <w:r w:rsidR="00EE5090" w:rsidRPr="00BD5870">
        <w:rPr>
          <w:rFonts w:ascii="Cambria" w:eastAsia="Times New Roman" w:hAnsi="Cambria" w:cs="Times New Roman"/>
          <w:kern w:val="0"/>
          <w:sz w:val="24"/>
          <w:szCs w:val="20"/>
          <w:highlight w:val="yellow"/>
          <w:lang w:eastAsia="cs-CZ"/>
          <w14:ligatures w14:val="none"/>
        </w:rPr>
        <w:tab/>
      </w:r>
    </w:p>
    <w:p w14:paraId="14AF695F" w14:textId="176A9FCA" w:rsidR="00D15FA9" w:rsidRDefault="00D15FA9" w:rsidP="00E44587">
      <w:pPr>
        <w:numPr>
          <w:ilvl w:val="0"/>
          <w:numId w:val="5"/>
        </w:numPr>
        <w:spacing w:before="100" w:beforeAutospacing="1" w:after="100" w:afterAutospacing="1" w:line="240" w:lineRule="auto"/>
        <w:ind w:hanging="294"/>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 xml:space="preserve">Předpokládané termíny dokončení jednotlivých fází jsou uvedeny v Příloze č. </w:t>
      </w:r>
      <w:r w:rsidR="00356774">
        <w:rPr>
          <w:rFonts w:ascii="Cambria" w:eastAsia="Times New Roman" w:hAnsi="Cambria" w:cs="Times New Roman"/>
          <w:kern w:val="0"/>
          <w:sz w:val="24"/>
          <w:szCs w:val="24"/>
          <w:lang w:eastAsia="cs-CZ"/>
          <w14:ligatures w14:val="none"/>
        </w:rPr>
        <w:t>2</w:t>
      </w:r>
      <w:r w:rsidRPr="00D15FA9">
        <w:rPr>
          <w:rFonts w:ascii="Cambria" w:eastAsia="Times New Roman" w:hAnsi="Cambria" w:cs="Times New Roman"/>
          <w:kern w:val="0"/>
          <w:sz w:val="24"/>
          <w:szCs w:val="24"/>
          <w:lang w:eastAsia="cs-CZ"/>
          <w14:ligatures w14:val="none"/>
        </w:rPr>
        <w:t>.</w:t>
      </w:r>
    </w:p>
    <w:p w14:paraId="3C8B2CCF" w14:textId="2784E3FE" w:rsidR="00EE5090" w:rsidRPr="00D15FA9" w:rsidRDefault="00EE5090" w:rsidP="00E44587">
      <w:pPr>
        <w:numPr>
          <w:ilvl w:val="0"/>
          <w:numId w:val="5"/>
        </w:numPr>
        <w:spacing w:before="100" w:beforeAutospacing="1" w:after="100" w:afterAutospacing="1" w:line="240" w:lineRule="auto"/>
        <w:ind w:hanging="294"/>
        <w:jc w:val="both"/>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t>Zhotovitel je povinen předat kompletní dílo v souladu se Specifikac</w:t>
      </w:r>
      <w:r w:rsidR="0071092B">
        <w:rPr>
          <w:rFonts w:ascii="Cambria" w:eastAsia="Times New Roman" w:hAnsi="Cambria" w:cs="Times New Roman"/>
          <w:kern w:val="0"/>
          <w:sz w:val="24"/>
          <w:szCs w:val="24"/>
          <w:lang w:eastAsia="cs-CZ"/>
          <w14:ligatures w14:val="none"/>
        </w:rPr>
        <w:t>i</w:t>
      </w:r>
      <w:r>
        <w:rPr>
          <w:rFonts w:ascii="Cambria" w:eastAsia="Times New Roman" w:hAnsi="Cambria" w:cs="Times New Roman"/>
          <w:kern w:val="0"/>
          <w:sz w:val="24"/>
          <w:szCs w:val="24"/>
          <w:lang w:eastAsia="cs-CZ"/>
          <w14:ligatures w14:val="none"/>
        </w:rPr>
        <w:t xml:space="preserve"> díla</w:t>
      </w:r>
      <w:r w:rsidR="0071092B">
        <w:rPr>
          <w:rFonts w:ascii="Cambria" w:eastAsia="Times New Roman" w:hAnsi="Cambria" w:cs="Times New Roman"/>
          <w:kern w:val="0"/>
          <w:sz w:val="24"/>
          <w:szCs w:val="24"/>
          <w:lang w:eastAsia="cs-CZ"/>
          <w14:ligatures w14:val="none"/>
        </w:rPr>
        <w:t xml:space="preserve"> (Příloha č. 1)</w:t>
      </w:r>
      <w:r>
        <w:rPr>
          <w:rFonts w:ascii="Cambria" w:eastAsia="Times New Roman" w:hAnsi="Cambria" w:cs="Times New Roman"/>
          <w:kern w:val="0"/>
          <w:sz w:val="24"/>
          <w:szCs w:val="24"/>
          <w:lang w:eastAsia="cs-CZ"/>
          <w14:ligatures w14:val="none"/>
        </w:rPr>
        <w:t xml:space="preserve"> nejpozději do </w:t>
      </w:r>
      <w:proofErr w:type="gramStart"/>
      <w:r w:rsidR="00DF24FF" w:rsidRPr="00DF24FF">
        <w:rPr>
          <w:rFonts w:ascii="Cambria" w:eastAsia="Times New Roman" w:hAnsi="Cambria" w:cs="Times New Roman"/>
          <w:kern w:val="0"/>
          <w:sz w:val="24"/>
          <w:szCs w:val="20"/>
          <w:highlight w:val="yellow"/>
          <w:lang w:eastAsia="cs-CZ"/>
          <w14:ligatures w14:val="none"/>
        </w:rPr>
        <w:t>……</w:t>
      </w:r>
      <w:r w:rsidR="0071092B" w:rsidRPr="00DF24FF">
        <w:rPr>
          <w:rFonts w:ascii="Cambria" w:eastAsia="Times New Roman" w:hAnsi="Cambria" w:cs="Times New Roman"/>
          <w:kern w:val="0"/>
          <w:sz w:val="24"/>
          <w:szCs w:val="20"/>
          <w:highlight w:val="yellow"/>
          <w:lang w:eastAsia="cs-CZ"/>
          <w14:ligatures w14:val="none"/>
        </w:rPr>
        <w:t>.</w:t>
      </w:r>
      <w:proofErr w:type="gramEnd"/>
      <w:r w:rsidR="00DF24FF">
        <w:rPr>
          <w:rFonts w:ascii="Cambria" w:eastAsia="Times New Roman" w:hAnsi="Cambria" w:cs="Times New Roman"/>
          <w:kern w:val="0"/>
          <w:sz w:val="24"/>
          <w:szCs w:val="20"/>
          <w:lang w:eastAsia="cs-CZ"/>
          <w14:ligatures w14:val="none"/>
        </w:rPr>
        <w:t xml:space="preserve">. kalendářních dnů </w:t>
      </w:r>
      <w:r w:rsidR="00DF24FF" w:rsidRPr="00DF24FF">
        <w:rPr>
          <w:rFonts w:ascii="Cambria" w:eastAsia="Times New Roman" w:hAnsi="Cambria" w:cs="Times New Roman"/>
          <w:kern w:val="0"/>
          <w:sz w:val="24"/>
          <w:szCs w:val="20"/>
          <w:lang w:eastAsia="cs-CZ"/>
          <w14:ligatures w14:val="none"/>
        </w:rPr>
        <w:t>od doručení písemného pokynu zadavatele k zahájení plnění (objednávky).</w:t>
      </w:r>
      <w:r w:rsidR="000351A7">
        <w:rPr>
          <w:rFonts w:ascii="Cambria" w:eastAsia="Times New Roman" w:hAnsi="Cambria" w:cs="Times New Roman"/>
          <w:kern w:val="0"/>
          <w:sz w:val="24"/>
          <w:szCs w:val="20"/>
          <w:lang w:eastAsia="cs-CZ"/>
          <w14:ligatures w14:val="none"/>
        </w:rPr>
        <w:t xml:space="preserve"> </w:t>
      </w:r>
      <w:r w:rsidR="000351A7" w:rsidRPr="000351A7">
        <w:rPr>
          <w:rFonts w:ascii="Cambria" w:eastAsia="Times New Roman" w:hAnsi="Cambria" w:cs="Times New Roman"/>
          <w:i/>
          <w:iCs/>
          <w:kern w:val="0"/>
          <w:sz w:val="24"/>
          <w:szCs w:val="20"/>
          <w:lang w:eastAsia="cs-CZ"/>
          <w14:ligatures w14:val="none"/>
        </w:rPr>
        <w:t>(Doplní účastník dle své nabídky.</w:t>
      </w:r>
      <w:r w:rsidR="00DF24FF" w:rsidRPr="000351A7">
        <w:rPr>
          <w:rFonts w:ascii="Cambria" w:eastAsia="Times New Roman" w:hAnsi="Cambria" w:cs="Times New Roman"/>
          <w:i/>
          <w:iCs/>
          <w:kern w:val="0"/>
          <w:sz w:val="24"/>
          <w:szCs w:val="20"/>
          <w:lang w:eastAsia="cs-CZ"/>
          <w14:ligatures w14:val="none"/>
        </w:rPr>
        <w:t xml:space="preserve"> Zadavatel požaduje, aby termín předání díla v kalendářních dnech byl minimálně 180 a maximálně 365 kalendářních dnů od doručení písemného pokynu zadavatele k zahájení plnění (objednávky)</w:t>
      </w:r>
    </w:p>
    <w:p w14:paraId="286A1CDB"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1A7932B3">
          <v:rect id="_x0000_i1030" style="width:0;height:1.5pt" o:hralign="center" o:hrstd="t" o:hr="t" fillcolor="#a0a0a0" stroked="f"/>
        </w:pict>
      </w:r>
    </w:p>
    <w:p w14:paraId="09E1D202" w14:textId="77777777" w:rsidR="00D15FA9" w:rsidRPr="0087340B"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87340B">
        <w:rPr>
          <w:rFonts w:ascii="Cambria" w:eastAsia="Times New Roman" w:hAnsi="Cambria" w:cs="Times New Roman"/>
          <w:b/>
          <w:bCs/>
          <w:kern w:val="0"/>
          <w:sz w:val="32"/>
          <w:szCs w:val="32"/>
          <w:lang w:eastAsia="cs-CZ"/>
          <w14:ligatures w14:val="none"/>
        </w:rPr>
        <w:t>VII. Cena a platební podmínky</w:t>
      </w:r>
    </w:p>
    <w:p w14:paraId="7C293D4C" w14:textId="77777777" w:rsidR="00C758E4" w:rsidRPr="00C758E4" w:rsidRDefault="00C758E4" w:rsidP="00E44587">
      <w:pPr>
        <w:numPr>
          <w:ilvl w:val="0"/>
          <w:numId w:val="10"/>
        </w:numPr>
        <w:tabs>
          <w:tab w:val="clear" w:pos="502"/>
        </w:tabs>
        <w:spacing w:after="0" w:line="240" w:lineRule="auto"/>
        <w:ind w:left="426" w:firstLine="0"/>
        <w:jc w:val="both"/>
        <w:rPr>
          <w:rFonts w:ascii="Cambria" w:hAnsi="Cambria"/>
          <w:sz w:val="24"/>
          <w:szCs w:val="24"/>
        </w:rPr>
      </w:pPr>
      <w:r w:rsidRPr="00C758E4">
        <w:rPr>
          <w:rFonts w:ascii="Cambria" w:hAnsi="Cambria"/>
          <w:sz w:val="24"/>
          <w:szCs w:val="24"/>
        </w:rPr>
        <w:t xml:space="preserve">Cena za provedení díla v rozsahu čl. II. odst. 3 této smlouvy je stanovena dohodou smluvních stran na základě cenové nabídky Zhotovitele, zpracované dle specifikace uvedené v příloze této smlouvy a činí celkem:  </w:t>
      </w:r>
    </w:p>
    <w:p w14:paraId="55219654" w14:textId="77777777" w:rsidR="00C758E4" w:rsidRPr="00C758E4" w:rsidRDefault="00C758E4" w:rsidP="00E44587">
      <w:pPr>
        <w:ind w:left="426"/>
        <w:jc w:val="both"/>
        <w:rPr>
          <w:rFonts w:ascii="Cambria" w:hAnsi="Cambria"/>
          <w:sz w:val="24"/>
          <w:szCs w:val="24"/>
        </w:rPr>
      </w:pPr>
    </w:p>
    <w:p w14:paraId="0490E8F7" w14:textId="77777777" w:rsidR="00C758E4" w:rsidRPr="00C758E4" w:rsidRDefault="00C758E4" w:rsidP="00E44587">
      <w:pPr>
        <w:ind w:left="426"/>
        <w:jc w:val="both"/>
        <w:rPr>
          <w:rFonts w:ascii="Cambria" w:hAnsi="Cambria"/>
          <w:i/>
          <w:sz w:val="24"/>
          <w:szCs w:val="24"/>
        </w:rPr>
      </w:pPr>
      <w:r w:rsidRPr="00C758E4">
        <w:rPr>
          <w:rFonts w:ascii="Cambria" w:hAnsi="Cambria"/>
          <w:i/>
          <w:sz w:val="24"/>
          <w:szCs w:val="24"/>
        </w:rPr>
        <w:t>(Výši ceny doplní Zhotovitel v souladu se zněním jeho nabídky)</w:t>
      </w:r>
    </w:p>
    <w:p w14:paraId="04B01933" w14:textId="0E0519B8" w:rsidR="00C758E4" w:rsidRPr="00C758E4" w:rsidRDefault="00C758E4" w:rsidP="00E44587">
      <w:pPr>
        <w:tabs>
          <w:tab w:val="left" w:pos="3544"/>
        </w:tabs>
        <w:ind w:left="426"/>
        <w:jc w:val="both"/>
        <w:rPr>
          <w:rFonts w:ascii="Cambria" w:hAnsi="Cambria"/>
          <w:b/>
          <w:sz w:val="24"/>
          <w:szCs w:val="24"/>
        </w:rPr>
      </w:pPr>
      <w:r w:rsidRPr="00C758E4">
        <w:rPr>
          <w:rFonts w:ascii="Cambria" w:hAnsi="Cambria"/>
          <w:b/>
          <w:sz w:val="24"/>
          <w:szCs w:val="24"/>
        </w:rPr>
        <w:t>Cena bez DPH</w:t>
      </w:r>
      <w:r w:rsidRPr="00C758E4">
        <w:rPr>
          <w:rFonts w:ascii="Cambria" w:hAnsi="Cambria"/>
          <w:b/>
          <w:sz w:val="24"/>
          <w:szCs w:val="24"/>
        </w:rPr>
        <w:tab/>
      </w:r>
      <w:r w:rsidRPr="00C758E4">
        <w:rPr>
          <w:rFonts w:ascii="Cambria" w:hAnsi="Cambria"/>
          <w:b/>
          <w:sz w:val="24"/>
          <w:szCs w:val="24"/>
          <w:highlight w:val="yellow"/>
        </w:rPr>
        <w:t>……………………………</w:t>
      </w:r>
    </w:p>
    <w:p w14:paraId="72C36CC7" w14:textId="11464782" w:rsidR="00C758E4" w:rsidRPr="00C758E4" w:rsidRDefault="00C758E4" w:rsidP="00E44587">
      <w:pPr>
        <w:tabs>
          <w:tab w:val="left" w:pos="3544"/>
        </w:tabs>
        <w:ind w:left="426"/>
        <w:jc w:val="both"/>
        <w:rPr>
          <w:rFonts w:ascii="Cambria" w:hAnsi="Cambria"/>
          <w:b/>
          <w:sz w:val="24"/>
          <w:szCs w:val="24"/>
        </w:rPr>
      </w:pPr>
      <w:r w:rsidRPr="00C758E4">
        <w:rPr>
          <w:rFonts w:ascii="Cambria" w:hAnsi="Cambria"/>
          <w:b/>
          <w:sz w:val="24"/>
          <w:szCs w:val="24"/>
        </w:rPr>
        <w:t>Sazba DPH</w:t>
      </w:r>
      <w:r w:rsidRPr="00C758E4">
        <w:rPr>
          <w:rFonts w:ascii="Cambria" w:hAnsi="Cambria"/>
          <w:b/>
          <w:sz w:val="24"/>
          <w:szCs w:val="24"/>
        </w:rPr>
        <w:tab/>
      </w:r>
      <w:r w:rsidRPr="00C758E4">
        <w:rPr>
          <w:rFonts w:ascii="Cambria" w:hAnsi="Cambria"/>
          <w:b/>
          <w:sz w:val="24"/>
          <w:szCs w:val="24"/>
          <w:highlight w:val="yellow"/>
        </w:rPr>
        <w:t>……………………………</w:t>
      </w:r>
    </w:p>
    <w:p w14:paraId="4E30F16C" w14:textId="4992B237" w:rsidR="00C758E4" w:rsidRPr="00C758E4" w:rsidRDefault="00C758E4" w:rsidP="00E44587">
      <w:pPr>
        <w:tabs>
          <w:tab w:val="left" w:pos="3544"/>
        </w:tabs>
        <w:ind w:left="426"/>
        <w:jc w:val="both"/>
        <w:rPr>
          <w:rFonts w:ascii="Cambria" w:hAnsi="Cambria"/>
          <w:b/>
          <w:sz w:val="24"/>
          <w:szCs w:val="24"/>
        </w:rPr>
      </w:pPr>
      <w:r w:rsidRPr="00C758E4">
        <w:rPr>
          <w:rFonts w:ascii="Cambria" w:hAnsi="Cambria"/>
          <w:b/>
          <w:sz w:val="24"/>
          <w:szCs w:val="24"/>
        </w:rPr>
        <w:t>DPH</w:t>
      </w:r>
      <w:r w:rsidRPr="00C758E4">
        <w:rPr>
          <w:rFonts w:ascii="Cambria" w:hAnsi="Cambria"/>
          <w:b/>
          <w:sz w:val="24"/>
          <w:szCs w:val="24"/>
        </w:rPr>
        <w:tab/>
      </w:r>
      <w:r w:rsidRPr="00C758E4">
        <w:rPr>
          <w:rFonts w:ascii="Cambria" w:hAnsi="Cambria"/>
          <w:b/>
          <w:sz w:val="24"/>
          <w:szCs w:val="24"/>
          <w:highlight w:val="yellow"/>
        </w:rPr>
        <w:t>……………………………</w:t>
      </w:r>
    </w:p>
    <w:p w14:paraId="46AAA210" w14:textId="5FDC25A4" w:rsidR="00C758E4" w:rsidRPr="00C758E4" w:rsidRDefault="00C758E4" w:rsidP="00E44587">
      <w:pPr>
        <w:tabs>
          <w:tab w:val="left" w:pos="3544"/>
        </w:tabs>
        <w:ind w:left="426"/>
        <w:jc w:val="both"/>
        <w:rPr>
          <w:rFonts w:ascii="Cambria" w:hAnsi="Cambria"/>
          <w:b/>
          <w:sz w:val="24"/>
          <w:szCs w:val="24"/>
        </w:rPr>
      </w:pPr>
      <w:r w:rsidRPr="00C758E4">
        <w:rPr>
          <w:rFonts w:ascii="Cambria" w:hAnsi="Cambria"/>
          <w:b/>
          <w:sz w:val="24"/>
          <w:szCs w:val="24"/>
        </w:rPr>
        <w:t>Cena včetně DPH</w:t>
      </w:r>
      <w:r w:rsidRPr="00C758E4">
        <w:rPr>
          <w:rFonts w:ascii="Cambria" w:hAnsi="Cambria"/>
          <w:b/>
          <w:sz w:val="24"/>
          <w:szCs w:val="24"/>
        </w:rPr>
        <w:tab/>
      </w:r>
      <w:r w:rsidRPr="00C758E4">
        <w:rPr>
          <w:rFonts w:ascii="Cambria" w:hAnsi="Cambria"/>
          <w:b/>
          <w:sz w:val="24"/>
          <w:szCs w:val="24"/>
          <w:highlight w:val="yellow"/>
        </w:rPr>
        <w:t>……………………………</w:t>
      </w:r>
    </w:p>
    <w:p w14:paraId="1B1813E2" w14:textId="77777777" w:rsidR="00C758E4" w:rsidRPr="00C758E4" w:rsidRDefault="00C758E4" w:rsidP="00E44587">
      <w:pPr>
        <w:ind w:left="426"/>
        <w:jc w:val="both"/>
        <w:rPr>
          <w:rFonts w:ascii="Cambria" w:hAnsi="Cambria"/>
          <w:sz w:val="24"/>
          <w:szCs w:val="24"/>
        </w:rPr>
      </w:pPr>
    </w:p>
    <w:p w14:paraId="05BF974D" w14:textId="77777777" w:rsidR="00C758E4" w:rsidRPr="00C758E4" w:rsidRDefault="00C758E4" w:rsidP="00E44587">
      <w:pPr>
        <w:ind w:left="426"/>
        <w:jc w:val="both"/>
        <w:rPr>
          <w:rFonts w:ascii="Cambria" w:hAnsi="Cambria"/>
          <w:sz w:val="24"/>
          <w:szCs w:val="24"/>
        </w:rPr>
      </w:pPr>
      <w:r w:rsidRPr="00C758E4">
        <w:rPr>
          <w:rFonts w:ascii="Cambria" w:hAnsi="Cambria"/>
          <w:sz w:val="24"/>
          <w:szCs w:val="24"/>
        </w:rPr>
        <w:t>Cena je pevná po navrženou dobu plnění této smlouvy a nejvýše přípustná.</w:t>
      </w:r>
    </w:p>
    <w:p w14:paraId="037931D6" w14:textId="6A7639E3" w:rsidR="00D15FA9" w:rsidRDefault="00D15FA9" w:rsidP="00E44587">
      <w:pPr>
        <w:pStyle w:val="Odstavecseseznamem"/>
        <w:numPr>
          <w:ilvl w:val="0"/>
          <w:numId w:val="10"/>
        </w:numPr>
        <w:spacing w:before="100" w:beforeAutospacing="1" w:after="100" w:afterAutospacing="1" w:line="240" w:lineRule="auto"/>
        <w:ind w:left="426" w:firstLine="0"/>
        <w:rPr>
          <w:rFonts w:ascii="Cambria" w:eastAsia="Times New Roman" w:hAnsi="Cambria" w:cs="Times New Roman"/>
          <w:kern w:val="0"/>
          <w:sz w:val="24"/>
          <w:szCs w:val="24"/>
          <w:lang w:eastAsia="cs-CZ"/>
          <w14:ligatures w14:val="none"/>
        </w:rPr>
      </w:pPr>
      <w:r w:rsidRPr="00C758E4">
        <w:rPr>
          <w:rFonts w:ascii="Cambria" w:eastAsia="Times New Roman" w:hAnsi="Cambria" w:cs="Times New Roman"/>
          <w:kern w:val="0"/>
          <w:sz w:val="24"/>
          <w:szCs w:val="24"/>
          <w:lang w:eastAsia="cs-CZ"/>
          <w14:ligatures w14:val="none"/>
        </w:rPr>
        <w:t>Cena zahrnuje veškerá plnění včetně licenčních odměn.</w:t>
      </w:r>
    </w:p>
    <w:p w14:paraId="3B622E5E" w14:textId="77777777" w:rsidR="00C758E4" w:rsidRDefault="00D15FA9" w:rsidP="00E44587">
      <w:pPr>
        <w:pStyle w:val="Odstavecseseznamem"/>
        <w:numPr>
          <w:ilvl w:val="0"/>
          <w:numId w:val="10"/>
        </w:numPr>
        <w:spacing w:before="100" w:beforeAutospacing="1" w:after="100" w:afterAutospacing="1" w:line="240" w:lineRule="auto"/>
        <w:ind w:left="426" w:firstLine="0"/>
        <w:rPr>
          <w:rFonts w:ascii="Cambria" w:eastAsia="Times New Roman" w:hAnsi="Cambria" w:cs="Times New Roman"/>
          <w:kern w:val="0"/>
          <w:sz w:val="24"/>
          <w:szCs w:val="24"/>
          <w:lang w:eastAsia="cs-CZ"/>
          <w14:ligatures w14:val="none"/>
        </w:rPr>
      </w:pPr>
      <w:r w:rsidRPr="00C758E4">
        <w:rPr>
          <w:rFonts w:ascii="Cambria" w:eastAsia="Times New Roman" w:hAnsi="Cambria" w:cs="Times New Roman"/>
          <w:kern w:val="0"/>
          <w:sz w:val="24"/>
          <w:szCs w:val="24"/>
          <w:lang w:eastAsia="cs-CZ"/>
          <w14:ligatures w14:val="none"/>
        </w:rPr>
        <w:t>Platby budou probíhat po jednotlivých fázích na základě řádně vystavené faktury.</w:t>
      </w:r>
    </w:p>
    <w:p w14:paraId="0B8D5D27" w14:textId="77777777" w:rsidR="00467B9F" w:rsidRDefault="00D15FA9" w:rsidP="00E44587">
      <w:pPr>
        <w:pStyle w:val="Odstavecseseznamem"/>
        <w:numPr>
          <w:ilvl w:val="0"/>
          <w:numId w:val="10"/>
        </w:numPr>
        <w:spacing w:before="100" w:beforeAutospacing="1" w:after="100" w:afterAutospacing="1" w:line="240" w:lineRule="auto"/>
        <w:ind w:left="426" w:firstLine="0"/>
        <w:rPr>
          <w:rFonts w:ascii="Cambria" w:eastAsia="Times New Roman" w:hAnsi="Cambria" w:cs="Times New Roman"/>
          <w:kern w:val="0"/>
          <w:sz w:val="24"/>
          <w:szCs w:val="24"/>
          <w:lang w:eastAsia="cs-CZ"/>
          <w14:ligatures w14:val="none"/>
        </w:rPr>
      </w:pPr>
      <w:r w:rsidRPr="00C758E4">
        <w:rPr>
          <w:rFonts w:ascii="Cambria" w:eastAsia="Times New Roman" w:hAnsi="Cambria" w:cs="Times New Roman"/>
          <w:kern w:val="0"/>
          <w:sz w:val="24"/>
          <w:szCs w:val="24"/>
          <w:lang w:eastAsia="cs-CZ"/>
          <w14:ligatures w14:val="none"/>
        </w:rPr>
        <w:t>Splatnost faktur je 45 dnů ode dne doručení Objednateli.</w:t>
      </w:r>
    </w:p>
    <w:p w14:paraId="2001652D" w14:textId="406C0876" w:rsidR="00467B9F" w:rsidRPr="00467B9F" w:rsidRDefault="00467B9F" w:rsidP="00E44587">
      <w:pPr>
        <w:pStyle w:val="Odstavecseseznamem"/>
        <w:numPr>
          <w:ilvl w:val="0"/>
          <w:numId w:val="10"/>
        </w:numPr>
        <w:spacing w:before="100" w:beforeAutospacing="1" w:after="100" w:afterAutospacing="1" w:line="240" w:lineRule="auto"/>
        <w:ind w:left="426" w:firstLine="0"/>
        <w:rPr>
          <w:rFonts w:ascii="Cambria" w:eastAsia="Times New Roman" w:hAnsi="Cambria" w:cs="Times New Roman"/>
          <w:kern w:val="0"/>
          <w:sz w:val="24"/>
          <w:szCs w:val="24"/>
          <w:lang w:eastAsia="cs-CZ"/>
          <w14:ligatures w14:val="none"/>
        </w:rPr>
      </w:pPr>
      <w:r w:rsidRPr="00467B9F">
        <w:rPr>
          <w:rFonts w:ascii="Cambria" w:eastAsia="Times New Roman" w:hAnsi="Cambria" w:cs="Times New Roman"/>
          <w:kern w:val="0"/>
          <w:sz w:val="24"/>
          <w:szCs w:val="24"/>
          <w:lang w:eastAsia="cs-CZ"/>
          <w14:ligatures w14:val="none"/>
        </w:rPr>
        <w:t>Faktury Zhotovitele musí mít všechny náležitosti daňového dokladu ve smyslu zákona č. 235/2004 Sb., o dani z přidané hodnoty. Zejména musí obsahovat</w:t>
      </w:r>
    </w:p>
    <w:p w14:paraId="70933E48" w14:textId="77777777" w:rsidR="00467B9F" w:rsidRPr="00467B9F" w:rsidRDefault="00467B9F" w:rsidP="00E44587">
      <w:pPr>
        <w:tabs>
          <w:tab w:val="num" w:pos="0"/>
          <w:tab w:val="num" w:pos="709"/>
        </w:tabs>
        <w:spacing w:after="0" w:line="240" w:lineRule="auto"/>
        <w:ind w:left="426"/>
        <w:jc w:val="both"/>
        <w:rPr>
          <w:rFonts w:ascii="Cambria" w:eastAsia="Times New Roman" w:hAnsi="Cambria" w:cs="Times New Roman"/>
          <w:kern w:val="0"/>
          <w:sz w:val="10"/>
          <w:szCs w:val="10"/>
          <w:lang w:eastAsia="cs-CZ"/>
          <w14:ligatures w14:val="none"/>
        </w:rPr>
      </w:pPr>
    </w:p>
    <w:p w14:paraId="5BC94AED"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označení účetního dokladu a jeho pořadové číslo</w:t>
      </w:r>
    </w:p>
    <w:p w14:paraId="544C4495"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identifikační údaje Objednatele včetně DIČ</w:t>
      </w:r>
    </w:p>
    <w:p w14:paraId="0CEFE3D8"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lastRenderedPageBreak/>
        <w:t>identifikační údaje Zhotovitele včetně DIČ</w:t>
      </w:r>
    </w:p>
    <w:p w14:paraId="6A049588"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popis obsahu účetního dokladu</w:t>
      </w:r>
    </w:p>
    <w:p w14:paraId="4CE967DC"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datum vystavení</w:t>
      </w:r>
    </w:p>
    <w:p w14:paraId="31423A84"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datum splatnosti</w:t>
      </w:r>
    </w:p>
    <w:p w14:paraId="54CB9A64"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datum uskutečnění zdanitelného plnění</w:t>
      </w:r>
    </w:p>
    <w:p w14:paraId="21EED043"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výši ceny bez daně celkem</w:t>
      </w:r>
    </w:p>
    <w:p w14:paraId="61B85D53"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sazbu daně</w:t>
      </w:r>
    </w:p>
    <w:p w14:paraId="78E121D3"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výši daně celkem zaokrouhlenou dle příslušných předpisů</w:t>
      </w:r>
    </w:p>
    <w:p w14:paraId="6FDB9256"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cenu celkem včetně daně</w:t>
      </w:r>
    </w:p>
    <w:p w14:paraId="5589E2A7"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podpis odpovědné osoby Zhotovitele</w:t>
      </w:r>
    </w:p>
    <w:p w14:paraId="25C912C9" w14:textId="77777777" w:rsidR="00467B9F" w:rsidRPr="00467B9F"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proofErr w:type="gramStart"/>
      <w:r w:rsidRPr="00467B9F">
        <w:rPr>
          <w:rFonts w:ascii="Cambria" w:eastAsia="Times New Roman" w:hAnsi="Cambria" w:cs="Times New Roman"/>
          <w:color w:val="000000"/>
          <w:kern w:val="0"/>
          <w:sz w:val="24"/>
          <w:szCs w:val="20"/>
          <w:lang w:eastAsia="cs-CZ"/>
          <w14:ligatures w14:val="none"/>
        </w:rPr>
        <w:t>přílohu - soupis</w:t>
      </w:r>
      <w:proofErr w:type="gramEnd"/>
      <w:r w:rsidRPr="00467B9F">
        <w:rPr>
          <w:rFonts w:ascii="Cambria" w:eastAsia="Times New Roman" w:hAnsi="Cambria" w:cs="Times New Roman"/>
          <w:color w:val="000000"/>
          <w:kern w:val="0"/>
          <w:sz w:val="24"/>
          <w:szCs w:val="20"/>
          <w:lang w:eastAsia="cs-CZ"/>
          <w14:ligatures w14:val="none"/>
        </w:rPr>
        <w:t xml:space="preserve"> díla a provedených prací oceněný podle dohodnutého způsobu</w:t>
      </w:r>
    </w:p>
    <w:p w14:paraId="32016268" w14:textId="587BBD7F" w:rsidR="00467B9F" w:rsidRPr="00E44587" w:rsidRDefault="00467B9F" w:rsidP="00E44587">
      <w:pPr>
        <w:numPr>
          <w:ilvl w:val="0"/>
          <w:numId w:val="16"/>
        </w:numPr>
        <w:spacing w:after="0" w:line="240" w:lineRule="atLeast"/>
        <w:ind w:left="426" w:firstLine="0"/>
        <w:jc w:val="both"/>
        <w:rPr>
          <w:rFonts w:ascii="Cambria" w:eastAsia="Times New Roman" w:hAnsi="Cambria" w:cs="Times New Roman"/>
          <w:color w:val="000000"/>
          <w:kern w:val="0"/>
          <w:sz w:val="24"/>
          <w:szCs w:val="20"/>
          <w:lang w:eastAsia="cs-CZ"/>
          <w14:ligatures w14:val="none"/>
        </w:rPr>
      </w:pPr>
      <w:r w:rsidRPr="00467B9F">
        <w:rPr>
          <w:rFonts w:ascii="Cambria" w:eastAsia="Times New Roman" w:hAnsi="Cambria" w:cs="Times New Roman"/>
          <w:color w:val="000000"/>
          <w:kern w:val="0"/>
          <w:sz w:val="24"/>
          <w:szCs w:val="20"/>
          <w:lang w:eastAsia="cs-CZ"/>
          <w14:ligatures w14:val="none"/>
        </w:rPr>
        <w:t>předávací protokol</w:t>
      </w:r>
    </w:p>
    <w:p w14:paraId="4E30752C"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369AB96C">
          <v:rect id="_x0000_i1031" style="width:0;height:1.5pt" o:hralign="center" o:hrstd="t" o:hr="t" fillcolor="#a0a0a0" stroked="f"/>
        </w:pict>
      </w:r>
    </w:p>
    <w:p w14:paraId="4AB78918" w14:textId="7A7425FE" w:rsidR="006A50DF" w:rsidRDefault="006A50DF" w:rsidP="003721F8">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Pr>
          <w:rFonts w:ascii="Cambria" w:eastAsia="Times New Roman" w:hAnsi="Cambria" w:cs="Times New Roman"/>
          <w:b/>
          <w:bCs/>
          <w:kern w:val="0"/>
          <w:sz w:val="32"/>
          <w:szCs w:val="32"/>
          <w:lang w:eastAsia="cs-CZ"/>
          <w14:ligatures w14:val="none"/>
        </w:rPr>
        <w:t>VIII. Záruka</w:t>
      </w:r>
    </w:p>
    <w:p w14:paraId="10883754" w14:textId="55B0997A" w:rsidR="006A50DF" w:rsidRDefault="006A50DF" w:rsidP="006A50DF">
      <w:pPr>
        <w:numPr>
          <w:ilvl w:val="0"/>
          <w:numId w:val="13"/>
        </w:numPr>
        <w:spacing w:after="0" w:line="240" w:lineRule="auto"/>
        <w:jc w:val="both"/>
        <w:rPr>
          <w:rFonts w:ascii="Cambria" w:hAnsi="Cambria"/>
          <w:sz w:val="24"/>
          <w:szCs w:val="24"/>
        </w:rPr>
      </w:pPr>
      <w:r w:rsidRPr="006A50DF">
        <w:rPr>
          <w:rFonts w:ascii="Cambria" w:hAnsi="Cambria"/>
          <w:sz w:val="24"/>
          <w:szCs w:val="24"/>
        </w:rPr>
        <w:t xml:space="preserve">Zhotovitel poskytuje Objednateli záruku za to, že dodaný software bude po dobu </w:t>
      </w:r>
      <w:proofErr w:type="gramStart"/>
      <w:r w:rsidRPr="006A50DF">
        <w:rPr>
          <w:rFonts w:ascii="Cambria" w:hAnsi="Cambria"/>
          <w:sz w:val="24"/>
          <w:szCs w:val="24"/>
          <w:highlight w:val="yellow"/>
        </w:rPr>
        <w:t>…….</w:t>
      </w:r>
      <w:proofErr w:type="gramEnd"/>
      <w:r w:rsidRPr="006A50DF">
        <w:rPr>
          <w:rFonts w:ascii="Cambria" w:hAnsi="Cambria"/>
          <w:sz w:val="24"/>
          <w:szCs w:val="24"/>
          <w:highlight w:val="yellow"/>
        </w:rPr>
        <w:t>.</w:t>
      </w:r>
      <w:r>
        <w:rPr>
          <w:rFonts w:ascii="Cambria" w:hAnsi="Cambria"/>
          <w:sz w:val="24"/>
          <w:szCs w:val="24"/>
        </w:rPr>
        <w:t>*</w:t>
      </w:r>
      <w:r w:rsidRPr="006A50DF">
        <w:rPr>
          <w:rFonts w:ascii="Cambria" w:hAnsi="Cambria"/>
          <w:sz w:val="24"/>
          <w:szCs w:val="24"/>
        </w:rPr>
        <w:t xml:space="preserve"> měsíců od předání bez vad, které brání jeho obvyklému užívání nebo které jsou v podstatném rozporu se sjednanou specifikací. Objednatel uplatní reklamaci bez zbytečného odkladu po zjištění vady. Zhotovitel se zavazuje oprávněně reklamované vady odstranit bez zbytečného odkladu, případně poskytnout přiměřené náhradní řešení. Záruka se nevztahuje na vady způsobené zásahem Objednatele nebo třetí osoby, užíváním v rozporu se specifikací, ani na vady vzniklé v důsledku změn či vad prostředí nebo komponent třetích stran, které Zhotovitel neovládá.</w:t>
      </w:r>
    </w:p>
    <w:p w14:paraId="63B53572" w14:textId="458655E8" w:rsidR="006A50DF" w:rsidRPr="006A50DF" w:rsidRDefault="006A50DF" w:rsidP="006A50DF">
      <w:pPr>
        <w:spacing w:after="0" w:line="240" w:lineRule="auto"/>
        <w:ind w:left="720"/>
        <w:jc w:val="both"/>
        <w:rPr>
          <w:rFonts w:ascii="Cambria" w:hAnsi="Cambria"/>
          <w:i/>
          <w:iCs/>
          <w:sz w:val="24"/>
          <w:szCs w:val="24"/>
        </w:rPr>
      </w:pPr>
      <w:r>
        <w:rPr>
          <w:rFonts w:ascii="Cambria" w:hAnsi="Cambria"/>
          <w:sz w:val="24"/>
          <w:szCs w:val="24"/>
        </w:rPr>
        <w:t>*</w:t>
      </w:r>
      <w:r>
        <w:rPr>
          <w:rFonts w:ascii="Cambria" w:hAnsi="Cambria"/>
          <w:i/>
          <w:iCs/>
          <w:sz w:val="24"/>
          <w:szCs w:val="24"/>
        </w:rPr>
        <w:t>(doplní účastník dle své nabídky. Zadavatel požaduje, aby doba záruky byla minimálně 6 a maximálně 24 měsíců)</w:t>
      </w:r>
    </w:p>
    <w:p w14:paraId="0F0D5DED" w14:textId="5B62B36D" w:rsidR="003721F8" w:rsidRPr="0087340B" w:rsidRDefault="006A50DF" w:rsidP="003721F8">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Pr>
          <w:rFonts w:ascii="Cambria" w:eastAsia="Times New Roman" w:hAnsi="Cambria" w:cs="Times New Roman"/>
          <w:b/>
          <w:bCs/>
          <w:kern w:val="0"/>
          <w:sz w:val="32"/>
          <w:szCs w:val="32"/>
          <w:lang w:eastAsia="cs-CZ"/>
          <w14:ligatures w14:val="none"/>
        </w:rPr>
        <w:t>IX</w:t>
      </w:r>
      <w:r w:rsidR="003721F8" w:rsidRPr="0087340B">
        <w:rPr>
          <w:rFonts w:ascii="Cambria" w:eastAsia="Times New Roman" w:hAnsi="Cambria" w:cs="Times New Roman"/>
          <w:b/>
          <w:bCs/>
          <w:kern w:val="0"/>
          <w:sz w:val="32"/>
          <w:szCs w:val="32"/>
          <w:lang w:eastAsia="cs-CZ"/>
          <w14:ligatures w14:val="none"/>
        </w:rPr>
        <w:t>. Smluvní pokuty</w:t>
      </w:r>
    </w:p>
    <w:p w14:paraId="356CD883" w14:textId="77777777" w:rsidR="003721F8" w:rsidRPr="003721F8" w:rsidRDefault="003721F8" w:rsidP="003721F8">
      <w:pPr>
        <w:numPr>
          <w:ilvl w:val="0"/>
          <w:numId w:val="13"/>
        </w:numPr>
        <w:spacing w:after="0" w:line="240" w:lineRule="auto"/>
        <w:jc w:val="both"/>
        <w:rPr>
          <w:rFonts w:ascii="Cambria" w:hAnsi="Cambria"/>
          <w:b/>
          <w:sz w:val="24"/>
          <w:szCs w:val="24"/>
        </w:rPr>
      </w:pPr>
      <w:r w:rsidRPr="003721F8">
        <w:rPr>
          <w:rFonts w:ascii="Cambria" w:hAnsi="Cambria"/>
          <w:sz w:val="24"/>
          <w:szCs w:val="24"/>
        </w:rPr>
        <w:t xml:space="preserve">Pokud bude Zhotovitel v prodlení proti termínům provedení díla v každé z etap prací, je povinen zaplatit Objednateli smluvní pokutu ve výši 0,02 % z celkové ceny bez DPH za každý i započatý den prodlení. Uvedená smluvní pokuta nemá vliv na výši případné náhrady škody. </w:t>
      </w:r>
    </w:p>
    <w:p w14:paraId="2BBAE87E" w14:textId="77777777" w:rsidR="003721F8" w:rsidRPr="003721F8" w:rsidRDefault="003721F8" w:rsidP="003721F8">
      <w:pPr>
        <w:jc w:val="both"/>
        <w:rPr>
          <w:rFonts w:ascii="Cambria" w:hAnsi="Cambria"/>
          <w:b/>
          <w:sz w:val="24"/>
          <w:szCs w:val="24"/>
        </w:rPr>
      </w:pPr>
    </w:p>
    <w:p w14:paraId="3C75E784" w14:textId="77777777" w:rsidR="003721F8" w:rsidRPr="003721F8" w:rsidRDefault="003721F8" w:rsidP="003721F8">
      <w:pPr>
        <w:numPr>
          <w:ilvl w:val="0"/>
          <w:numId w:val="13"/>
        </w:numPr>
        <w:spacing w:after="0" w:line="240" w:lineRule="auto"/>
        <w:jc w:val="both"/>
        <w:rPr>
          <w:rFonts w:ascii="Cambria" w:hAnsi="Cambria"/>
          <w:b/>
          <w:sz w:val="24"/>
          <w:szCs w:val="24"/>
        </w:rPr>
      </w:pPr>
      <w:r w:rsidRPr="003721F8">
        <w:rPr>
          <w:rFonts w:ascii="Cambria" w:hAnsi="Cambria"/>
          <w:sz w:val="24"/>
          <w:szCs w:val="24"/>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23F8035" w14:textId="77777777" w:rsidR="003721F8" w:rsidRPr="003721F8" w:rsidRDefault="003721F8" w:rsidP="003721F8">
      <w:pPr>
        <w:jc w:val="both"/>
        <w:rPr>
          <w:rFonts w:ascii="Cambria" w:hAnsi="Cambria"/>
          <w:b/>
          <w:sz w:val="24"/>
          <w:szCs w:val="24"/>
        </w:rPr>
      </w:pPr>
    </w:p>
    <w:p w14:paraId="29262F25" w14:textId="77777777" w:rsidR="003721F8" w:rsidRPr="003721F8" w:rsidRDefault="003721F8" w:rsidP="003721F8">
      <w:pPr>
        <w:numPr>
          <w:ilvl w:val="0"/>
          <w:numId w:val="13"/>
        </w:numPr>
        <w:spacing w:after="0" w:line="240" w:lineRule="auto"/>
        <w:jc w:val="both"/>
        <w:rPr>
          <w:rFonts w:ascii="Cambria" w:hAnsi="Cambria"/>
          <w:b/>
          <w:sz w:val="24"/>
          <w:szCs w:val="24"/>
        </w:rPr>
      </w:pPr>
      <w:r w:rsidRPr="003721F8">
        <w:rPr>
          <w:rFonts w:ascii="Cambria" w:hAnsi="Cambria"/>
          <w:sz w:val="24"/>
          <w:szCs w:val="24"/>
        </w:rPr>
        <w:t xml:space="preserve">Strana povinná je povinna uhradit vyúčtované sankce nejpozději do čtrnácti dnů od dne obdržení příslušného vyúčtování. </w:t>
      </w:r>
    </w:p>
    <w:p w14:paraId="102604DD" w14:textId="3E777825" w:rsidR="003721F8" w:rsidRDefault="006A50DF" w:rsidP="003721F8">
      <w:pPr>
        <w:spacing w:before="100" w:beforeAutospacing="1" w:after="100" w:afterAutospacing="1" w:line="240" w:lineRule="auto"/>
        <w:outlineLvl w:val="1"/>
        <w:rPr>
          <w:rFonts w:ascii="Cambria" w:eastAsia="Times New Roman" w:hAnsi="Cambria" w:cs="Times New Roman"/>
          <w:b/>
          <w:bCs/>
          <w:kern w:val="0"/>
          <w:sz w:val="36"/>
          <w:szCs w:val="36"/>
          <w:lang w:eastAsia="cs-CZ"/>
          <w14:ligatures w14:val="none"/>
        </w:rPr>
      </w:pPr>
      <w:r>
        <w:rPr>
          <w:rFonts w:ascii="Cambria" w:eastAsia="Times New Roman" w:hAnsi="Cambria" w:cs="Times New Roman"/>
          <w:kern w:val="0"/>
          <w:sz w:val="24"/>
          <w:szCs w:val="24"/>
          <w:lang w:eastAsia="cs-CZ"/>
          <w14:ligatures w14:val="none"/>
        </w:rPr>
        <w:pict w14:anchorId="26A5B758">
          <v:rect id="_x0000_i1032" style="width:0;height:1.5pt" o:hralign="center" o:hrstd="t" o:hr="t" fillcolor="#a0a0a0" stroked="f"/>
        </w:pict>
      </w:r>
    </w:p>
    <w:p w14:paraId="340BE616" w14:textId="748A3F5A" w:rsidR="00D15FA9" w:rsidRPr="0087340B" w:rsidRDefault="003721F8" w:rsidP="003721F8">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87340B">
        <w:rPr>
          <w:rFonts w:ascii="Cambria" w:eastAsia="Times New Roman" w:hAnsi="Cambria" w:cs="Times New Roman"/>
          <w:b/>
          <w:bCs/>
          <w:kern w:val="0"/>
          <w:sz w:val="32"/>
          <w:szCs w:val="32"/>
          <w:lang w:eastAsia="cs-CZ"/>
          <w14:ligatures w14:val="none"/>
        </w:rPr>
        <w:t>X</w:t>
      </w:r>
      <w:r w:rsidR="00D15FA9" w:rsidRPr="0087340B">
        <w:rPr>
          <w:rFonts w:ascii="Cambria" w:eastAsia="Times New Roman" w:hAnsi="Cambria" w:cs="Times New Roman"/>
          <w:b/>
          <w:bCs/>
          <w:kern w:val="0"/>
          <w:sz w:val="32"/>
          <w:szCs w:val="32"/>
          <w:lang w:eastAsia="cs-CZ"/>
          <w14:ligatures w14:val="none"/>
        </w:rPr>
        <w:t>. Mlčenlivost</w:t>
      </w:r>
    </w:p>
    <w:p w14:paraId="4786B04F" w14:textId="77777777" w:rsidR="00D15FA9" w:rsidRPr="00D15FA9" w:rsidRDefault="00D15FA9" w:rsidP="00D15FA9">
      <w:pPr>
        <w:numPr>
          <w:ilvl w:val="0"/>
          <w:numId w:val="7"/>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lastRenderedPageBreak/>
        <w:t>Smluvní strany se zavazují zachovávat mlčenlivost o všech důvěrných informacích.</w:t>
      </w:r>
    </w:p>
    <w:p w14:paraId="1526AA22" w14:textId="77777777" w:rsidR="00D15FA9" w:rsidRPr="00D15FA9" w:rsidRDefault="00D15FA9" w:rsidP="00D15FA9">
      <w:pPr>
        <w:numPr>
          <w:ilvl w:val="0"/>
          <w:numId w:val="7"/>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Povinnost mlčenlivosti trvá po dobu trvání smlouvy a 5 let po jejím ukončení.</w:t>
      </w:r>
    </w:p>
    <w:p w14:paraId="07598F41"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68C82725">
          <v:rect id="_x0000_i1033" style="width:0;height:1.5pt" o:hralign="center" o:hrstd="t" o:hr="t" fillcolor="#a0a0a0" stroked="f"/>
        </w:pict>
      </w:r>
    </w:p>
    <w:p w14:paraId="11D96D3C" w14:textId="76AD48F7" w:rsidR="00D15FA9" w:rsidRPr="006A50DF"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6A50DF">
        <w:rPr>
          <w:rFonts w:ascii="Cambria" w:eastAsia="Times New Roman" w:hAnsi="Cambria" w:cs="Times New Roman"/>
          <w:b/>
          <w:bCs/>
          <w:kern w:val="0"/>
          <w:sz w:val="32"/>
          <w:szCs w:val="32"/>
          <w:lang w:eastAsia="cs-CZ"/>
          <w14:ligatures w14:val="none"/>
        </w:rPr>
        <w:t>X</w:t>
      </w:r>
      <w:r w:rsidR="006A50DF" w:rsidRPr="006A50DF">
        <w:rPr>
          <w:rFonts w:ascii="Cambria" w:eastAsia="Times New Roman" w:hAnsi="Cambria" w:cs="Times New Roman"/>
          <w:b/>
          <w:bCs/>
          <w:kern w:val="0"/>
          <w:sz w:val="32"/>
          <w:szCs w:val="32"/>
          <w:lang w:eastAsia="cs-CZ"/>
          <w14:ligatures w14:val="none"/>
        </w:rPr>
        <w:t>I</w:t>
      </w:r>
      <w:r w:rsidRPr="006A50DF">
        <w:rPr>
          <w:rFonts w:ascii="Cambria" w:eastAsia="Times New Roman" w:hAnsi="Cambria" w:cs="Times New Roman"/>
          <w:b/>
          <w:bCs/>
          <w:kern w:val="0"/>
          <w:sz w:val="32"/>
          <w:szCs w:val="32"/>
          <w:lang w:eastAsia="cs-CZ"/>
          <w14:ligatures w14:val="none"/>
        </w:rPr>
        <w:t>. Ukončení smlouvy</w:t>
      </w:r>
    </w:p>
    <w:p w14:paraId="5D404840" w14:textId="2C954150" w:rsidR="00D15FA9" w:rsidRPr="00D15FA9" w:rsidRDefault="001B67AD" w:rsidP="001B67AD">
      <w:pPr>
        <w:spacing w:before="100" w:beforeAutospacing="1" w:after="100" w:afterAutospacing="1" w:line="240" w:lineRule="auto"/>
        <w:ind w:firstLine="360"/>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t xml:space="preserve">1. </w:t>
      </w:r>
      <w:r w:rsidR="00D15FA9" w:rsidRPr="00D15FA9">
        <w:rPr>
          <w:rFonts w:ascii="Cambria" w:eastAsia="Times New Roman" w:hAnsi="Cambria" w:cs="Times New Roman"/>
          <w:kern w:val="0"/>
          <w:sz w:val="24"/>
          <w:szCs w:val="24"/>
          <w:lang w:eastAsia="cs-CZ"/>
          <w14:ligatures w14:val="none"/>
        </w:rPr>
        <w:t>Smlouva může být ukončena:</w:t>
      </w:r>
    </w:p>
    <w:p w14:paraId="06209499" w14:textId="3461FBB1" w:rsidR="00D15FA9" w:rsidRPr="001B67AD" w:rsidRDefault="00D15FA9" w:rsidP="001B67AD">
      <w:pPr>
        <w:pStyle w:val="Odstavecseseznamem"/>
        <w:numPr>
          <w:ilvl w:val="0"/>
          <w:numId w:val="8"/>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1B67AD">
        <w:rPr>
          <w:rFonts w:ascii="Cambria" w:eastAsia="Times New Roman" w:hAnsi="Cambria" w:cs="Times New Roman"/>
          <w:kern w:val="0"/>
          <w:sz w:val="24"/>
          <w:szCs w:val="24"/>
          <w:lang w:eastAsia="cs-CZ"/>
          <w14:ligatures w14:val="none"/>
        </w:rPr>
        <w:t>splněním Projektu,</w:t>
      </w:r>
    </w:p>
    <w:p w14:paraId="2AF160CA" w14:textId="77777777" w:rsidR="00D15FA9" w:rsidRPr="00D15FA9" w:rsidRDefault="00D15FA9" w:rsidP="00D15FA9">
      <w:pPr>
        <w:numPr>
          <w:ilvl w:val="0"/>
          <w:numId w:val="8"/>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písemnou dohodou smluvních stran.</w:t>
      </w:r>
    </w:p>
    <w:p w14:paraId="091AE97F" w14:textId="77777777" w:rsidR="00D15FA9" w:rsidRPr="00D15FA9" w:rsidRDefault="006A50DF" w:rsidP="00D15FA9">
      <w:pPr>
        <w:spacing w:after="0"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pict w14:anchorId="61929825">
          <v:rect id="_x0000_i1034" style="width:0;height:1.5pt" o:hralign="center" o:hrstd="t" o:hr="t" fillcolor="#a0a0a0" stroked="f"/>
        </w:pict>
      </w:r>
    </w:p>
    <w:p w14:paraId="687C64E2" w14:textId="3E33F3DD" w:rsidR="00D15FA9" w:rsidRPr="006A50DF" w:rsidRDefault="00D15FA9" w:rsidP="00BD5870">
      <w:pPr>
        <w:spacing w:before="100" w:beforeAutospacing="1" w:after="100" w:afterAutospacing="1" w:line="240" w:lineRule="auto"/>
        <w:jc w:val="center"/>
        <w:outlineLvl w:val="1"/>
        <w:rPr>
          <w:rFonts w:ascii="Cambria" w:eastAsia="Times New Roman" w:hAnsi="Cambria" w:cs="Times New Roman"/>
          <w:b/>
          <w:bCs/>
          <w:kern w:val="0"/>
          <w:sz w:val="32"/>
          <w:szCs w:val="32"/>
          <w:lang w:eastAsia="cs-CZ"/>
          <w14:ligatures w14:val="none"/>
        </w:rPr>
      </w:pPr>
      <w:r w:rsidRPr="006A50DF">
        <w:rPr>
          <w:rFonts w:ascii="Cambria" w:eastAsia="Times New Roman" w:hAnsi="Cambria" w:cs="Times New Roman"/>
          <w:b/>
          <w:bCs/>
          <w:kern w:val="0"/>
          <w:sz w:val="32"/>
          <w:szCs w:val="32"/>
          <w:lang w:eastAsia="cs-CZ"/>
          <w14:ligatures w14:val="none"/>
        </w:rPr>
        <w:t>X</w:t>
      </w:r>
      <w:r w:rsidR="006A50DF" w:rsidRPr="006A50DF">
        <w:rPr>
          <w:rFonts w:ascii="Cambria" w:eastAsia="Times New Roman" w:hAnsi="Cambria" w:cs="Times New Roman"/>
          <w:b/>
          <w:bCs/>
          <w:kern w:val="0"/>
          <w:sz w:val="32"/>
          <w:szCs w:val="32"/>
          <w:lang w:eastAsia="cs-CZ"/>
          <w14:ligatures w14:val="none"/>
        </w:rPr>
        <w:t>II</w:t>
      </w:r>
      <w:r w:rsidRPr="006A50DF">
        <w:rPr>
          <w:rFonts w:ascii="Cambria" w:eastAsia="Times New Roman" w:hAnsi="Cambria" w:cs="Times New Roman"/>
          <w:b/>
          <w:bCs/>
          <w:kern w:val="0"/>
          <w:sz w:val="32"/>
          <w:szCs w:val="32"/>
          <w:lang w:eastAsia="cs-CZ"/>
          <w14:ligatures w14:val="none"/>
        </w:rPr>
        <w:t>. Závěrečná ustanovení</w:t>
      </w:r>
    </w:p>
    <w:p w14:paraId="07371157" w14:textId="77777777" w:rsidR="00D15FA9" w:rsidRPr="00D15FA9" w:rsidRDefault="00D15FA9" w:rsidP="00EE5090">
      <w:pPr>
        <w:numPr>
          <w:ilvl w:val="0"/>
          <w:numId w:val="9"/>
        </w:numPr>
        <w:spacing w:before="100" w:beforeAutospacing="1" w:after="100" w:afterAutospacing="1" w:line="240" w:lineRule="auto"/>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Tato smlouva se řídí právním řádem České republiky.</w:t>
      </w:r>
    </w:p>
    <w:p w14:paraId="66A0E4E9" w14:textId="77777777" w:rsidR="00D15FA9" w:rsidRPr="00D15FA9" w:rsidRDefault="00D15FA9" w:rsidP="00EE5090">
      <w:pPr>
        <w:numPr>
          <w:ilvl w:val="0"/>
          <w:numId w:val="9"/>
        </w:numPr>
        <w:spacing w:before="100" w:beforeAutospacing="1" w:after="100" w:afterAutospacing="1" w:line="240" w:lineRule="auto"/>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Jakékoliv změny této smlouvy mohou být provedeny pouze písemnými, číslovanými dodatky.</w:t>
      </w:r>
    </w:p>
    <w:p w14:paraId="457AA239" w14:textId="77777777" w:rsidR="00D15FA9" w:rsidRDefault="00D15FA9" w:rsidP="00EE5090">
      <w:pPr>
        <w:numPr>
          <w:ilvl w:val="0"/>
          <w:numId w:val="9"/>
        </w:numPr>
        <w:spacing w:before="100" w:beforeAutospacing="1" w:after="100" w:afterAutospacing="1" w:line="240" w:lineRule="auto"/>
        <w:jc w:val="both"/>
        <w:rPr>
          <w:rFonts w:ascii="Cambria" w:eastAsia="Times New Roman" w:hAnsi="Cambria" w:cs="Times New Roman"/>
          <w:kern w:val="0"/>
          <w:sz w:val="24"/>
          <w:szCs w:val="24"/>
          <w:lang w:eastAsia="cs-CZ"/>
          <w14:ligatures w14:val="none"/>
        </w:rPr>
      </w:pPr>
      <w:r w:rsidRPr="00D15FA9">
        <w:rPr>
          <w:rFonts w:ascii="Cambria" w:eastAsia="Times New Roman" w:hAnsi="Cambria" w:cs="Times New Roman"/>
          <w:kern w:val="0"/>
          <w:sz w:val="24"/>
          <w:szCs w:val="24"/>
          <w:lang w:eastAsia="cs-CZ"/>
          <w14:ligatures w14:val="none"/>
        </w:rPr>
        <w:t>Smlouva nabývá platnosti a účinnosti dnem podpisu poslední smluvní strany.</w:t>
      </w:r>
    </w:p>
    <w:p w14:paraId="5B1A0D0C" w14:textId="77777777" w:rsidR="00EE5090" w:rsidRDefault="00EE5090" w:rsidP="00EE5090">
      <w:pPr>
        <w:pStyle w:val="Zkladntext"/>
        <w:numPr>
          <w:ilvl w:val="0"/>
          <w:numId w:val="9"/>
        </w:numPr>
        <w:spacing w:line="240" w:lineRule="atLeast"/>
        <w:jc w:val="both"/>
        <w:rPr>
          <w:rFonts w:ascii="Cambria" w:hAnsi="Cambria"/>
          <w:szCs w:val="24"/>
        </w:rPr>
      </w:pPr>
      <w:r w:rsidRPr="00AC2CE0">
        <w:rPr>
          <w:rFonts w:ascii="Cambria" w:hAnsi="Cambria"/>
          <w:szCs w:val="24"/>
        </w:rPr>
        <w:t>Zhotovitel je osobou povinnou spolupůsobit při výkonu finanční kontroly ve smyslu ustanovení § 2 e) zákona č. 320/2001 Sb., o finanční kontrole ve veřejné správě, v platném znění.</w:t>
      </w:r>
    </w:p>
    <w:p w14:paraId="562CBF59" w14:textId="307F75A2" w:rsidR="00EE5090" w:rsidRPr="000465D0" w:rsidRDefault="00EE5090" w:rsidP="000465D0">
      <w:pPr>
        <w:pStyle w:val="Zkladntext"/>
        <w:numPr>
          <w:ilvl w:val="0"/>
          <w:numId w:val="9"/>
        </w:numPr>
        <w:spacing w:line="240" w:lineRule="atLeast"/>
        <w:jc w:val="both"/>
        <w:rPr>
          <w:rFonts w:ascii="Cambria" w:hAnsi="Cambria"/>
          <w:szCs w:val="24"/>
        </w:rPr>
      </w:pPr>
      <w:r w:rsidRPr="00AC2CE0">
        <w:rPr>
          <w:rFonts w:ascii="Cambria" w:hAnsi="Cambria"/>
          <w:szCs w:val="24"/>
        </w:rPr>
        <w:t>Zhotovitel je povinen řádně uchovávat veškerou dokumentaci související s realizací projektu včetně účetních dokladů minimálně do konce roku 20</w:t>
      </w:r>
      <w:r>
        <w:rPr>
          <w:rFonts w:ascii="Cambria" w:hAnsi="Cambria"/>
          <w:szCs w:val="24"/>
        </w:rPr>
        <w:t>36</w:t>
      </w:r>
      <w:r w:rsidRPr="00AC2CE0">
        <w:rPr>
          <w:rFonts w:ascii="Cambria" w:hAnsi="Cambria"/>
          <w:szCs w:val="24"/>
        </w:rPr>
        <w:t xml:space="preserve">.     </w:t>
      </w:r>
    </w:p>
    <w:p w14:paraId="52410CFA" w14:textId="77777777" w:rsidR="00356774" w:rsidRDefault="00356774" w:rsidP="00356774">
      <w:pPr>
        <w:spacing w:before="100" w:beforeAutospacing="1" w:after="100" w:afterAutospacing="1" w:line="240" w:lineRule="auto"/>
        <w:rPr>
          <w:rFonts w:ascii="Cambria" w:eastAsia="Times New Roman" w:hAnsi="Cambria" w:cs="Times New Roman"/>
          <w:kern w:val="0"/>
          <w:sz w:val="24"/>
          <w:szCs w:val="24"/>
          <w:lang w:eastAsia="cs-CZ"/>
          <w14:ligatures w14:val="none"/>
        </w:rPr>
      </w:pPr>
    </w:p>
    <w:p w14:paraId="0571E798" w14:textId="1E11E471" w:rsidR="00356774" w:rsidRDefault="00356774" w:rsidP="00356774">
      <w:pPr>
        <w:spacing w:before="100" w:beforeAutospacing="1" w:after="100" w:afterAutospacing="1"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t>Přílohu této smlouvy tvoří:</w:t>
      </w:r>
    </w:p>
    <w:p w14:paraId="4B8FA557" w14:textId="2237C38E" w:rsidR="00356774" w:rsidRDefault="003721F8" w:rsidP="00356774">
      <w:pPr>
        <w:pStyle w:val="Odstavecseseznamem"/>
        <w:numPr>
          <w:ilvl w:val="1"/>
          <w:numId w:val="9"/>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t xml:space="preserve">Příloha č. 1 </w:t>
      </w:r>
      <w:r w:rsidR="00356774">
        <w:rPr>
          <w:rFonts w:ascii="Cambria" w:eastAsia="Times New Roman" w:hAnsi="Cambria" w:cs="Times New Roman"/>
          <w:kern w:val="0"/>
          <w:sz w:val="24"/>
          <w:szCs w:val="24"/>
          <w:lang w:eastAsia="cs-CZ"/>
          <w14:ligatures w14:val="none"/>
        </w:rPr>
        <w:t>Specifikace díla</w:t>
      </w:r>
    </w:p>
    <w:p w14:paraId="7D094F35" w14:textId="667A6FDA" w:rsidR="00356774" w:rsidRPr="00356774" w:rsidRDefault="003721F8" w:rsidP="00356774">
      <w:pPr>
        <w:pStyle w:val="Odstavecseseznamem"/>
        <w:numPr>
          <w:ilvl w:val="1"/>
          <w:numId w:val="9"/>
        </w:numPr>
        <w:spacing w:before="100" w:beforeAutospacing="1" w:after="100" w:afterAutospacing="1" w:line="240" w:lineRule="auto"/>
        <w:rPr>
          <w:rFonts w:ascii="Cambria" w:eastAsia="Times New Roman" w:hAnsi="Cambria" w:cs="Times New Roman"/>
          <w:kern w:val="0"/>
          <w:sz w:val="24"/>
          <w:szCs w:val="24"/>
          <w:lang w:eastAsia="cs-CZ"/>
          <w14:ligatures w14:val="none"/>
        </w:rPr>
      </w:pPr>
      <w:r>
        <w:rPr>
          <w:rFonts w:ascii="Cambria" w:eastAsia="Times New Roman" w:hAnsi="Cambria" w:cs="Times New Roman"/>
          <w:kern w:val="0"/>
          <w:sz w:val="24"/>
          <w:szCs w:val="24"/>
          <w:lang w:eastAsia="cs-CZ"/>
          <w14:ligatures w14:val="none"/>
        </w:rPr>
        <w:t xml:space="preserve">Příloha č. 2 </w:t>
      </w:r>
      <w:r w:rsidR="00356774">
        <w:rPr>
          <w:rFonts w:ascii="Cambria" w:eastAsia="Times New Roman" w:hAnsi="Cambria" w:cs="Times New Roman"/>
          <w:kern w:val="0"/>
          <w:sz w:val="24"/>
          <w:szCs w:val="24"/>
          <w:lang w:eastAsia="cs-CZ"/>
          <w14:ligatures w14:val="none"/>
        </w:rPr>
        <w:t>Časový harmonogram prací</w:t>
      </w:r>
    </w:p>
    <w:p w14:paraId="6B4378F5" w14:textId="271F8B99" w:rsidR="00C6488A" w:rsidRDefault="00C6488A" w:rsidP="00BD5870">
      <w:pPr>
        <w:spacing w:after="0" w:line="240" w:lineRule="auto"/>
        <w:rPr>
          <w:rFonts w:ascii="Cambria" w:eastAsia="Times New Roman" w:hAnsi="Cambria" w:cs="Times New Roman"/>
          <w:kern w:val="0"/>
          <w:sz w:val="24"/>
          <w:szCs w:val="24"/>
          <w:lang w:eastAsia="cs-CZ"/>
          <w14:ligatures w14:val="none"/>
        </w:rPr>
      </w:pPr>
    </w:p>
    <w:p w14:paraId="3521223F" w14:textId="77777777" w:rsidR="00BD5870" w:rsidRPr="00BD5870" w:rsidRDefault="00BD5870" w:rsidP="00BD5870">
      <w:pPr>
        <w:tabs>
          <w:tab w:val="left" w:pos="4962"/>
        </w:tabs>
        <w:spacing w:after="0" w:line="240" w:lineRule="atLeast"/>
        <w:jc w:val="both"/>
        <w:rPr>
          <w:rFonts w:ascii="Cambria" w:eastAsia="Times New Roman" w:hAnsi="Cambria" w:cs="Times New Roman"/>
          <w:color w:val="000000"/>
          <w:kern w:val="0"/>
          <w:sz w:val="24"/>
          <w:szCs w:val="20"/>
          <w:lang w:eastAsia="cs-CZ"/>
          <w14:ligatures w14:val="none"/>
        </w:rPr>
      </w:pPr>
    </w:p>
    <w:p w14:paraId="532BA241"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000000"/>
          <w:kern w:val="0"/>
          <w:sz w:val="24"/>
          <w:szCs w:val="20"/>
          <w:lang w:eastAsia="cs-CZ"/>
          <w14:ligatures w14:val="none"/>
        </w:rPr>
      </w:pPr>
      <w:r w:rsidRPr="00BD5870">
        <w:rPr>
          <w:rFonts w:ascii="Cambria" w:eastAsia="Times New Roman" w:hAnsi="Cambria" w:cs="Times New Roman"/>
          <w:color w:val="000000"/>
          <w:kern w:val="0"/>
          <w:sz w:val="24"/>
          <w:szCs w:val="20"/>
          <w:lang w:eastAsia="cs-CZ"/>
          <w14:ligatures w14:val="none"/>
        </w:rPr>
        <w:t xml:space="preserve">V </w:t>
      </w:r>
      <w:r w:rsidRPr="00BD5870">
        <w:rPr>
          <w:rFonts w:ascii="Cambria" w:eastAsia="Times New Roman" w:hAnsi="Cambria" w:cs="Times New Roman"/>
          <w:color w:val="000000"/>
          <w:kern w:val="0"/>
          <w:sz w:val="24"/>
          <w:szCs w:val="20"/>
          <w:highlight w:val="yellow"/>
          <w:lang w:eastAsia="cs-CZ"/>
          <w14:ligatures w14:val="none"/>
        </w:rPr>
        <w:t>…………………</w:t>
      </w:r>
      <w:r w:rsidRPr="00BD5870">
        <w:rPr>
          <w:rFonts w:ascii="Cambria" w:eastAsia="Times New Roman" w:hAnsi="Cambria" w:cs="Times New Roman"/>
          <w:color w:val="000000"/>
          <w:kern w:val="0"/>
          <w:sz w:val="24"/>
          <w:szCs w:val="20"/>
          <w:lang w:eastAsia="cs-CZ"/>
          <w14:ligatures w14:val="none"/>
        </w:rPr>
        <w:t xml:space="preserve"> dne </w:t>
      </w:r>
      <w:r w:rsidRPr="00BD5870">
        <w:rPr>
          <w:rFonts w:ascii="Cambria" w:eastAsia="Times New Roman" w:hAnsi="Cambria" w:cs="Times New Roman"/>
          <w:color w:val="000000"/>
          <w:kern w:val="0"/>
          <w:sz w:val="24"/>
          <w:szCs w:val="20"/>
          <w:highlight w:val="yellow"/>
          <w:lang w:eastAsia="cs-CZ"/>
          <w14:ligatures w14:val="none"/>
        </w:rPr>
        <w:t>…………</w:t>
      </w:r>
      <w:r w:rsidRPr="00BD5870">
        <w:rPr>
          <w:rFonts w:ascii="Cambria" w:eastAsia="Times New Roman" w:hAnsi="Cambria" w:cs="Times New Roman"/>
          <w:color w:val="000000"/>
          <w:kern w:val="0"/>
          <w:sz w:val="24"/>
          <w:szCs w:val="20"/>
          <w:lang w:eastAsia="cs-CZ"/>
          <w14:ligatures w14:val="none"/>
        </w:rPr>
        <w:t xml:space="preserve"> 2026</w:t>
      </w:r>
      <w:r w:rsidRPr="00BD5870">
        <w:rPr>
          <w:rFonts w:ascii="Cambria" w:eastAsia="Times New Roman" w:hAnsi="Cambria" w:cs="Times New Roman"/>
          <w:color w:val="000000"/>
          <w:kern w:val="0"/>
          <w:sz w:val="24"/>
          <w:szCs w:val="20"/>
          <w:lang w:eastAsia="cs-CZ"/>
          <w14:ligatures w14:val="none"/>
        </w:rPr>
        <w:tab/>
        <w:t>V Brně, dne ………… 2026</w:t>
      </w:r>
    </w:p>
    <w:p w14:paraId="4BFC6982"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000000"/>
          <w:kern w:val="0"/>
          <w:sz w:val="24"/>
          <w:szCs w:val="20"/>
          <w:lang w:eastAsia="cs-CZ"/>
          <w14:ligatures w14:val="none"/>
        </w:rPr>
      </w:pPr>
    </w:p>
    <w:p w14:paraId="2D688E86"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000000"/>
          <w:kern w:val="0"/>
          <w:sz w:val="24"/>
          <w:szCs w:val="20"/>
          <w:lang w:eastAsia="cs-CZ"/>
          <w14:ligatures w14:val="none"/>
        </w:rPr>
      </w:pPr>
      <w:r w:rsidRPr="00BD5870">
        <w:rPr>
          <w:rFonts w:ascii="Cambria" w:eastAsia="Times New Roman" w:hAnsi="Cambria" w:cs="Times New Roman"/>
          <w:color w:val="000000"/>
          <w:kern w:val="0"/>
          <w:sz w:val="24"/>
          <w:szCs w:val="20"/>
          <w:lang w:eastAsia="cs-CZ"/>
          <w14:ligatures w14:val="none"/>
        </w:rPr>
        <w:t xml:space="preserve">Za Zhotovitele: </w:t>
      </w:r>
      <w:r w:rsidRPr="00BD5870">
        <w:rPr>
          <w:rFonts w:ascii="Cambria" w:eastAsia="Times New Roman" w:hAnsi="Cambria" w:cs="Times New Roman"/>
          <w:color w:val="000000"/>
          <w:kern w:val="0"/>
          <w:sz w:val="24"/>
          <w:szCs w:val="20"/>
          <w:lang w:eastAsia="cs-CZ"/>
          <w14:ligatures w14:val="none"/>
        </w:rPr>
        <w:tab/>
        <w:t>Za Objednatele:</w:t>
      </w:r>
    </w:p>
    <w:p w14:paraId="1F306C8B"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FF0000"/>
          <w:kern w:val="0"/>
          <w:sz w:val="24"/>
          <w:szCs w:val="20"/>
          <w:lang w:eastAsia="cs-CZ"/>
          <w14:ligatures w14:val="none"/>
        </w:rPr>
      </w:pPr>
      <w:r w:rsidRPr="00BD5870">
        <w:rPr>
          <w:rFonts w:ascii="Cambria" w:eastAsia="Times New Roman" w:hAnsi="Cambria" w:cs="Times New Roman"/>
          <w:color w:val="000000"/>
          <w:kern w:val="0"/>
          <w:sz w:val="24"/>
          <w:szCs w:val="20"/>
          <w:lang w:eastAsia="cs-CZ"/>
          <w14:ligatures w14:val="none"/>
        </w:rPr>
        <w:t xml:space="preserve"> </w:t>
      </w:r>
    </w:p>
    <w:p w14:paraId="1FC0DD60"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000000"/>
          <w:kern w:val="0"/>
          <w:sz w:val="24"/>
          <w:szCs w:val="20"/>
          <w:lang w:eastAsia="cs-CZ"/>
          <w14:ligatures w14:val="none"/>
        </w:rPr>
      </w:pPr>
    </w:p>
    <w:p w14:paraId="44F96D4A"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000000"/>
          <w:kern w:val="0"/>
          <w:sz w:val="24"/>
          <w:szCs w:val="20"/>
          <w:lang w:eastAsia="cs-CZ"/>
          <w14:ligatures w14:val="none"/>
        </w:rPr>
      </w:pPr>
    </w:p>
    <w:p w14:paraId="2FE27950"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FF0000"/>
          <w:kern w:val="0"/>
          <w:sz w:val="24"/>
          <w:szCs w:val="20"/>
          <w:lang w:eastAsia="cs-CZ"/>
          <w14:ligatures w14:val="none"/>
        </w:rPr>
      </w:pPr>
      <w:r w:rsidRPr="00BD5870">
        <w:rPr>
          <w:rFonts w:ascii="Cambria" w:eastAsia="Times New Roman" w:hAnsi="Cambria" w:cs="Times New Roman"/>
          <w:color w:val="000000"/>
          <w:kern w:val="0"/>
          <w:sz w:val="24"/>
          <w:szCs w:val="20"/>
          <w:lang w:eastAsia="cs-CZ"/>
          <w14:ligatures w14:val="none"/>
        </w:rPr>
        <w:t xml:space="preserve">                                                                                  </w:t>
      </w:r>
    </w:p>
    <w:p w14:paraId="1E54CC34" w14:textId="77777777" w:rsidR="00BD5870" w:rsidRPr="00BD5870" w:rsidRDefault="00BD5870" w:rsidP="00BD5870">
      <w:pPr>
        <w:tabs>
          <w:tab w:val="left" w:pos="4536"/>
        </w:tabs>
        <w:spacing w:after="0" w:line="240" w:lineRule="atLeast"/>
        <w:jc w:val="both"/>
        <w:rPr>
          <w:rFonts w:ascii="Cambria" w:eastAsia="Times New Roman" w:hAnsi="Cambria" w:cs="Times New Roman"/>
          <w:color w:val="000000"/>
          <w:kern w:val="0"/>
          <w:sz w:val="28"/>
          <w:szCs w:val="20"/>
          <w:lang w:eastAsia="cs-CZ"/>
          <w14:ligatures w14:val="none"/>
        </w:rPr>
      </w:pPr>
      <w:r w:rsidRPr="00BD5870">
        <w:rPr>
          <w:rFonts w:ascii="Cambria" w:eastAsia="Times New Roman" w:hAnsi="Cambria" w:cs="Times New Roman"/>
          <w:color w:val="000000"/>
          <w:kern w:val="0"/>
          <w:sz w:val="24"/>
          <w:szCs w:val="20"/>
          <w:highlight w:val="yellow"/>
          <w:lang w:eastAsia="cs-CZ"/>
          <w14:ligatures w14:val="none"/>
        </w:rPr>
        <w:t>…………………………….</w:t>
      </w:r>
      <w:r w:rsidRPr="00BD5870">
        <w:rPr>
          <w:rFonts w:ascii="Cambria" w:eastAsia="Times New Roman" w:hAnsi="Cambria" w:cs="Times New Roman"/>
          <w:color w:val="000000"/>
          <w:kern w:val="0"/>
          <w:sz w:val="24"/>
          <w:szCs w:val="20"/>
          <w:lang w:eastAsia="cs-CZ"/>
          <w14:ligatures w14:val="none"/>
        </w:rPr>
        <w:tab/>
      </w:r>
      <w:r w:rsidRPr="00BD5870">
        <w:rPr>
          <w:rFonts w:ascii="Cambria" w:eastAsia="Times New Roman" w:hAnsi="Cambria" w:cs="Times New Roman"/>
          <w:color w:val="000000"/>
          <w:kern w:val="0"/>
          <w:sz w:val="28"/>
          <w:szCs w:val="20"/>
          <w:lang w:eastAsia="cs-CZ"/>
          <w14:ligatures w14:val="none"/>
        </w:rPr>
        <w:t xml:space="preserve">………………………………….  </w:t>
      </w:r>
    </w:p>
    <w:p w14:paraId="362AAE13" w14:textId="090E48BE" w:rsidR="00BD5870" w:rsidRPr="00BD5870" w:rsidRDefault="00BD5870" w:rsidP="00BD5870">
      <w:pPr>
        <w:tabs>
          <w:tab w:val="left" w:pos="4536"/>
        </w:tabs>
        <w:spacing w:after="0" w:line="240" w:lineRule="auto"/>
        <w:rPr>
          <w:rFonts w:ascii="Cambria" w:eastAsia="Times New Roman" w:hAnsi="Cambria" w:cs="Times New Roman"/>
          <w:b/>
          <w:bCs/>
          <w:kern w:val="0"/>
          <w:sz w:val="24"/>
          <w:szCs w:val="24"/>
          <w:lang w:eastAsia="cs-CZ"/>
          <w14:ligatures w14:val="none"/>
        </w:rPr>
      </w:pPr>
      <w:r w:rsidRPr="00BD5870">
        <w:rPr>
          <w:rFonts w:ascii="Cambria" w:eastAsia="Times New Roman" w:hAnsi="Cambria" w:cs="Times New Roman"/>
          <w:b/>
          <w:bCs/>
          <w:kern w:val="0"/>
          <w:sz w:val="24"/>
          <w:szCs w:val="24"/>
          <w:highlight w:val="yellow"/>
          <w:lang w:eastAsia="cs-CZ"/>
          <w14:ligatures w14:val="none"/>
        </w:rPr>
        <w:t>……</w:t>
      </w:r>
      <w:r w:rsidRPr="00356774">
        <w:rPr>
          <w:rFonts w:ascii="Cambria" w:eastAsia="Times New Roman" w:hAnsi="Cambria" w:cs="Times New Roman"/>
          <w:b/>
          <w:bCs/>
          <w:kern w:val="0"/>
          <w:sz w:val="24"/>
          <w:szCs w:val="24"/>
          <w:lang w:eastAsia="cs-CZ"/>
          <w14:ligatures w14:val="none"/>
        </w:rPr>
        <w:tab/>
      </w:r>
      <w:proofErr w:type="spellStart"/>
      <w:r w:rsidR="00356774" w:rsidRPr="00356774">
        <w:rPr>
          <w:rFonts w:ascii="Cambria" w:eastAsia="Times New Roman" w:hAnsi="Cambria" w:cs="Times New Roman"/>
          <w:b/>
          <w:bCs/>
          <w:kern w:val="0"/>
          <w:sz w:val="24"/>
          <w:szCs w:val="24"/>
          <w:lang w:eastAsia="cs-CZ"/>
          <w14:ligatures w14:val="none"/>
        </w:rPr>
        <w:t>ExpertaLabs</w:t>
      </w:r>
      <w:proofErr w:type="spellEnd"/>
      <w:r w:rsidR="00356774" w:rsidRPr="00356774">
        <w:rPr>
          <w:rFonts w:ascii="Cambria" w:eastAsia="Times New Roman" w:hAnsi="Cambria" w:cs="Times New Roman"/>
          <w:b/>
          <w:bCs/>
          <w:kern w:val="0"/>
          <w:sz w:val="24"/>
          <w:szCs w:val="24"/>
          <w:lang w:eastAsia="cs-CZ"/>
          <w14:ligatures w14:val="none"/>
        </w:rPr>
        <w:t>, s.r.o.</w:t>
      </w:r>
    </w:p>
    <w:p w14:paraId="1E64D7CF" w14:textId="16E706DE" w:rsidR="00BD5870" w:rsidRPr="00BD5870" w:rsidRDefault="00BD5870" w:rsidP="00BD5870">
      <w:pPr>
        <w:tabs>
          <w:tab w:val="left" w:pos="4536"/>
        </w:tabs>
        <w:spacing w:after="0" w:line="240" w:lineRule="auto"/>
        <w:rPr>
          <w:rFonts w:ascii="Cambria" w:eastAsia="Times New Roman" w:hAnsi="Cambria" w:cs="Times New Roman"/>
          <w:b/>
          <w:kern w:val="0"/>
          <w:sz w:val="24"/>
          <w:szCs w:val="24"/>
          <w:lang w:eastAsia="cs-CZ"/>
          <w14:ligatures w14:val="none"/>
        </w:rPr>
      </w:pPr>
      <w:r w:rsidRPr="00BD5870">
        <w:rPr>
          <w:rFonts w:ascii="Cambria" w:eastAsia="Times New Roman" w:hAnsi="Cambria" w:cs="Times New Roman"/>
          <w:kern w:val="0"/>
          <w:sz w:val="24"/>
          <w:szCs w:val="24"/>
          <w:lang w:eastAsia="cs-CZ"/>
          <w14:ligatures w14:val="none"/>
        </w:rPr>
        <w:tab/>
      </w:r>
      <w:r w:rsidR="00356774">
        <w:rPr>
          <w:rFonts w:ascii="Cambria" w:eastAsia="Times New Roman" w:hAnsi="Cambria" w:cs="Times New Roman"/>
          <w:kern w:val="0"/>
          <w:sz w:val="24"/>
          <w:szCs w:val="24"/>
          <w:lang w:eastAsia="cs-CZ"/>
          <w14:ligatures w14:val="none"/>
        </w:rPr>
        <w:t>Miloš Ohlídal, jednatel</w:t>
      </w:r>
    </w:p>
    <w:p w14:paraId="1DB7EFED" w14:textId="77777777" w:rsidR="00BD5870" w:rsidRPr="00BD5870" w:rsidRDefault="00BD5870" w:rsidP="00BD5870">
      <w:pPr>
        <w:tabs>
          <w:tab w:val="left" w:pos="4536"/>
        </w:tabs>
        <w:spacing w:after="0" w:line="240" w:lineRule="auto"/>
        <w:rPr>
          <w:rFonts w:ascii="Cambria" w:eastAsia="Times New Roman" w:hAnsi="Cambria" w:cs="Times New Roman"/>
          <w:kern w:val="0"/>
          <w:sz w:val="24"/>
          <w:szCs w:val="24"/>
          <w:lang w:eastAsia="cs-CZ"/>
          <w14:ligatures w14:val="none"/>
        </w:rPr>
      </w:pPr>
      <w:r w:rsidRPr="00BD5870">
        <w:rPr>
          <w:rFonts w:ascii="Cambria" w:eastAsia="Times New Roman" w:hAnsi="Cambria" w:cs="Times New Roman"/>
          <w:kern w:val="0"/>
          <w:sz w:val="24"/>
          <w:szCs w:val="24"/>
          <w:lang w:eastAsia="cs-CZ"/>
          <w14:ligatures w14:val="none"/>
        </w:rPr>
        <w:tab/>
      </w:r>
    </w:p>
    <w:p w14:paraId="7A630D6D" w14:textId="77777777" w:rsidR="00BD5870" w:rsidRPr="00BD5870" w:rsidRDefault="00BD5870" w:rsidP="00BD5870">
      <w:pPr>
        <w:spacing w:after="0" w:line="240" w:lineRule="auto"/>
        <w:rPr>
          <w:rFonts w:ascii="Cambria" w:eastAsia="Times New Roman" w:hAnsi="Cambria" w:cs="Times New Roman"/>
          <w:kern w:val="0"/>
          <w:sz w:val="24"/>
          <w:szCs w:val="24"/>
          <w:lang w:eastAsia="cs-CZ"/>
          <w14:ligatures w14:val="none"/>
        </w:rPr>
      </w:pPr>
    </w:p>
    <w:sectPr w:rsidR="00BD5870" w:rsidRPr="00BD5870" w:rsidSect="006A50D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C17"/>
    <w:multiLevelType w:val="hybridMultilevel"/>
    <w:tmpl w:val="A94AFAB2"/>
    <w:lvl w:ilvl="0" w:tplc="6FBC0B3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640E"/>
    <w:multiLevelType w:val="hybridMultilevel"/>
    <w:tmpl w:val="FFFFFFFF"/>
    <w:lvl w:ilvl="0" w:tplc="2ECE1228">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7433E0"/>
    <w:multiLevelType w:val="multilevel"/>
    <w:tmpl w:val="810C5190"/>
    <w:lvl w:ilvl="0">
      <w:start w:val="1"/>
      <w:numFmt w:val="lowerLetter"/>
      <w:lvlText w:val="%1)"/>
      <w:lvlJc w:val="left"/>
      <w:pPr>
        <w:tabs>
          <w:tab w:val="num" w:pos="720"/>
        </w:tabs>
        <w:ind w:left="720" w:hanging="360"/>
      </w:pPr>
      <w:rPr>
        <w:rFonts w:ascii="Cambria" w:eastAsia="Times New Roman" w:hAnsi="Cambr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14930"/>
    <w:multiLevelType w:val="multilevel"/>
    <w:tmpl w:val="055E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12C34"/>
    <w:multiLevelType w:val="hybridMultilevel"/>
    <w:tmpl w:val="FFFFFFFF"/>
    <w:lvl w:ilvl="0" w:tplc="E6EA603A">
      <w:start w:val="1"/>
      <w:numFmt w:val="decimal"/>
      <w:lvlText w:val="%1."/>
      <w:lvlJc w:val="left"/>
      <w:pPr>
        <w:tabs>
          <w:tab w:val="num" w:pos="502"/>
        </w:tabs>
        <w:ind w:left="502" w:hanging="360"/>
      </w:pPr>
      <w:rPr>
        <w:rFonts w:cs="Times New Roman"/>
        <w:b w:val="0"/>
        <w:strike w:val="0"/>
        <w:color w:val="auto"/>
      </w:rPr>
    </w:lvl>
    <w:lvl w:ilvl="1" w:tplc="09A0A5F2" w:tentative="1">
      <w:start w:val="1"/>
      <w:numFmt w:val="lowerLetter"/>
      <w:lvlText w:val="%2."/>
      <w:lvlJc w:val="left"/>
      <w:pPr>
        <w:tabs>
          <w:tab w:val="num" w:pos="1977"/>
        </w:tabs>
        <w:ind w:left="1977" w:hanging="360"/>
      </w:pPr>
      <w:rPr>
        <w:rFonts w:cs="Times New Roman"/>
      </w:rPr>
    </w:lvl>
    <w:lvl w:ilvl="2" w:tplc="A3043A0E" w:tentative="1">
      <w:start w:val="1"/>
      <w:numFmt w:val="lowerRoman"/>
      <w:lvlText w:val="%3."/>
      <w:lvlJc w:val="right"/>
      <w:pPr>
        <w:tabs>
          <w:tab w:val="num" w:pos="2697"/>
        </w:tabs>
        <w:ind w:left="2697" w:hanging="180"/>
      </w:pPr>
      <w:rPr>
        <w:rFonts w:cs="Times New Roman"/>
      </w:rPr>
    </w:lvl>
    <w:lvl w:ilvl="3" w:tplc="75E41C4E">
      <w:start w:val="1"/>
      <w:numFmt w:val="decimal"/>
      <w:lvlText w:val="%4."/>
      <w:lvlJc w:val="left"/>
      <w:pPr>
        <w:tabs>
          <w:tab w:val="num" w:pos="3417"/>
        </w:tabs>
        <w:ind w:left="3417" w:hanging="360"/>
      </w:pPr>
      <w:rPr>
        <w:rFonts w:cs="Times New Roman"/>
      </w:rPr>
    </w:lvl>
    <w:lvl w:ilvl="4" w:tplc="5868EC4C" w:tentative="1">
      <w:start w:val="1"/>
      <w:numFmt w:val="lowerLetter"/>
      <w:lvlText w:val="%5."/>
      <w:lvlJc w:val="left"/>
      <w:pPr>
        <w:tabs>
          <w:tab w:val="num" w:pos="4137"/>
        </w:tabs>
        <w:ind w:left="4137" w:hanging="360"/>
      </w:pPr>
      <w:rPr>
        <w:rFonts w:cs="Times New Roman"/>
      </w:rPr>
    </w:lvl>
    <w:lvl w:ilvl="5" w:tplc="9DCAE7A4" w:tentative="1">
      <w:start w:val="1"/>
      <w:numFmt w:val="lowerRoman"/>
      <w:lvlText w:val="%6."/>
      <w:lvlJc w:val="right"/>
      <w:pPr>
        <w:tabs>
          <w:tab w:val="num" w:pos="4857"/>
        </w:tabs>
        <w:ind w:left="4857" w:hanging="180"/>
      </w:pPr>
      <w:rPr>
        <w:rFonts w:cs="Times New Roman"/>
      </w:rPr>
    </w:lvl>
    <w:lvl w:ilvl="6" w:tplc="1C3A35C4" w:tentative="1">
      <w:start w:val="1"/>
      <w:numFmt w:val="decimal"/>
      <w:lvlText w:val="%7."/>
      <w:lvlJc w:val="left"/>
      <w:pPr>
        <w:tabs>
          <w:tab w:val="num" w:pos="5577"/>
        </w:tabs>
        <w:ind w:left="5577" w:hanging="360"/>
      </w:pPr>
      <w:rPr>
        <w:rFonts w:cs="Times New Roman"/>
      </w:rPr>
    </w:lvl>
    <w:lvl w:ilvl="7" w:tplc="05BC73BA" w:tentative="1">
      <w:start w:val="1"/>
      <w:numFmt w:val="lowerLetter"/>
      <w:lvlText w:val="%8."/>
      <w:lvlJc w:val="left"/>
      <w:pPr>
        <w:tabs>
          <w:tab w:val="num" w:pos="6297"/>
        </w:tabs>
        <w:ind w:left="6297" w:hanging="360"/>
      </w:pPr>
      <w:rPr>
        <w:rFonts w:cs="Times New Roman"/>
      </w:rPr>
    </w:lvl>
    <w:lvl w:ilvl="8" w:tplc="3E5804A4" w:tentative="1">
      <w:start w:val="1"/>
      <w:numFmt w:val="lowerRoman"/>
      <w:lvlText w:val="%9."/>
      <w:lvlJc w:val="right"/>
      <w:pPr>
        <w:tabs>
          <w:tab w:val="num" w:pos="7017"/>
        </w:tabs>
        <w:ind w:left="7017" w:hanging="180"/>
      </w:pPr>
      <w:rPr>
        <w:rFonts w:cs="Times New Roman"/>
      </w:rPr>
    </w:lvl>
  </w:abstractNum>
  <w:abstractNum w:abstractNumId="5" w15:restartNumberingAfterBreak="0">
    <w:nsid w:val="3C3A3C65"/>
    <w:multiLevelType w:val="multilevel"/>
    <w:tmpl w:val="673C0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F0A41"/>
    <w:multiLevelType w:val="hybridMultilevel"/>
    <w:tmpl w:val="FFFFFFFF"/>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534C4D6B"/>
    <w:multiLevelType w:val="hybridMultilevel"/>
    <w:tmpl w:val="FFFFFFFF"/>
    <w:lvl w:ilvl="0" w:tplc="603A1FFE">
      <w:start w:val="1"/>
      <w:numFmt w:val="decimal"/>
      <w:lvlText w:val="%1."/>
      <w:lvlJc w:val="left"/>
      <w:pPr>
        <w:tabs>
          <w:tab w:val="num" w:pos="1776"/>
        </w:tabs>
        <w:ind w:left="1776" w:hanging="360"/>
      </w:pPr>
      <w:rPr>
        <w:rFonts w:cs="Times New Roman"/>
      </w:rPr>
    </w:lvl>
    <w:lvl w:ilvl="1" w:tplc="04050019" w:tentative="1">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8" w15:restartNumberingAfterBreak="0">
    <w:nsid w:val="537A3942"/>
    <w:multiLevelType w:val="multilevel"/>
    <w:tmpl w:val="8EA4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9C5481"/>
    <w:multiLevelType w:val="multilevel"/>
    <w:tmpl w:val="25FC78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24F7D"/>
    <w:multiLevelType w:val="hybridMultilevel"/>
    <w:tmpl w:val="2B54BDEA"/>
    <w:lvl w:ilvl="0" w:tplc="31C258C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3065E4"/>
    <w:multiLevelType w:val="multilevel"/>
    <w:tmpl w:val="AAE22C30"/>
    <w:lvl w:ilvl="0">
      <w:start w:val="1"/>
      <w:numFmt w:val="decimal"/>
      <w:lvlText w:val="%1."/>
      <w:lvlJc w:val="left"/>
      <w:pPr>
        <w:tabs>
          <w:tab w:val="num" w:pos="720"/>
        </w:tabs>
        <w:ind w:left="720" w:hanging="360"/>
      </w:pPr>
    </w:lvl>
    <w:lvl w:ilvl="1">
      <w:numFmt w:val="bullet"/>
      <w:lvlText w:val="-"/>
      <w:lvlJc w:val="left"/>
      <w:pPr>
        <w:ind w:left="1440" w:hanging="360"/>
      </w:pPr>
      <w:rPr>
        <w:rFonts w:ascii="Cambria" w:eastAsia="Times New Roman" w:hAnsi="Cambri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B76F9"/>
    <w:multiLevelType w:val="multilevel"/>
    <w:tmpl w:val="FCA0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C7E94"/>
    <w:multiLevelType w:val="multilevel"/>
    <w:tmpl w:val="79E0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5945A3"/>
    <w:multiLevelType w:val="multilevel"/>
    <w:tmpl w:val="A000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E77FCE"/>
    <w:multiLevelType w:val="hybridMultilevel"/>
    <w:tmpl w:val="FFFFFFFF"/>
    <w:lvl w:ilvl="0" w:tplc="452AB998">
      <w:start w:val="1"/>
      <w:numFmt w:val="decimal"/>
      <w:lvlText w:val="%1."/>
      <w:lvlJc w:val="left"/>
      <w:pPr>
        <w:tabs>
          <w:tab w:val="num" w:pos="720"/>
        </w:tabs>
        <w:ind w:left="720" w:hanging="360"/>
      </w:pPr>
      <w:rPr>
        <w:rFonts w:cs="Times New Roman"/>
        <w:b w:val="0"/>
      </w:rPr>
    </w:lvl>
    <w:lvl w:ilvl="1" w:tplc="75B8B534">
      <w:start w:val="1"/>
      <w:numFmt w:val="lowerLetter"/>
      <w:lvlText w:val="%2."/>
      <w:lvlJc w:val="left"/>
      <w:pPr>
        <w:tabs>
          <w:tab w:val="num" w:pos="1440"/>
        </w:tabs>
        <w:ind w:left="1440" w:hanging="360"/>
      </w:pPr>
      <w:rPr>
        <w:rFonts w:cs="Times New Roman"/>
        <w:b w:val="0"/>
      </w:rPr>
    </w:lvl>
    <w:lvl w:ilvl="2" w:tplc="0810C4E0" w:tentative="1">
      <w:start w:val="1"/>
      <w:numFmt w:val="lowerRoman"/>
      <w:lvlText w:val="%3."/>
      <w:lvlJc w:val="right"/>
      <w:pPr>
        <w:tabs>
          <w:tab w:val="num" w:pos="2160"/>
        </w:tabs>
        <w:ind w:left="2160" w:hanging="180"/>
      </w:pPr>
      <w:rPr>
        <w:rFonts w:cs="Times New Roman"/>
      </w:rPr>
    </w:lvl>
    <w:lvl w:ilvl="3" w:tplc="6116DFC6" w:tentative="1">
      <w:start w:val="1"/>
      <w:numFmt w:val="decimal"/>
      <w:lvlText w:val="%4."/>
      <w:lvlJc w:val="left"/>
      <w:pPr>
        <w:tabs>
          <w:tab w:val="num" w:pos="2880"/>
        </w:tabs>
        <w:ind w:left="2880" w:hanging="360"/>
      </w:pPr>
      <w:rPr>
        <w:rFonts w:cs="Times New Roman"/>
      </w:rPr>
    </w:lvl>
    <w:lvl w:ilvl="4" w:tplc="2E7EFD94" w:tentative="1">
      <w:start w:val="1"/>
      <w:numFmt w:val="lowerLetter"/>
      <w:lvlText w:val="%5."/>
      <w:lvlJc w:val="left"/>
      <w:pPr>
        <w:tabs>
          <w:tab w:val="num" w:pos="3600"/>
        </w:tabs>
        <w:ind w:left="3600" w:hanging="360"/>
      </w:pPr>
      <w:rPr>
        <w:rFonts w:cs="Times New Roman"/>
      </w:rPr>
    </w:lvl>
    <w:lvl w:ilvl="5" w:tplc="A3A8D25E" w:tentative="1">
      <w:start w:val="1"/>
      <w:numFmt w:val="lowerRoman"/>
      <w:lvlText w:val="%6."/>
      <w:lvlJc w:val="right"/>
      <w:pPr>
        <w:tabs>
          <w:tab w:val="num" w:pos="4320"/>
        </w:tabs>
        <w:ind w:left="4320" w:hanging="180"/>
      </w:pPr>
      <w:rPr>
        <w:rFonts w:cs="Times New Roman"/>
      </w:rPr>
    </w:lvl>
    <w:lvl w:ilvl="6" w:tplc="DAA2F0F0" w:tentative="1">
      <w:start w:val="1"/>
      <w:numFmt w:val="decimal"/>
      <w:lvlText w:val="%7."/>
      <w:lvlJc w:val="left"/>
      <w:pPr>
        <w:tabs>
          <w:tab w:val="num" w:pos="5040"/>
        </w:tabs>
        <w:ind w:left="5040" w:hanging="360"/>
      </w:pPr>
      <w:rPr>
        <w:rFonts w:cs="Times New Roman"/>
      </w:rPr>
    </w:lvl>
    <w:lvl w:ilvl="7" w:tplc="D94A8708" w:tentative="1">
      <w:start w:val="1"/>
      <w:numFmt w:val="lowerLetter"/>
      <w:lvlText w:val="%8."/>
      <w:lvlJc w:val="left"/>
      <w:pPr>
        <w:tabs>
          <w:tab w:val="num" w:pos="5760"/>
        </w:tabs>
        <w:ind w:left="5760" w:hanging="360"/>
      </w:pPr>
      <w:rPr>
        <w:rFonts w:cs="Times New Roman"/>
      </w:rPr>
    </w:lvl>
    <w:lvl w:ilvl="8" w:tplc="C7CEA92C" w:tentative="1">
      <w:start w:val="1"/>
      <w:numFmt w:val="lowerRoman"/>
      <w:lvlText w:val="%9."/>
      <w:lvlJc w:val="right"/>
      <w:pPr>
        <w:tabs>
          <w:tab w:val="num" w:pos="6480"/>
        </w:tabs>
        <w:ind w:left="6480" w:hanging="180"/>
      </w:pPr>
      <w:rPr>
        <w:rFonts w:cs="Times New Roman"/>
      </w:rPr>
    </w:lvl>
  </w:abstractNum>
  <w:num w:numId="1" w16cid:durableId="153109499">
    <w:abstractNumId w:val="3"/>
  </w:num>
  <w:num w:numId="2" w16cid:durableId="427819323">
    <w:abstractNumId w:val="5"/>
  </w:num>
  <w:num w:numId="3" w16cid:durableId="1316567278">
    <w:abstractNumId w:val="13"/>
  </w:num>
  <w:num w:numId="4" w16cid:durableId="1736245376">
    <w:abstractNumId w:val="8"/>
  </w:num>
  <w:num w:numId="5" w16cid:durableId="84959394">
    <w:abstractNumId w:val="9"/>
  </w:num>
  <w:num w:numId="6" w16cid:durableId="1170560251">
    <w:abstractNumId w:val="14"/>
  </w:num>
  <w:num w:numId="7" w16cid:durableId="368846777">
    <w:abstractNumId w:val="12"/>
  </w:num>
  <w:num w:numId="8" w16cid:durableId="509955783">
    <w:abstractNumId w:val="2"/>
  </w:num>
  <w:num w:numId="9" w16cid:durableId="1587955170">
    <w:abstractNumId w:val="11"/>
  </w:num>
  <w:num w:numId="10" w16cid:durableId="290018531">
    <w:abstractNumId w:val="4"/>
  </w:num>
  <w:num w:numId="11" w16cid:durableId="1041973416">
    <w:abstractNumId w:val="0"/>
  </w:num>
  <w:num w:numId="12" w16cid:durableId="1573469998">
    <w:abstractNumId w:val="15"/>
  </w:num>
  <w:num w:numId="13" w16cid:durableId="822552920">
    <w:abstractNumId w:val="10"/>
  </w:num>
  <w:num w:numId="14" w16cid:durableId="940379471">
    <w:abstractNumId w:val="1"/>
  </w:num>
  <w:num w:numId="15" w16cid:durableId="945381981">
    <w:abstractNumId w:val="7"/>
  </w:num>
  <w:num w:numId="16" w16cid:durableId="1513644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A9"/>
    <w:rsid w:val="000351A7"/>
    <w:rsid w:val="000465D0"/>
    <w:rsid w:val="00053C94"/>
    <w:rsid w:val="00141FCF"/>
    <w:rsid w:val="001B67AD"/>
    <w:rsid w:val="00356774"/>
    <w:rsid w:val="003721F8"/>
    <w:rsid w:val="00434328"/>
    <w:rsid w:val="00467B9F"/>
    <w:rsid w:val="006A50DF"/>
    <w:rsid w:val="0071092B"/>
    <w:rsid w:val="0087340B"/>
    <w:rsid w:val="008C4248"/>
    <w:rsid w:val="009912B5"/>
    <w:rsid w:val="00A22B51"/>
    <w:rsid w:val="00A95FF2"/>
    <w:rsid w:val="00BD5870"/>
    <w:rsid w:val="00BF6551"/>
    <w:rsid w:val="00C6488A"/>
    <w:rsid w:val="00C758E4"/>
    <w:rsid w:val="00CE6377"/>
    <w:rsid w:val="00D15FA9"/>
    <w:rsid w:val="00DF24FF"/>
    <w:rsid w:val="00E44587"/>
    <w:rsid w:val="00EE5090"/>
    <w:rsid w:val="00FD5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4F61300"/>
  <w15:chartTrackingRefBased/>
  <w15:docId w15:val="{49EACEAB-BA41-429C-BB0D-F2CD88AE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15F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15F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15FA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15FA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15FA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15FA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15FA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15FA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15F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5FA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15FA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15FA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15FA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15FA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15FA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15FA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15FA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15FA9"/>
    <w:rPr>
      <w:rFonts w:eastAsiaTheme="majorEastAsia" w:cstheme="majorBidi"/>
      <w:color w:val="272727" w:themeColor="text1" w:themeTint="D8"/>
    </w:rPr>
  </w:style>
  <w:style w:type="paragraph" w:styleId="Nzev">
    <w:name w:val="Title"/>
    <w:basedOn w:val="Normln"/>
    <w:next w:val="Normln"/>
    <w:link w:val="NzevChar"/>
    <w:uiPriority w:val="10"/>
    <w:qFormat/>
    <w:rsid w:val="00D15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15FA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15FA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15F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15FA9"/>
    <w:pPr>
      <w:spacing w:before="160"/>
      <w:jc w:val="center"/>
    </w:pPr>
    <w:rPr>
      <w:i/>
      <w:iCs/>
      <w:color w:val="404040" w:themeColor="text1" w:themeTint="BF"/>
    </w:rPr>
  </w:style>
  <w:style w:type="character" w:customStyle="1" w:styleId="CittChar">
    <w:name w:val="Citát Char"/>
    <w:basedOn w:val="Standardnpsmoodstavce"/>
    <w:link w:val="Citt"/>
    <w:uiPriority w:val="29"/>
    <w:rsid w:val="00D15FA9"/>
    <w:rPr>
      <w:i/>
      <w:iCs/>
      <w:color w:val="404040" w:themeColor="text1" w:themeTint="BF"/>
    </w:rPr>
  </w:style>
  <w:style w:type="paragraph" w:styleId="Odstavecseseznamem">
    <w:name w:val="List Paragraph"/>
    <w:basedOn w:val="Normln"/>
    <w:uiPriority w:val="34"/>
    <w:qFormat/>
    <w:rsid w:val="00D15FA9"/>
    <w:pPr>
      <w:ind w:left="720"/>
      <w:contextualSpacing/>
    </w:pPr>
  </w:style>
  <w:style w:type="character" w:styleId="Zdraznnintenzivn">
    <w:name w:val="Intense Emphasis"/>
    <w:basedOn w:val="Standardnpsmoodstavce"/>
    <w:uiPriority w:val="21"/>
    <w:qFormat/>
    <w:rsid w:val="00D15FA9"/>
    <w:rPr>
      <w:i/>
      <w:iCs/>
      <w:color w:val="2F5496" w:themeColor="accent1" w:themeShade="BF"/>
    </w:rPr>
  </w:style>
  <w:style w:type="paragraph" w:styleId="Vrazncitt">
    <w:name w:val="Intense Quote"/>
    <w:basedOn w:val="Normln"/>
    <w:next w:val="Normln"/>
    <w:link w:val="VrazncittChar"/>
    <w:uiPriority w:val="30"/>
    <w:qFormat/>
    <w:rsid w:val="00D15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15FA9"/>
    <w:rPr>
      <w:i/>
      <w:iCs/>
      <w:color w:val="2F5496" w:themeColor="accent1" w:themeShade="BF"/>
    </w:rPr>
  </w:style>
  <w:style w:type="character" w:styleId="Odkazintenzivn">
    <w:name w:val="Intense Reference"/>
    <w:basedOn w:val="Standardnpsmoodstavce"/>
    <w:uiPriority w:val="32"/>
    <w:qFormat/>
    <w:rsid w:val="00D15FA9"/>
    <w:rPr>
      <w:b/>
      <w:bCs/>
      <w:smallCaps/>
      <w:color w:val="2F5496" w:themeColor="accent1" w:themeShade="BF"/>
      <w:spacing w:val="5"/>
    </w:rPr>
  </w:style>
  <w:style w:type="paragraph" w:styleId="Zkladntext">
    <w:name w:val="Body Text"/>
    <w:basedOn w:val="Normln"/>
    <w:link w:val="ZkladntextChar"/>
    <w:uiPriority w:val="99"/>
    <w:rsid w:val="00EE5090"/>
    <w:pPr>
      <w:spacing w:after="0" w:line="240" w:lineRule="auto"/>
    </w:pPr>
    <w:rPr>
      <w:rFonts w:ascii="Times New Roman" w:eastAsia="Times New Roman" w:hAnsi="Times New Roman" w:cs="Times New Roman"/>
      <w:color w:val="000000"/>
      <w:kern w:val="0"/>
      <w:sz w:val="24"/>
      <w:szCs w:val="20"/>
      <w:lang w:eastAsia="cs-CZ"/>
      <w14:ligatures w14:val="none"/>
    </w:rPr>
  </w:style>
  <w:style w:type="character" w:customStyle="1" w:styleId="ZkladntextChar">
    <w:name w:val="Základní text Char"/>
    <w:basedOn w:val="Standardnpsmoodstavce"/>
    <w:link w:val="Zkladntext"/>
    <w:uiPriority w:val="99"/>
    <w:rsid w:val="00EE5090"/>
    <w:rPr>
      <w:rFonts w:ascii="Times New Roman" w:eastAsia="Times New Roman" w:hAnsi="Times New Roman" w:cs="Times New Roman"/>
      <w:color w:val="000000"/>
      <w:kern w:val="0"/>
      <w:sz w:val="24"/>
      <w:szCs w:val="20"/>
      <w:lang w:eastAsia="cs-CZ"/>
      <w14:ligatures w14:val="none"/>
    </w:rPr>
  </w:style>
  <w:style w:type="character" w:styleId="Odkaznakoment">
    <w:name w:val="annotation reference"/>
    <w:basedOn w:val="Standardnpsmoodstavce"/>
    <w:uiPriority w:val="99"/>
    <w:semiHidden/>
    <w:unhideWhenUsed/>
    <w:rsid w:val="003721F8"/>
    <w:rPr>
      <w:sz w:val="16"/>
      <w:szCs w:val="16"/>
    </w:rPr>
  </w:style>
  <w:style w:type="paragraph" w:styleId="Textkomente">
    <w:name w:val="annotation text"/>
    <w:basedOn w:val="Normln"/>
    <w:link w:val="TextkomenteChar"/>
    <w:uiPriority w:val="99"/>
    <w:unhideWhenUsed/>
    <w:rsid w:val="003721F8"/>
    <w:pPr>
      <w:spacing w:line="240" w:lineRule="auto"/>
    </w:pPr>
    <w:rPr>
      <w:sz w:val="20"/>
      <w:szCs w:val="20"/>
    </w:rPr>
  </w:style>
  <w:style w:type="character" w:customStyle="1" w:styleId="TextkomenteChar">
    <w:name w:val="Text komentáře Char"/>
    <w:basedOn w:val="Standardnpsmoodstavce"/>
    <w:link w:val="Textkomente"/>
    <w:uiPriority w:val="99"/>
    <w:rsid w:val="003721F8"/>
    <w:rPr>
      <w:sz w:val="20"/>
      <w:szCs w:val="20"/>
    </w:rPr>
  </w:style>
  <w:style w:type="paragraph" w:styleId="Pedmtkomente">
    <w:name w:val="annotation subject"/>
    <w:basedOn w:val="Textkomente"/>
    <w:next w:val="Textkomente"/>
    <w:link w:val="PedmtkomenteChar"/>
    <w:uiPriority w:val="99"/>
    <w:semiHidden/>
    <w:unhideWhenUsed/>
    <w:rsid w:val="003721F8"/>
    <w:rPr>
      <w:b/>
      <w:bCs/>
    </w:rPr>
  </w:style>
  <w:style w:type="character" w:customStyle="1" w:styleId="PedmtkomenteChar">
    <w:name w:val="Předmět komentáře Char"/>
    <w:basedOn w:val="TextkomenteChar"/>
    <w:link w:val="Pedmtkomente"/>
    <w:uiPriority w:val="99"/>
    <w:semiHidden/>
    <w:rsid w:val="003721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160D-B0FF-4BA0-9B69-236761BA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1162</Words>
  <Characters>6861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Kuchta</dc:creator>
  <cp:keywords/>
  <dc:description/>
  <cp:lastModifiedBy>Lukáš Kuchta</cp:lastModifiedBy>
  <cp:revision>8</cp:revision>
  <dcterms:created xsi:type="dcterms:W3CDTF">2026-01-08T10:53:00Z</dcterms:created>
  <dcterms:modified xsi:type="dcterms:W3CDTF">2026-01-26T19:19:00Z</dcterms:modified>
</cp:coreProperties>
</file>