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0F00"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FD7450C"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080B339" w14:textId="77777777" w:rsidR="00977317" w:rsidRPr="005B7654" w:rsidRDefault="00977317" w:rsidP="00977317">
      <w:pPr>
        <w:rPr>
          <w:rFonts w:ascii="Cambria" w:hAnsi="Cambria"/>
        </w:rPr>
      </w:pPr>
    </w:p>
    <w:p w14:paraId="1468980E" w14:textId="77777777" w:rsidR="00977317" w:rsidRPr="005B7654" w:rsidRDefault="00977317" w:rsidP="00977317">
      <w:pPr>
        <w:rPr>
          <w:rFonts w:ascii="Cambria" w:hAnsi="Cambria"/>
        </w:rPr>
      </w:pPr>
    </w:p>
    <w:p w14:paraId="0B9E1ECA" w14:textId="77777777" w:rsidR="00977317" w:rsidRPr="005B7654" w:rsidRDefault="00977317" w:rsidP="00E72D7F">
      <w:pPr>
        <w:jc w:val="center"/>
        <w:rPr>
          <w:rFonts w:ascii="Cambria" w:hAnsi="Cambria"/>
          <w:b/>
        </w:rPr>
      </w:pPr>
      <w:r w:rsidRPr="005B7654">
        <w:rPr>
          <w:rFonts w:ascii="Cambria" w:hAnsi="Cambria"/>
          <w:b/>
        </w:rPr>
        <w:t>I.</w:t>
      </w:r>
    </w:p>
    <w:p w14:paraId="4C0FECB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9F937AC" w14:textId="77777777" w:rsidR="00977317" w:rsidRPr="005B7654" w:rsidRDefault="00977317" w:rsidP="00E72D7F">
      <w:pPr>
        <w:pStyle w:val="Normln0"/>
        <w:tabs>
          <w:tab w:val="left" w:pos="18"/>
          <w:tab w:val="left" w:pos="0"/>
        </w:tabs>
        <w:jc w:val="center"/>
        <w:rPr>
          <w:rFonts w:ascii="Cambria" w:hAnsi="Cambria"/>
          <w:b/>
          <w:sz w:val="32"/>
          <w:u w:val="single"/>
        </w:rPr>
      </w:pPr>
    </w:p>
    <w:p w14:paraId="08D97962" w14:textId="1E77F139"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A94BE1" w:rsidRPr="00BA6867">
        <w:rPr>
          <w:rFonts w:ascii="Cambria" w:hAnsi="Cambria"/>
          <w:b/>
          <w:sz w:val="22"/>
          <w:szCs w:val="22"/>
        </w:rPr>
        <w:t>Astotec Automotive Czech Republic s.r.o.</w:t>
      </w:r>
    </w:p>
    <w:p w14:paraId="1A126B69" w14:textId="264D5EDD"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A94BE1" w:rsidRPr="00BA6867">
        <w:rPr>
          <w:rFonts w:ascii="Cambria" w:hAnsi="Cambria"/>
          <w:bCs/>
          <w:color w:val="000000"/>
          <w:sz w:val="22"/>
          <w:szCs w:val="22"/>
        </w:rPr>
        <w:t>č.p. 350, 683 33 Brankovice</w:t>
      </w:r>
    </w:p>
    <w:p w14:paraId="4FAF6792" w14:textId="497BFFFF"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A94BE1" w:rsidRPr="00A94BE1">
        <w:rPr>
          <w:rFonts w:ascii="Cambria" w:hAnsi="Cambria" w:cs="Arial"/>
          <w:color w:val="000000"/>
          <w:shd w:val="clear" w:color="auto" w:fill="FFFFFF"/>
        </w:rPr>
        <w:t>27455823</w:t>
      </w:r>
    </w:p>
    <w:p w14:paraId="1725305F" w14:textId="608D2BEC" w:rsidR="00341BC4"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A94BE1" w:rsidRPr="00A94BE1">
        <w:rPr>
          <w:rFonts w:ascii="Cambria" w:hAnsi="Cambria"/>
          <w:kern w:val="18"/>
        </w:rPr>
        <w:t>27455823</w:t>
      </w:r>
    </w:p>
    <w:p w14:paraId="39C7B2BB" w14:textId="2E9075F1" w:rsidR="0079391D" w:rsidRPr="00B27F16" w:rsidRDefault="0079391D" w:rsidP="00341BC4">
      <w:pPr>
        <w:tabs>
          <w:tab w:val="left" w:pos="2268"/>
        </w:tabs>
        <w:jc w:val="both"/>
        <w:rPr>
          <w:rFonts w:ascii="Cambria" w:hAnsi="Cambria"/>
          <w:kern w:val="18"/>
        </w:rPr>
      </w:pPr>
      <w:r w:rsidRPr="00B27F16">
        <w:rPr>
          <w:rFonts w:ascii="Cambria" w:hAnsi="Cambria"/>
        </w:rPr>
        <w:t>zapsaná v obchodním rejstříku vedené</w:t>
      </w:r>
      <w:r>
        <w:rPr>
          <w:rFonts w:ascii="Cambria" w:hAnsi="Cambria"/>
        </w:rPr>
        <w:t xml:space="preserve">m Krajským soudem v Brně, sp. zn. </w:t>
      </w:r>
      <w:r w:rsidRPr="0079391D">
        <w:rPr>
          <w:rFonts w:ascii="Cambria" w:hAnsi="Cambria"/>
        </w:rPr>
        <w:t>C 59880</w:t>
      </w:r>
    </w:p>
    <w:p w14:paraId="08BD684F" w14:textId="22AFB461"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A94BE1" w:rsidRPr="00A94BE1">
        <w:rPr>
          <w:rFonts w:ascii="Cambria" w:hAnsi="Cambria"/>
          <w:kern w:val="18"/>
        </w:rPr>
        <w:t>Ivanem Botkem, jednatelem</w:t>
      </w:r>
    </w:p>
    <w:p w14:paraId="6557503A"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61AD9D61" w14:textId="77777777" w:rsidR="00341BC4" w:rsidRPr="00B27F16" w:rsidRDefault="00341BC4" w:rsidP="00341BC4">
      <w:pPr>
        <w:pStyle w:val="Normln0"/>
        <w:jc w:val="both"/>
        <w:rPr>
          <w:rFonts w:ascii="Cambria" w:hAnsi="Cambria"/>
          <w:szCs w:val="24"/>
        </w:rPr>
      </w:pPr>
      <w:r>
        <w:rPr>
          <w:rFonts w:ascii="Cambria" w:hAnsi="Cambria"/>
        </w:rPr>
        <w:tab/>
      </w:r>
    </w:p>
    <w:p w14:paraId="5C7B8A0C"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A6BD936"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6678A0D7" w14:textId="77777777" w:rsidR="005B7654" w:rsidRPr="00B27F16" w:rsidRDefault="005B7654" w:rsidP="00E72D7F">
      <w:pPr>
        <w:pStyle w:val="Normln0"/>
        <w:rPr>
          <w:rFonts w:ascii="Cambria" w:hAnsi="Cambria"/>
          <w:szCs w:val="24"/>
        </w:rPr>
      </w:pPr>
    </w:p>
    <w:p w14:paraId="3CBF4919"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11641AA1"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485E3E19"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628113FB" w14:textId="737FC0AB"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BA62A9">
        <w:rPr>
          <w:rFonts w:ascii="Cambria" w:hAnsi="Cambria"/>
        </w:rPr>
        <w:t>m</w:t>
      </w:r>
      <w:r w:rsidRPr="00B27F16">
        <w:rPr>
          <w:rFonts w:ascii="Cambria" w:hAnsi="Cambria"/>
        </w:rPr>
        <w:t xml:space="preserve"> </w:t>
      </w:r>
      <w:r w:rsidRPr="00B27F16">
        <w:rPr>
          <w:rFonts w:ascii="Cambria" w:hAnsi="Cambria"/>
          <w:highlight w:val="yellow"/>
        </w:rPr>
        <w:tab/>
      </w:r>
    </w:p>
    <w:p w14:paraId="0CE8684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AF5AC2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4DD9789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AF4AD7F"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7B0BD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225536BE" w14:textId="77777777" w:rsidR="005B7654" w:rsidRDefault="005B7654" w:rsidP="00E72D7F">
      <w:pPr>
        <w:pStyle w:val="Normln0"/>
        <w:rPr>
          <w:rFonts w:ascii="Cambria" w:hAnsi="Cambria"/>
        </w:rPr>
      </w:pPr>
      <w:r w:rsidRPr="00B27F16">
        <w:rPr>
          <w:rFonts w:ascii="Cambria" w:hAnsi="Cambria"/>
        </w:rPr>
        <w:t xml:space="preserve">osoba oprávněná jednat </w:t>
      </w:r>
    </w:p>
    <w:p w14:paraId="3A21EBFE"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4267485D" w14:textId="77777777" w:rsidR="005B7654" w:rsidRPr="00B27F16" w:rsidRDefault="005B7654" w:rsidP="00E72D7F">
      <w:pPr>
        <w:pStyle w:val="Normln0"/>
        <w:rPr>
          <w:rFonts w:ascii="Cambria" w:hAnsi="Cambria"/>
        </w:rPr>
      </w:pPr>
      <w:r w:rsidRPr="00B27F16">
        <w:rPr>
          <w:rFonts w:ascii="Cambria" w:hAnsi="Cambria"/>
        </w:rPr>
        <w:t>(dále jen prodávající)</w:t>
      </w:r>
    </w:p>
    <w:p w14:paraId="0F4FF081" w14:textId="77777777" w:rsidR="00977317" w:rsidRPr="005B7654" w:rsidRDefault="00977317" w:rsidP="00977317">
      <w:pPr>
        <w:ind w:left="708"/>
        <w:rPr>
          <w:rFonts w:ascii="Cambria" w:hAnsi="Cambria"/>
        </w:rPr>
      </w:pPr>
    </w:p>
    <w:p w14:paraId="08CA3ABE" w14:textId="77777777" w:rsidR="00902C0E" w:rsidRPr="005B7654" w:rsidRDefault="00902C0E" w:rsidP="00977317">
      <w:pPr>
        <w:ind w:left="708"/>
        <w:rPr>
          <w:rFonts w:ascii="Cambria" w:hAnsi="Cambria"/>
        </w:rPr>
      </w:pPr>
    </w:p>
    <w:p w14:paraId="513C2F23" w14:textId="77777777" w:rsidR="00977317" w:rsidRPr="005B7654" w:rsidRDefault="00977317" w:rsidP="00977317">
      <w:pPr>
        <w:ind w:left="708"/>
        <w:rPr>
          <w:rFonts w:ascii="Cambria" w:hAnsi="Cambria"/>
        </w:rPr>
      </w:pPr>
    </w:p>
    <w:p w14:paraId="0CE940B0" w14:textId="77777777" w:rsidR="00977317" w:rsidRPr="005B7654" w:rsidRDefault="00977317" w:rsidP="00977317">
      <w:pPr>
        <w:ind w:left="360"/>
        <w:jc w:val="center"/>
        <w:rPr>
          <w:rFonts w:ascii="Cambria" w:hAnsi="Cambria"/>
          <w:b/>
        </w:rPr>
      </w:pPr>
      <w:r w:rsidRPr="005B7654">
        <w:rPr>
          <w:rFonts w:ascii="Cambria" w:hAnsi="Cambria"/>
          <w:b/>
        </w:rPr>
        <w:t>II.</w:t>
      </w:r>
    </w:p>
    <w:p w14:paraId="6B6353C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5C923A88" w14:textId="77777777" w:rsidR="00977317" w:rsidRPr="005B7654" w:rsidRDefault="00977317" w:rsidP="00977317">
      <w:pPr>
        <w:ind w:left="360"/>
        <w:jc w:val="center"/>
        <w:rPr>
          <w:rFonts w:ascii="Cambria" w:hAnsi="Cambria"/>
          <w:b/>
        </w:rPr>
      </w:pPr>
    </w:p>
    <w:p w14:paraId="70DC5EA0"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51271D8E" w14:textId="77777777" w:rsidR="006C41FB" w:rsidRPr="005B7654" w:rsidRDefault="006C41FB" w:rsidP="005B7654">
      <w:pPr>
        <w:jc w:val="both"/>
        <w:rPr>
          <w:rFonts w:ascii="Cambria" w:hAnsi="Cambria"/>
          <w:bCs/>
        </w:rPr>
      </w:pPr>
    </w:p>
    <w:p w14:paraId="64A5AD1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42EF649D" w14:textId="77777777" w:rsidR="008E4753" w:rsidRPr="005B7654" w:rsidRDefault="008E4753" w:rsidP="005B7654">
      <w:pPr>
        <w:pStyle w:val="Odstavecseseznamem"/>
        <w:ind w:left="0"/>
        <w:rPr>
          <w:rFonts w:ascii="Cambria" w:hAnsi="Cambria"/>
          <w:bCs/>
        </w:rPr>
      </w:pPr>
    </w:p>
    <w:p w14:paraId="74F3B984" w14:textId="5EF38582" w:rsidR="009601FD" w:rsidRDefault="00A94BE1" w:rsidP="00341BC4">
      <w:pPr>
        <w:ind w:firstLine="708"/>
        <w:jc w:val="both"/>
        <w:rPr>
          <w:rFonts w:ascii="Cambria" w:hAnsi="Cambria"/>
          <w:bCs/>
          <w:i/>
        </w:rPr>
      </w:pPr>
      <w:r>
        <w:rPr>
          <w:rFonts w:ascii="Cambria" w:hAnsi="Cambria"/>
          <w:b/>
          <w:bCs/>
        </w:rPr>
        <w:t>Vstřikovací linky</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4520FF07" w14:textId="77777777" w:rsidR="0067135D" w:rsidRPr="00341BC4" w:rsidRDefault="0067135D" w:rsidP="00341BC4">
      <w:pPr>
        <w:ind w:firstLine="708"/>
        <w:jc w:val="both"/>
        <w:rPr>
          <w:rFonts w:ascii="Cambria" w:hAnsi="Cambria"/>
          <w:bCs/>
          <w:i/>
        </w:rPr>
      </w:pPr>
    </w:p>
    <w:p w14:paraId="1DE495F9"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655A308B" w14:textId="77777777" w:rsidR="00E53281" w:rsidRPr="005B7654" w:rsidRDefault="00E53281" w:rsidP="005B7654">
      <w:pPr>
        <w:jc w:val="both"/>
        <w:rPr>
          <w:rFonts w:ascii="Cambria" w:hAnsi="Cambria"/>
          <w:bCs/>
        </w:rPr>
      </w:pPr>
    </w:p>
    <w:p w14:paraId="50054273" w14:textId="77777777"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74D31C93" w14:textId="77777777" w:rsidR="00162D35" w:rsidRPr="00FE7A84" w:rsidRDefault="00162D35" w:rsidP="005B7654">
      <w:pPr>
        <w:pStyle w:val="Odstavecseseznamem"/>
        <w:ind w:left="0"/>
        <w:rPr>
          <w:rFonts w:ascii="Cambria" w:hAnsi="Cambria"/>
          <w:bCs/>
        </w:rPr>
      </w:pPr>
    </w:p>
    <w:p w14:paraId="61FC3BB2"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48B0517" w14:textId="77777777" w:rsidR="0062768B" w:rsidRDefault="0062768B" w:rsidP="0062768B">
      <w:pPr>
        <w:pStyle w:val="Odstavecseseznamem"/>
        <w:rPr>
          <w:rFonts w:ascii="Cambria" w:hAnsi="Cambria"/>
          <w:bCs/>
        </w:rPr>
      </w:pPr>
    </w:p>
    <w:p w14:paraId="044F0CA4" w14:textId="77777777" w:rsidR="00506042" w:rsidRPr="005B7654" w:rsidRDefault="00506042" w:rsidP="00162D35">
      <w:pPr>
        <w:rPr>
          <w:rFonts w:ascii="Cambria" w:hAnsi="Cambria"/>
          <w:b/>
        </w:rPr>
      </w:pPr>
    </w:p>
    <w:p w14:paraId="67A4956A" w14:textId="77777777" w:rsidR="00977317" w:rsidRPr="005B7654" w:rsidRDefault="00977317" w:rsidP="00977317">
      <w:pPr>
        <w:jc w:val="center"/>
        <w:rPr>
          <w:rFonts w:ascii="Cambria" w:hAnsi="Cambria"/>
          <w:b/>
        </w:rPr>
      </w:pPr>
      <w:r w:rsidRPr="005B7654">
        <w:rPr>
          <w:rFonts w:ascii="Cambria" w:hAnsi="Cambria"/>
          <w:b/>
        </w:rPr>
        <w:t>III.</w:t>
      </w:r>
    </w:p>
    <w:p w14:paraId="3004F94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9DCA0C4" w14:textId="77777777" w:rsidR="00977317" w:rsidRPr="005B7654" w:rsidRDefault="00977317" w:rsidP="00977317">
      <w:pPr>
        <w:jc w:val="both"/>
        <w:rPr>
          <w:rFonts w:ascii="Cambria" w:hAnsi="Cambria"/>
        </w:rPr>
      </w:pPr>
    </w:p>
    <w:p w14:paraId="301055F9"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002C68E0">
        <w:rPr>
          <w:rFonts w:ascii="Cambria" w:hAnsi="Cambria"/>
        </w:rPr>
        <w:t xml:space="preserve">v CZK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7DBEF1F8" w14:textId="77777777" w:rsidR="00977317" w:rsidRPr="005B7654" w:rsidRDefault="00977317" w:rsidP="005B7654">
      <w:pPr>
        <w:jc w:val="both"/>
        <w:rPr>
          <w:rFonts w:ascii="Cambria" w:hAnsi="Cambria"/>
        </w:rPr>
      </w:pPr>
    </w:p>
    <w:p w14:paraId="21559FFF"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6CE7B880" w14:textId="77777777" w:rsidR="00855CE3" w:rsidRPr="005B7654" w:rsidRDefault="00855CE3" w:rsidP="005B7654">
      <w:pPr>
        <w:jc w:val="both"/>
        <w:rPr>
          <w:rFonts w:ascii="Cambria" w:hAnsi="Cambria"/>
          <w:b/>
        </w:rPr>
      </w:pPr>
    </w:p>
    <w:p w14:paraId="109DEF8D" w14:textId="77777777"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5FBC12D" w14:textId="77777777" w:rsidR="002D4151" w:rsidRPr="005B7654" w:rsidRDefault="002D4151" w:rsidP="005B7654">
      <w:pPr>
        <w:jc w:val="both"/>
        <w:rPr>
          <w:rFonts w:ascii="Cambria" w:hAnsi="Cambria"/>
          <w:b/>
          <w:sz w:val="10"/>
          <w:szCs w:val="10"/>
        </w:rPr>
      </w:pPr>
    </w:p>
    <w:p w14:paraId="762EA3BA"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764C023D" w14:textId="77777777" w:rsidR="002D4151" w:rsidRPr="005B7654" w:rsidRDefault="002D4151" w:rsidP="005B7654">
      <w:pPr>
        <w:jc w:val="both"/>
        <w:rPr>
          <w:rFonts w:ascii="Cambria" w:hAnsi="Cambria"/>
          <w:b/>
          <w:sz w:val="10"/>
          <w:szCs w:val="10"/>
        </w:rPr>
      </w:pPr>
    </w:p>
    <w:p w14:paraId="5CFEDF1C"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8C2263D" w14:textId="77777777" w:rsidR="00977317" w:rsidRPr="005B7654" w:rsidRDefault="00977317" w:rsidP="005B7654">
      <w:pPr>
        <w:jc w:val="both"/>
        <w:rPr>
          <w:rFonts w:ascii="Cambria" w:hAnsi="Cambria"/>
          <w:b/>
          <w:sz w:val="10"/>
          <w:szCs w:val="10"/>
        </w:rPr>
      </w:pPr>
    </w:p>
    <w:p w14:paraId="0B41CFA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6C8C755" w14:textId="77777777" w:rsidR="00977317" w:rsidRPr="005B7654" w:rsidRDefault="00977317" w:rsidP="005B7654">
      <w:pPr>
        <w:jc w:val="both"/>
        <w:rPr>
          <w:rFonts w:ascii="Cambria" w:hAnsi="Cambria"/>
        </w:rPr>
      </w:pPr>
    </w:p>
    <w:p w14:paraId="0F93FD85"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B7191B0" w14:textId="77777777" w:rsidR="00977317" w:rsidRPr="005B7654" w:rsidRDefault="00977317" w:rsidP="005B7654">
      <w:pPr>
        <w:jc w:val="both"/>
        <w:rPr>
          <w:rFonts w:ascii="Cambria" w:hAnsi="Cambria"/>
        </w:rPr>
      </w:pPr>
    </w:p>
    <w:p w14:paraId="0EEED386" w14:textId="6BF1DE62"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w:t>
      </w:r>
      <w:r w:rsidR="006213FE">
        <w:rPr>
          <w:rFonts w:ascii="Cambria" w:hAnsi="Cambria"/>
        </w:rPr>
        <w:t xml:space="preserve">a konečnou </w:t>
      </w:r>
      <w:r w:rsidR="006213FE" w:rsidRPr="006213FE">
        <w:rPr>
          <w:rFonts w:ascii="Cambria" w:hAnsi="Cambria"/>
        </w:rPr>
        <w:t>zahrnuj</w:t>
      </w:r>
      <w:r w:rsidR="006213FE">
        <w:rPr>
          <w:rFonts w:ascii="Cambria" w:hAnsi="Cambria"/>
        </w:rPr>
        <w:t>ící</w:t>
      </w:r>
      <w:r w:rsidR="006213FE" w:rsidRPr="006213FE">
        <w:rPr>
          <w:rFonts w:ascii="Cambria" w:hAnsi="Cambria"/>
        </w:rPr>
        <w:t xml:space="preserve"> i náklady na balné, dopravné</w:t>
      </w:r>
      <w:r w:rsidR="006213FE">
        <w:rPr>
          <w:rFonts w:ascii="Cambria" w:hAnsi="Cambria"/>
        </w:rPr>
        <w:t xml:space="preserve"> a</w:t>
      </w:r>
      <w:r w:rsidR="006213FE" w:rsidRPr="006213FE">
        <w:rPr>
          <w:rFonts w:ascii="Cambria" w:hAnsi="Cambria"/>
        </w:rPr>
        <w:t xml:space="preserve"> pojištění</w:t>
      </w:r>
      <w:r w:rsidR="006213FE">
        <w:rPr>
          <w:rFonts w:ascii="Cambria" w:hAnsi="Cambria"/>
        </w:rPr>
        <w:t xml:space="preserve"> přepravy zboží</w:t>
      </w:r>
      <w:r w:rsidRPr="005B7654">
        <w:rPr>
          <w:rFonts w:ascii="Cambria" w:hAnsi="Cambria"/>
        </w:rPr>
        <w:t xml:space="preserve">.  </w:t>
      </w:r>
    </w:p>
    <w:p w14:paraId="7B357333" w14:textId="77777777" w:rsidR="00341BC4" w:rsidRDefault="00341BC4" w:rsidP="00341BC4">
      <w:pPr>
        <w:jc w:val="both"/>
        <w:rPr>
          <w:rFonts w:ascii="Cambria" w:hAnsi="Cambria"/>
        </w:rPr>
      </w:pPr>
    </w:p>
    <w:p w14:paraId="4C915C38" w14:textId="67C95154" w:rsidR="00341BC4" w:rsidRPr="00341BC4" w:rsidRDefault="00FD7EA9" w:rsidP="00341BC4">
      <w:pPr>
        <w:numPr>
          <w:ilvl w:val="0"/>
          <w:numId w:val="5"/>
        </w:numPr>
        <w:tabs>
          <w:tab w:val="clear" w:pos="1257"/>
        </w:tabs>
        <w:ind w:left="0" w:firstLine="0"/>
        <w:jc w:val="both"/>
        <w:rPr>
          <w:rFonts w:ascii="Cambria" w:hAnsi="Cambria"/>
        </w:rPr>
      </w:pPr>
      <w:r>
        <w:rPr>
          <w:rFonts w:ascii="Cambria" w:hAnsi="Cambria"/>
        </w:rPr>
        <w:t>Cenu není možné jakkoliv měnit bez písemné dohody obou stran</w:t>
      </w:r>
      <w:r w:rsidR="00341BC4" w:rsidRPr="00341BC4">
        <w:rPr>
          <w:rFonts w:ascii="Cambria" w:hAnsi="Cambria"/>
        </w:rPr>
        <w:t xml:space="preserve">. </w:t>
      </w:r>
    </w:p>
    <w:p w14:paraId="7F8BB15F" w14:textId="77777777" w:rsidR="00977317" w:rsidRPr="005B7654" w:rsidRDefault="00977317" w:rsidP="005B7654">
      <w:pPr>
        <w:jc w:val="both"/>
        <w:rPr>
          <w:rFonts w:ascii="Cambria" w:hAnsi="Cambria"/>
        </w:rPr>
      </w:pPr>
    </w:p>
    <w:p w14:paraId="2D209255"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23E5D">
        <w:rPr>
          <w:rFonts w:ascii="Cambria" w:hAnsi="Cambria"/>
        </w:rPr>
        <w:t>.</w:t>
      </w:r>
    </w:p>
    <w:p w14:paraId="559A946E" w14:textId="77777777" w:rsidR="008B6CE0" w:rsidRPr="005B7654" w:rsidRDefault="008B6CE0" w:rsidP="005B7654">
      <w:pPr>
        <w:jc w:val="both"/>
        <w:rPr>
          <w:rFonts w:ascii="Cambria" w:hAnsi="Cambria"/>
        </w:rPr>
      </w:pPr>
    </w:p>
    <w:p w14:paraId="263D19BA"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110BF47" w14:textId="77777777" w:rsidR="00977317" w:rsidRPr="005B7654" w:rsidRDefault="00977317" w:rsidP="002D4151">
      <w:pPr>
        <w:ind w:left="709" w:hanging="709"/>
        <w:jc w:val="both"/>
        <w:rPr>
          <w:rFonts w:ascii="Cambria" w:hAnsi="Cambria"/>
        </w:rPr>
      </w:pPr>
    </w:p>
    <w:p w14:paraId="4A86BDF1" w14:textId="77777777" w:rsidR="00322DB4" w:rsidRPr="005B7654" w:rsidRDefault="00322DB4" w:rsidP="00902C0E">
      <w:pPr>
        <w:jc w:val="both"/>
        <w:rPr>
          <w:rFonts w:ascii="Cambria" w:hAnsi="Cambria"/>
          <w:b/>
        </w:rPr>
      </w:pPr>
    </w:p>
    <w:p w14:paraId="2E31946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F1702B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70CF20E1" w14:textId="77777777" w:rsidR="00977317" w:rsidRPr="005B7654" w:rsidRDefault="00977317" w:rsidP="002D4151">
      <w:pPr>
        <w:ind w:left="709" w:hanging="709"/>
        <w:jc w:val="center"/>
        <w:rPr>
          <w:rFonts w:ascii="Cambria" w:hAnsi="Cambria"/>
          <w:b/>
        </w:rPr>
      </w:pPr>
    </w:p>
    <w:p w14:paraId="552D5D1C" w14:textId="5F3BD744"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w:t>
      </w:r>
      <w:r w:rsidR="00FD7EA9">
        <w:rPr>
          <w:rFonts w:ascii="Cambria" w:hAnsi="Cambria"/>
        </w:rPr>
        <w:t>, jeho zprovoznění</w:t>
      </w:r>
      <w:r>
        <w:rPr>
          <w:rFonts w:ascii="Cambria" w:hAnsi="Cambria"/>
        </w:rPr>
        <w:t xml:space="preserve"> a po provedení předávacího řízení</w:t>
      </w:r>
      <w:r w:rsidR="00FD7EA9">
        <w:rPr>
          <w:rFonts w:ascii="Cambria" w:hAnsi="Cambria"/>
        </w:rPr>
        <w:t xml:space="preserve">, to vše za podmínky jeho plné </w:t>
      </w:r>
      <w:r w:rsidR="00FD7EA9" w:rsidRPr="00FD7EA9">
        <w:rPr>
          <w:rFonts w:ascii="Cambria" w:hAnsi="Cambria"/>
        </w:rPr>
        <w:t>funkcionality</w:t>
      </w:r>
      <w:r w:rsidR="00FD7EA9">
        <w:rPr>
          <w:rFonts w:ascii="Cambria" w:hAnsi="Cambria"/>
        </w:rPr>
        <w:t xml:space="preserve"> prokázané </w:t>
      </w:r>
      <w:r w:rsidR="00FD7EA9" w:rsidRPr="006543F6">
        <w:rPr>
          <w:rFonts w:ascii="Cambria" w:hAnsi="Cambria"/>
        </w:rPr>
        <w:t>absolvování zkušebního provozu</w:t>
      </w:r>
      <w:r w:rsidR="00FD7EA9">
        <w:rPr>
          <w:rFonts w:ascii="Cambria" w:hAnsi="Cambria"/>
        </w:rPr>
        <w:t xml:space="preserve"> (viz níže)</w:t>
      </w:r>
      <w:r>
        <w:rPr>
          <w:rFonts w:ascii="Cambria" w:hAnsi="Cambria"/>
        </w:rPr>
        <w:t>.</w:t>
      </w:r>
    </w:p>
    <w:p w14:paraId="4859E14D" w14:textId="77777777" w:rsidR="00233550" w:rsidRDefault="00233550" w:rsidP="00233550">
      <w:pPr>
        <w:tabs>
          <w:tab w:val="num" w:pos="1776"/>
        </w:tabs>
        <w:jc w:val="both"/>
        <w:rPr>
          <w:rFonts w:ascii="Cambria" w:hAnsi="Cambria"/>
        </w:rPr>
      </w:pPr>
    </w:p>
    <w:p w14:paraId="3B25108E" w14:textId="77777777" w:rsidR="00B97584" w:rsidRDefault="00B97584" w:rsidP="00B97584">
      <w:pPr>
        <w:pStyle w:val="Odstavecseseznamem"/>
        <w:rPr>
          <w:rFonts w:ascii="Cambria-Italic" w:eastAsia="Calibri" w:hAnsi="Cambria-Italic" w:cs="Cambria-Italic"/>
        </w:rPr>
      </w:pPr>
    </w:p>
    <w:p w14:paraId="17F8D94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40B51DEA" w14:textId="77777777" w:rsidR="00672CA0" w:rsidRPr="005B7654" w:rsidRDefault="00672CA0" w:rsidP="005B7654">
      <w:pPr>
        <w:tabs>
          <w:tab w:val="num" w:pos="0"/>
          <w:tab w:val="num" w:pos="709"/>
        </w:tabs>
        <w:jc w:val="both"/>
        <w:rPr>
          <w:rFonts w:ascii="Cambria" w:hAnsi="Cambria"/>
          <w:sz w:val="16"/>
          <w:szCs w:val="16"/>
        </w:rPr>
      </w:pPr>
    </w:p>
    <w:p w14:paraId="3D813970" w14:textId="77777777" w:rsidR="00977317" w:rsidRPr="005B7654" w:rsidRDefault="00977317" w:rsidP="005B7654">
      <w:pPr>
        <w:tabs>
          <w:tab w:val="num" w:pos="0"/>
          <w:tab w:val="num" w:pos="709"/>
        </w:tabs>
        <w:jc w:val="both"/>
        <w:rPr>
          <w:rFonts w:ascii="Cambria" w:hAnsi="Cambria"/>
          <w:sz w:val="16"/>
          <w:szCs w:val="16"/>
        </w:rPr>
      </w:pPr>
    </w:p>
    <w:p w14:paraId="21855F06"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49B1AC9" w14:textId="77777777" w:rsidR="00C547A7" w:rsidRDefault="00C547A7">
      <w:pPr>
        <w:pStyle w:val="Odstavecseseznamem"/>
        <w:rPr>
          <w:rFonts w:ascii="Cambria" w:hAnsi="Cambria"/>
        </w:rPr>
      </w:pPr>
    </w:p>
    <w:p w14:paraId="1D5F4DF0"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6C3DBD83" w14:textId="391000D5" w:rsidR="00977317" w:rsidRPr="006543F6" w:rsidRDefault="00B04564" w:rsidP="00C0451D">
      <w:pPr>
        <w:pStyle w:val="Odstavecseseznamem"/>
        <w:numPr>
          <w:ilvl w:val="0"/>
          <w:numId w:val="45"/>
        </w:numPr>
        <w:tabs>
          <w:tab w:val="num" w:pos="709"/>
        </w:tabs>
        <w:jc w:val="both"/>
        <w:rPr>
          <w:rFonts w:ascii="Cambria" w:hAnsi="Cambria"/>
        </w:rPr>
      </w:pPr>
      <w:r>
        <w:rPr>
          <w:rFonts w:ascii="Cambria" w:hAnsi="Cambria"/>
        </w:rPr>
        <w:t>40</w:t>
      </w:r>
      <w:r w:rsidR="00736E30" w:rsidRPr="006543F6">
        <w:rPr>
          <w:rFonts w:ascii="Cambria" w:hAnsi="Cambria"/>
        </w:rPr>
        <w:t xml:space="preserve">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179C35D1" w14:textId="17D407BC" w:rsidR="0041535A" w:rsidRPr="006543F6" w:rsidRDefault="00B04564" w:rsidP="00C0451D">
      <w:pPr>
        <w:pStyle w:val="Odstavecseseznamem"/>
        <w:numPr>
          <w:ilvl w:val="0"/>
          <w:numId w:val="45"/>
        </w:numPr>
        <w:tabs>
          <w:tab w:val="num" w:pos="709"/>
        </w:tabs>
        <w:jc w:val="both"/>
        <w:rPr>
          <w:rFonts w:ascii="Cambria" w:hAnsi="Cambria"/>
        </w:rPr>
      </w:pPr>
      <w:r>
        <w:rPr>
          <w:rFonts w:ascii="Cambria" w:hAnsi="Cambria"/>
        </w:rPr>
        <w:t>40</w:t>
      </w:r>
      <w:r w:rsidR="0041535A" w:rsidRPr="006543F6">
        <w:rPr>
          <w:rFonts w:ascii="Cambria" w:hAnsi="Cambria"/>
        </w:rPr>
        <w:t xml:space="preserve"> % </w:t>
      </w:r>
      <w:r w:rsidR="00BD7C16" w:rsidRPr="006543F6">
        <w:rPr>
          <w:rFonts w:ascii="Cambria" w:hAnsi="Cambria"/>
        </w:rPr>
        <w:t>kupní ceny zboží bude zaplaceno p</w:t>
      </w:r>
      <w:r w:rsidR="00A86FFA" w:rsidRPr="006543F6">
        <w:rPr>
          <w:rFonts w:ascii="Cambria" w:hAnsi="Cambria"/>
        </w:rPr>
        <w:t>o</w:t>
      </w:r>
      <w:r w:rsidR="00BD7C16" w:rsidRPr="006543F6">
        <w:rPr>
          <w:rFonts w:ascii="Cambria" w:hAnsi="Cambria"/>
        </w:rPr>
        <w:t xml:space="preserve"> </w:t>
      </w:r>
      <w:r w:rsidR="00FD7EA9">
        <w:rPr>
          <w:rFonts w:ascii="Cambria" w:hAnsi="Cambria"/>
        </w:rPr>
        <w:t xml:space="preserve">dodání zboží do provozovny </w:t>
      </w:r>
      <w:r w:rsidR="00D1651F">
        <w:rPr>
          <w:rFonts w:ascii="Cambria" w:hAnsi="Cambria"/>
        </w:rPr>
        <w:t>k</w:t>
      </w:r>
      <w:r w:rsidR="00FD7EA9">
        <w:rPr>
          <w:rFonts w:ascii="Cambria" w:hAnsi="Cambria"/>
        </w:rPr>
        <w:t>upujícího,</w:t>
      </w:r>
      <w:r w:rsidR="00A86FFA" w:rsidRPr="006543F6">
        <w:rPr>
          <w:rFonts w:ascii="Cambria" w:hAnsi="Cambria"/>
        </w:rPr>
        <w:t xml:space="preserve"> </w:t>
      </w:r>
    </w:p>
    <w:p w14:paraId="5EC943B4" w14:textId="78F38C17" w:rsidR="00D54547" w:rsidRPr="006543F6"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předání</w:t>
      </w:r>
      <w:r w:rsidR="00FD7EA9">
        <w:rPr>
          <w:rFonts w:ascii="Cambria" w:hAnsi="Cambria"/>
        </w:rPr>
        <w:t xml:space="preserve"> plně funkčního zboží</w:t>
      </w:r>
      <w:r w:rsidR="00090D5A" w:rsidRPr="006543F6">
        <w:rPr>
          <w:rFonts w:ascii="Cambria" w:hAnsi="Cambria"/>
        </w:rPr>
        <w:t xml:space="preserve"> </w:t>
      </w:r>
      <w:r w:rsidR="004058A4" w:rsidRPr="006543F6">
        <w:rPr>
          <w:rFonts w:ascii="Cambria" w:hAnsi="Cambria"/>
        </w:rPr>
        <w:t xml:space="preserve">a po provedení školení obsluhy v místě realizace zakázky </w:t>
      </w:r>
      <w:r w:rsidR="003B04EE" w:rsidRPr="006543F6">
        <w:rPr>
          <w:rFonts w:ascii="Cambria" w:hAnsi="Cambria"/>
        </w:rPr>
        <w:t>a za podmínky úspěšného absolvování zkušebního provozu.</w:t>
      </w:r>
    </w:p>
    <w:p w14:paraId="6A3733BE" w14:textId="094967A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FF0EA7">
        <w:rPr>
          <w:rFonts w:ascii="Cambria" w:hAnsi="Cambria"/>
        </w:rPr>
        <w:t>e</w:t>
      </w:r>
      <w:r w:rsidR="001E5BF2" w:rsidRPr="00735E27">
        <w:rPr>
          <w:rFonts w:ascii="Cambria" w:hAnsi="Cambria"/>
        </w:rPr>
        <w:t> </w:t>
      </w:r>
      <w:r w:rsidR="00FF0EA7">
        <w:rPr>
          <w:rFonts w:ascii="Cambria" w:hAnsi="Cambria"/>
        </w:rPr>
        <w:t>Specifikaci předmětu plnění</w:t>
      </w:r>
      <w:r w:rsidR="001E5BF2" w:rsidRPr="00735E27">
        <w:rPr>
          <w:rFonts w:ascii="Cambria" w:hAnsi="Cambria"/>
        </w:rPr>
        <w:t>)</w:t>
      </w:r>
    </w:p>
    <w:p w14:paraId="62C8FAAE" w14:textId="77777777" w:rsidR="00F06616" w:rsidRPr="005B7654" w:rsidRDefault="00F06616" w:rsidP="005B7654">
      <w:pPr>
        <w:tabs>
          <w:tab w:val="num" w:pos="0"/>
          <w:tab w:val="num" w:pos="709"/>
        </w:tabs>
        <w:jc w:val="both"/>
        <w:rPr>
          <w:rFonts w:ascii="Cambria" w:hAnsi="Cambria"/>
          <w:sz w:val="16"/>
          <w:szCs w:val="16"/>
        </w:rPr>
      </w:pPr>
    </w:p>
    <w:p w14:paraId="5345CC50"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37BBF081" w14:textId="77777777" w:rsidR="00A643EF" w:rsidRPr="005B7654" w:rsidRDefault="00A643EF" w:rsidP="005B7654">
      <w:pPr>
        <w:tabs>
          <w:tab w:val="num" w:pos="0"/>
          <w:tab w:val="num" w:pos="709"/>
        </w:tabs>
        <w:jc w:val="both"/>
        <w:rPr>
          <w:rFonts w:ascii="Cambria" w:hAnsi="Cambria"/>
        </w:rPr>
      </w:pPr>
    </w:p>
    <w:p w14:paraId="40065DB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4F4692BE" w14:textId="77777777" w:rsidR="00977317" w:rsidRPr="005B7654" w:rsidRDefault="00977317" w:rsidP="005B7654">
      <w:pPr>
        <w:tabs>
          <w:tab w:val="num" w:pos="0"/>
          <w:tab w:val="num" w:pos="709"/>
        </w:tabs>
        <w:jc w:val="both"/>
        <w:rPr>
          <w:rFonts w:ascii="Cambria" w:hAnsi="Cambria"/>
          <w:sz w:val="16"/>
          <w:szCs w:val="16"/>
        </w:rPr>
      </w:pPr>
    </w:p>
    <w:p w14:paraId="61786B9F"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63C5A27A" w14:textId="77777777" w:rsidR="00977317" w:rsidRPr="005B7654" w:rsidRDefault="00977317" w:rsidP="005B7654">
      <w:pPr>
        <w:tabs>
          <w:tab w:val="num" w:pos="0"/>
          <w:tab w:val="num" w:pos="709"/>
        </w:tabs>
        <w:jc w:val="both"/>
        <w:rPr>
          <w:rFonts w:ascii="Cambria" w:hAnsi="Cambria"/>
          <w:sz w:val="16"/>
          <w:szCs w:val="16"/>
        </w:rPr>
      </w:pPr>
    </w:p>
    <w:p w14:paraId="2FF71BD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35F46BDD" w14:textId="77777777" w:rsidR="001E7B86" w:rsidRPr="005B7654" w:rsidRDefault="001E7B86" w:rsidP="005B7654">
      <w:pPr>
        <w:tabs>
          <w:tab w:val="num" w:pos="0"/>
          <w:tab w:val="num" w:pos="709"/>
        </w:tabs>
        <w:jc w:val="both"/>
        <w:rPr>
          <w:rFonts w:ascii="Cambria" w:hAnsi="Cambria"/>
          <w:sz w:val="10"/>
          <w:szCs w:val="10"/>
        </w:rPr>
      </w:pPr>
    </w:p>
    <w:p w14:paraId="7CDAC5D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6FE3B62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0DD0885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40AF0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2B2C35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1EFCF8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69CFCE4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428DB1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0E692F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45446F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0345783"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30E2351"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06DB563"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6BD4846F" w14:textId="77777777" w:rsidR="007C1157" w:rsidRDefault="007C1157" w:rsidP="007C1157">
      <w:pPr>
        <w:pStyle w:val="Zkladntext"/>
        <w:tabs>
          <w:tab w:val="num" w:pos="1776"/>
        </w:tabs>
        <w:spacing w:line="240" w:lineRule="atLeast"/>
        <w:jc w:val="both"/>
        <w:rPr>
          <w:rFonts w:ascii="Cambria" w:hAnsi="Cambria"/>
        </w:rPr>
      </w:pPr>
    </w:p>
    <w:p w14:paraId="348E7744" w14:textId="77777777" w:rsidR="000F2E23" w:rsidRDefault="000F2E23" w:rsidP="007C1157">
      <w:pPr>
        <w:pStyle w:val="Zkladntext"/>
        <w:tabs>
          <w:tab w:val="num" w:pos="1776"/>
        </w:tabs>
        <w:spacing w:line="240" w:lineRule="atLeast"/>
        <w:jc w:val="both"/>
        <w:rPr>
          <w:rFonts w:ascii="Cambria" w:hAnsi="Cambria"/>
        </w:rPr>
      </w:pPr>
    </w:p>
    <w:p w14:paraId="1534BF64" w14:textId="77777777" w:rsidR="000F2E23" w:rsidRDefault="000F2E23" w:rsidP="007C1157">
      <w:pPr>
        <w:pStyle w:val="Zkladntext"/>
        <w:tabs>
          <w:tab w:val="num" w:pos="1776"/>
        </w:tabs>
        <w:spacing w:line="240" w:lineRule="atLeast"/>
        <w:jc w:val="both"/>
        <w:rPr>
          <w:rFonts w:ascii="Cambria" w:hAnsi="Cambria"/>
        </w:rPr>
      </w:pPr>
    </w:p>
    <w:p w14:paraId="2AE8C042" w14:textId="77777777" w:rsidR="000F2E23" w:rsidRPr="005B7654" w:rsidRDefault="000F2E23" w:rsidP="007C1157">
      <w:pPr>
        <w:pStyle w:val="Zkladntext"/>
        <w:tabs>
          <w:tab w:val="num" w:pos="1776"/>
        </w:tabs>
        <w:spacing w:line="240" w:lineRule="atLeast"/>
        <w:jc w:val="both"/>
        <w:rPr>
          <w:rFonts w:ascii="Cambria" w:hAnsi="Cambria"/>
        </w:rPr>
      </w:pPr>
    </w:p>
    <w:p w14:paraId="52E97EA0" w14:textId="77777777" w:rsidR="00977317" w:rsidRPr="005B7654" w:rsidRDefault="00977317" w:rsidP="002D4151">
      <w:pPr>
        <w:ind w:left="709" w:hanging="709"/>
        <w:jc w:val="center"/>
        <w:rPr>
          <w:rFonts w:ascii="Cambria" w:hAnsi="Cambria"/>
          <w:b/>
        </w:rPr>
      </w:pPr>
      <w:r w:rsidRPr="005B7654">
        <w:rPr>
          <w:rFonts w:ascii="Cambria" w:hAnsi="Cambria"/>
          <w:b/>
        </w:rPr>
        <w:lastRenderedPageBreak/>
        <w:t>V.</w:t>
      </w:r>
    </w:p>
    <w:p w14:paraId="62AB93F8"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B5874BF" w14:textId="77777777" w:rsidR="005202E9" w:rsidRPr="005B7654" w:rsidRDefault="005202E9" w:rsidP="005B7654">
      <w:pPr>
        <w:jc w:val="both"/>
        <w:rPr>
          <w:rFonts w:ascii="Cambria" w:hAnsi="Cambria"/>
          <w:strike/>
          <w:snapToGrid w:val="0"/>
          <w:color w:val="FF0000"/>
        </w:rPr>
      </w:pPr>
    </w:p>
    <w:p w14:paraId="3B83B38E" w14:textId="2EA779E4"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1C4A41" w:rsidRPr="001C4A41">
        <w:rPr>
          <w:rFonts w:asciiTheme="majorHAnsi" w:hAnsiTheme="majorHAnsi"/>
          <w:bCs/>
          <w:highlight w:val="yellow"/>
        </w:rPr>
        <w:t>……..</w:t>
      </w:r>
      <w:r w:rsidR="001C4A41">
        <w:rPr>
          <w:rFonts w:asciiTheme="majorHAnsi" w:hAnsiTheme="majorHAnsi"/>
          <w:bCs/>
        </w:rPr>
        <w:t>*</w:t>
      </w:r>
      <w:r w:rsidR="003C40E9">
        <w:rPr>
          <w:rFonts w:asciiTheme="majorHAnsi" w:hAnsiTheme="majorHAnsi"/>
          <w:bCs/>
        </w:rPr>
        <w:t xml:space="preserve"> kalendářních měsíců </w:t>
      </w:r>
      <w:r w:rsidR="00BE1CB0" w:rsidRPr="00735E27">
        <w:rPr>
          <w:rFonts w:asciiTheme="majorHAnsi" w:hAnsiTheme="majorHAnsi"/>
          <w:bCs/>
        </w:rPr>
        <w:t>od doručení písemného pokynu zadavatele k zahájení plnění (objednávky)</w:t>
      </w:r>
      <w:r w:rsidR="001C4A41">
        <w:rPr>
          <w:rFonts w:asciiTheme="majorHAnsi" w:hAnsiTheme="majorHAnsi"/>
          <w:bCs/>
        </w:rPr>
        <w:t xml:space="preserve"> *(</w:t>
      </w:r>
      <w:r w:rsidR="001C4A41">
        <w:rPr>
          <w:rFonts w:asciiTheme="majorHAnsi" w:hAnsiTheme="majorHAnsi"/>
          <w:bCs/>
          <w:i/>
          <w:iCs/>
        </w:rPr>
        <w:t xml:space="preserve">Doplní účastník dle své nabídky. Zadavatel požaduje, aby termín dodání v kalendářních dnech byl minimálně </w:t>
      </w:r>
      <w:r w:rsidR="008B1F5C" w:rsidRPr="008B1F5C">
        <w:rPr>
          <w:rFonts w:asciiTheme="majorHAnsi" w:hAnsiTheme="majorHAnsi"/>
          <w:bCs/>
          <w:i/>
          <w:iCs/>
        </w:rPr>
        <w:t>280</w:t>
      </w:r>
      <w:r w:rsidR="001C4A41" w:rsidRPr="008B1F5C">
        <w:rPr>
          <w:rFonts w:asciiTheme="majorHAnsi" w:hAnsiTheme="majorHAnsi"/>
          <w:bCs/>
          <w:i/>
          <w:iCs/>
        </w:rPr>
        <w:t xml:space="preserve"> a maximálně </w:t>
      </w:r>
      <w:r w:rsidR="008B1F5C" w:rsidRPr="008B1F5C">
        <w:rPr>
          <w:rFonts w:asciiTheme="majorHAnsi" w:hAnsiTheme="majorHAnsi"/>
          <w:bCs/>
          <w:i/>
          <w:iCs/>
        </w:rPr>
        <w:t>3</w:t>
      </w:r>
      <w:r w:rsidR="008B1F5C">
        <w:rPr>
          <w:rFonts w:asciiTheme="majorHAnsi" w:hAnsiTheme="majorHAnsi"/>
          <w:bCs/>
          <w:i/>
          <w:iCs/>
        </w:rPr>
        <w:t>8</w:t>
      </w:r>
      <w:r w:rsidR="001C4A41" w:rsidRPr="008B1F5C">
        <w:rPr>
          <w:rFonts w:asciiTheme="majorHAnsi" w:hAnsiTheme="majorHAnsi"/>
          <w:bCs/>
          <w:i/>
          <w:iCs/>
        </w:rPr>
        <w:t>0</w:t>
      </w:r>
      <w:r w:rsidR="001C4A41">
        <w:rPr>
          <w:rFonts w:asciiTheme="majorHAnsi" w:hAnsiTheme="majorHAnsi"/>
          <w:bCs/>
          <w:i/>
          <w:iCs/>
        </w:rPr>
        <w:t xml:space="preserve"> kalendářních dnů od doručení písemného pokynu k zahájení plnění)</w:t>
      </w:r>
    </w:p>
    <w:p w14:paraId="468C2547" w14:textId="77777777" w:rsidR="00706785" w:rsidRPr="005C4880" w:rsidRDefault="00706785" w:rsidP="00706785">
      <w:pPr>
        <w:jc w:val="both"/>
        <w:rPr>
          <w:rFonts w:asciiTheme="majorHAnsi" w:hAnsiTheme="majorHAnsi"/>
          <w:bCs/>
        </w:rPr>
      </w:pPr>
    </w:p>
    <w:p w14:paraId="097EF4B4" w14:textId="6B996223"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A94BE1" w:rsidRPr="00FF0EA7">
        <w:rPr>
          <w:rFonts w:asciiTheme="majorHAnsi" w:hAnsiTheme="majorHAnsi"/>
          <w:b/>
          <w:bCs/>
        </w:rPr>
        <w:t>č.p. 350, 683 33 Brankovice</w:t>
      </w:r>
      <w:r w:rsidR="001D5D70" w:rsidRPr="00FF0EA7">
        <w:rPr>
          <w:rFonts w:asciiTheme="majorHAnsi" w:hAnsiTheme="majorHAnsi"/>
          <w:b/>
          <w:bCs/>
        </w:rPr>
        <w:t>.</w:t>
      </w:r>
    </w:p>
    <w:p w14:paraId="667E640C" w14:textId="77777777" w:rsidR="00FE7A84" w:rsidRDefault="00FE7A84" w:rsidP="00FE7A84">
      <w:pPr>
        <w:pStyle w:val="Odstavecseseznamem"/>
        <w:rPr>
          <w:rFonts w:ascii="Cambria" w:hAnsi="Cambria"/>
        </w:rPr>
      </w:pPr>
    </w:p>
    <w:p w14:paraId="19D10537"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2C1D531" w14:textId="77777777" w:rsidR="008A721D" w:rsidRPr="005B7654" w:rsidRDefault="008A721D" w:rsidP="005B7654">
      <w:pPr>
        <w:tabs>
          <w:tab w:val="num" w:pos="1134"/>
        </w:tabs>
        <w:jc w:val="both"/>
        <w:rPr>
          <w:rFonts w:ascii="Cambria" w:hAnsi="Cambria"/>
        </w:rPr>
      </w:pPr>
    </w:p>
    <w:p w14:paraId="611C73D8"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B950468" w14:textId="77777777" w:rsidR="00322DB4" w:rsidRPr="005B7654" w:rsidRDefault="00322DB4" w:rsidP="002D4151">
      <w:pPr>
        <w:ind w:left="709" w:hanging="709"/>
        <w:rPr>
          <w:rFonts w:ascii="Cambria" w:hAnsi="Cambria"/>
        </w:rPr>
      </w:pPr>
    </w:p>
    <w:p w14:paraId="3ED6D995" w14:textId="77777777" w:rsidR="00A643EF" w:rsidRPr="005B7654" w:rsidRDefault="00A643EF" w:rsidP="002D4151">
      <w:pPr>
        <w:ind w:left="709" w:hanging="709"/>
        <w:rPr>
          <w:rFonts w:ascii="Cambria" w:hAnsi="Cambria"/>
        </w:rPr>
      </w:pPr>
    </w:p>
    <w:p w14:paraId="5365EDC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085F3A5E"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84EEA89" w14:textId="77777777" w:rsidR="00977317" w:rsidRPr="005B7654" w:rsidRDefault="00977317" w:rsidP="002D4151">
      <w:pPr>
        <w:ind w:left="709" w:hanging="709"/>
        <w:jc w:val="center"/>
        <w:rPr>
          <w:rFonts w:ascii="Cambria" w:hAnsi="Cambria"/>
          <w:b/>
        </w:rPr>
      </w:pPr>
    </w:p>
    <w:p w14:paraId="16886110" w14:textId="21C96172"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w:t>
      </w:r>
      <w:r w:rsidR="00D1651F">
        <w:rPr>
          <w:rFonts w:ascii="Cambria" w:hAnsi="Cambria"/>
        </w:rPr>
        <w:t>dodání</w:t>
      </w:r>
      <w:r w:rsidR="00D1651F" w:rsidRPr="006536D7">
        <w:rPr>
          <w:rFonts w:ascii="Cambria" w:hAnsi="Cambria"/>
        </w:rPr>
        <w:t xml:space="preserve"> </w:t>
      </w:r>
      <w:r w:rsidR="00BC4968" w:rsidRPr="006536D7">
        <w:rPr>
          <w:rFonts w:ascii="Cambria" w:hAnsi="Cambria"/>
        </w:rPr>
        <w:t>zboží</w:t>
      </w:r>
      <w:r w:rsidR="00D1651F">
        <w:rPr>
          <w:rFonts w:ascii="Cambria" w:hAnsi="Cambria"/>
        </w:rPr>
        <w:t xml:space="preserve"> dle čl. V. odst. 1 této smlouvy</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602C4C">
        <w:rPr>
          <w:rFonts w:ascii="Cambria" w:hAnsi="Cambria"/>
        </w:rPr>
        <w:t>0,01</w:t>
      </w:r>
      <w:r w:rsidR="00726DA5" w:rsidRPr="006536D7">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602C4C">
        <w:rPr>
          <w:rFonts w:ascii="Cambria" w:hAnsi="Cambria"/>
        </w:rPr>
        <w:t xml:space="preserve"> </w:t>
      </w:r>
      <w:r w:rsidR="00361F7B" w:rsidRPr="005B7654">
        <w:rPr>
          <w:rFonts w:ascii="Cambria" w:hAnsi="Cambria"/>
        </w:rPr>
        <w:t xml:space="preserve">Uvedená smluvní pokuta nemá vliv na </w:t>
      </w:r>
      <w:r w:rsidR="00D1651F">
        <w:rPr>
          <w:rFonts w:ascii="Cambria" w:hAnsi="Cambria"/>
        </w:rPr>
        <w:t>právo na</w:t>
      </w:r>
      <w:r w:rsidR="00361F7B" w:rsidRPr="005B7654">
        <w:rPr>
          <w:rFonts w:ascii="Cambria" w:hAnsi="Cambria"/>
        </w:rPr>
        <w:t xml:space="preserve"> náhrady škody.</w:t>
      </w:r>
      <w:r w:rsidRPr="005B7654">
        <w:rPr>
          <w:rFonts w:ascii="Cambria" w:hAnsi="Cambria"/>
        </w:rPr>
        <w:t xml:space="preserve"> </w:t>
      </w:r>
    </w:p>
    <w:p w14:paraId="09006DBF" w14:textId="77777777" w:rsidR="00977317" w:rsidRPr="005B7654" w:rsidRDefault="00977317" w:rsidP="005B7654">
      <w:pPr>
        <w:jc w:val="both"/>
        <w:rPr>
          <w:rFonts w:ascii="Cambria" w:hAnsi="Cambria"/>
          <w:b/>
        </w:rPr>
      </w:pPr>
    </w:p>
    <w:p w14:paraId="707EDE13" w14:textId="3F16EEB0"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w:t>
      </w:r>
      <w:r w:rsidR="0037558E">
        <w:rPr>
          <w:rFonts w:ascii="Cambria" w:hAnsi="Cambria"/>
        </w:rPr>
        <w:t>v zákonem stanovené výši</w:t>
      </w:r>
      <w:r w:rsidRPr="005B7654">
        <w:rPr>
          <w:rFonts w:ascii="Cambria" w:hAnsi="Cambria"/>
        </w:rPr>
        <w:t xml:space="preserve">. </w:t>
      </w:r>
    </w:p>
    <w:p w14:paraId="4E1A66C1" w14:textId="77777777" w:rsidR="00977317" w:rsidRPr="005B7654" w:rsidRDefault="00977317" w:rsidP="005B7654">
      <w:pPr>
        <w:jc w:val="both"/>
        <w:rPr>
          <w:rFonts w:ascii="Cambria" w:hAnsi="Cambria"/>
          <w:b/>
        </w:rPr>
      </w:pPr>
    </w:p>
    <w:p w14:paraId="65E4CAA9"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53F995A" w14:textId="77777777" w:rsidR="001A5F9C" w:rsidRPr="005B7654" w:rsidRDefault="001A5F9C" w:rsidP="005B7654">
      <w:pPr>
        <w:jc w:val="center"/>
        <w:rPr>
          <w:rFonts w:ascii="Cambria" w:hAnsi="Cambria"/>
          <w:b/>
        </w:rPr>
      </w:pPr>
    </w:p>
    <w:p w14:paraId="43EAD103"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261263A" w14:textId="77777777" w:rsidR="00A92B37" w:rsidRPr="005B7654" w:rsidRDefault="00A92B37" w:rsidP="00A23E58">
      <w:pPr>
        <w:jc w:val="both"/>
        <w:rPr>
          <w:rFonts w:ascii="Cambria" w:hAnsi="Cambria"/>
          <w:b/>
        </w:rPr>
      </w:pPr>
    </w:p>
    <w:p w14:paraId="04043326"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302AF57F"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7B18E7EB" w14:textId="77777777" w:rsidR="00977317" w:rsidRPr="005B7654" w:rsidRDefault="00977317" w:rsidP="00977317">
      <w:pPr>
        <w:pStyle w:val="Zkladntext"/>
        <w:spacing w:line="240" w:lineRule="atLeast"/>
        <w:jc w:val="both"/>
        <w:rPr>
          <w:rFonts w:ascii="Cambria" w:hAnsi="Cambria"/>
        </w:rPr>
      </w:pPr>
    </w:p>
    <w:p w14:paraId="058619F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049EA1F3" w14:textId="77777777" w:rsidR="00977317" w:rsidRPr="005B7654" w:rsidRDefault="00977317" w:rsidP="002D4151">
      <w:pPr>
        <w:pStyle w:val="Zkladntext"/>
        <w:spacing w:line="240" w:lineRule="atLeast"/>
        <w:ind w:left="709" w:hanging="709"/>
        <w:jc w:val="both"/>
        <w:rPr>
          <w:rFonts w:ascii="Cambria" w:hAnsi="Cambria"/>
        </w:rPr>
      </w:pPr>
    </w:p>
    <w:p w14:paraId="54B7A7D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lastRenderedPageBreak/>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24AFB92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045EEE4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48E7DCD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021086D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4F11B24F" w14:textId="77777777" w:rsidR="00977317" w:rsidRPr="005B7654" w:rsidRDefault="00977317" w:rsidP="002D4151">
      <w:pPr>
        <w:pStyle w:val="Zkladntext"/>
        <w:spacing w:line="240" w:lineRule="atLeast"/>
        <w:ind w:left="709" w:hanging="709"/>
        <w:jc w:val="both"/>
        <w:rPr>
          <w:rFonts w:ascii="Cambria" w:hAnsi="Cambria"/>
        </w:rPr>
      </w:pPr>
    </w:p>
    <w:p w14:paraId="74F2501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0EF8BAC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7227ED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016A004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A99D140" w14:textId="77777777" w:rsidR="00977317" w:rsidRPr="005B7654" w:rsidRDefault="00977317" w:rsidP="002D4151">
      <w:pPr>
        <w:pStyle w:val="Zkladntext"/>
        <w:spacing w:line="240" w:lineRule="atLeast"/>
        <w:ind w:left="709" w:hanging="709"/>
        <w:jc w:val="both"/>
        <w:rPr>
          <w:rFonts w:ascii="Cambria" w:hAnsi="Cambria"/>
        </w:rPr>
      </w:pPr>
    </w:p>
    <w:p w14:paraId="59FD7132"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AEC7483" w14:textId="77777777" w:rsidR="00977317" w:rsidRPr="005B7654" w:rsidRDefault="00977317" w:rsidP="005B7654">
      <w:pPr>
        <w:pStyle w:val="Zkladntext"/>
        <w:spacing w:line="240" w:lineRule="atLeast"/>
        <w:jc w:val="both"/>
        <w:rPr>
          <w:rFonts w:ascii="Cambria" w:hAnsi="Cambria"/>
        </w:rPr>
      </w:pPr>
    </w:p>
    <w:p w14:paraId="0C3EAE45"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5BB0371A" w14:textId="77777777" w:rsidR="009049FF" w:rsidRPr="005B7654" w:rsidRDefault="009049FF" w:rsidP="00385A55">
      <w:pPr>
        <w:pStyle w:val="Zkladntext"/>
        <w:tabs>
          <w:tab w:val="num" w:pos="2160"/>
        </w:tabs>
        <w:spacing w:line="240" w:lineRule="atLeast"/>
        <w:rPr>
          <w:rFonts w:ascii="Cambria" w:hAnsi="Cambria"/>
          <w:b/>
        </w:rPr>
      </w:pPr>
    </w:p>
    <w:p w14:paraId="123EB677"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AEABACA"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6A0C9CC4" w14:textId="77777777" w:rsidR="00977317" w:rsidRPr="005B7654" w:rsidRDefault="00977317" w:rsidP="00977317">
      <w:pPr>
        <w:pStyle w:val="Zkladntext"/>
        <w:spacing w:line="240" w:lineRule="atLeast"/>
        <w:rPr>
          <w:rFonts w:ascii="Cambria" w:hAnsi="Cambria"/>
          <w:b/>
        </w:rPr>
      </w:pPr>
    </w:p>
    <w:p w14:paraId="00E6ECB0" w14:textId="1F97EA92" w:rsidR="0082580D" w:rsidRPr="00CC4E4E" w:rsidRDefault="006213FE"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Pr>
          <w:rFonts w:asciiTheme="majorHAnsi" w:hAnsiTheme="majorHAnsi"/>
        </w:rPr>
        <w:t>Prodávající poskytuje kupujícímu záruku za jakost a provedení zboží</w:t>
      </w:r>
      <w:r w:rsidR="00383AA4">
        <w:rPr>
          <w:rFonts w:asciiTheme="majorHAnsi" w:hAnsiTheme="majorHAnsi"/>
        </w:rPr>
        <w:t xml:space="preserve"> a zaručuje kupujícímu, že dodávané zboží </w:t>
      </w:r>
      <w:r w:rsidR="00383AA4" w:rsidRPr="00383AA4">
        <w:rPr>
          <w:rFonts w:asciiTheme="majorHAnsi" w:hAnsiTheme="majorHAnsi"/>
        </w:rPr>
        <w:t xml:space="preserve">plně odpovídá této smlouvě, technické specifikaci, příslušným právním předpisům, technickým normám, bezpečnostním požadavkům a </w:t>
      </w:r>
      <w:r w:rsidR="00383AA4">
        <w:rPr>
          <w:rFonts w:asciiTheme="majorHAnsi" w:hAnsiTheme="majorHAnsi"/>
        </w:rPr>
        <w:t xml:space="preserve">že </w:t>
      </w:r>
      <w:r w:rsidR="00383AA4" w:rsidRPr="00383AA4">
        <w:rPr>
          <w:rFonts w:asciiTheme="majorHAnsi" w:hAnsiTheme="majorHAnsi"/>
        </w:rPr>
        <w:t>je</w:t>
      </w:r>
      <w:r w:rsidR="00383AA4">
        <w:rPr>
          <w:rFonts w:asciiTheme="majorHAnsi" w:hAnsiTheme="majorHAnsi"/>
        </w:rPr>
        <w:t xml:space="preserve"> zboží</w:t>
      </w:r>
      <w:r w:rsidR="00383AA4" w:rsidRPr="00383AA4">
        <w:rPr>
          <w:rFonts w:asciiTheme="majorHAnsi" w:hAnsiTheme="majorHAnsi"/>
        </w:rPr>
        <w:t xml:space="preserve"> způsobil</w:t>
      </w:r>
      <w:r w:rsidR="00383AA4">
        <w:rPr>
          <w:rFonts w:asciiTheme="majorHAnsi" w:hAnsiTheme="majorHAnsi"/>
        </w:rPr>
        <w:t>é</w:t>
      </w:r>
      <w:r w:rsidR="00383AA4" w:rsidRPr="00383AA4">
        <w:rPr>
          <w:rFonts w:asciiTheme="majorHAnsi" w:hAnsiTheme="majorHAnsi"/>
        </w:rPr>
        <w:t xml:space="preserve"> k trvalému a bezpečnému provozu a k dosažení </w:t>
      </w:r>
      <w:r w:rsidR="00383AA4">
        <w:rPr>
          <w:rFonts w:asciiTheme="majorHAnsi" w:hAnsiTheme="majorHAnsi"/>
        </w:rPr>
        <w:t>kupujícím požadovaných</w:t>
      </w:r>
      <w:r w:rsidR="00383AA4" w:rsidRPr="00383AA4">
        <w:rPr>
          <w:rFonts w:asciiTheme="majorHAnsi" w:hAnsiTheme="majorHAnsi"/>
        </w:rPr>
        <w:t xml:space="preserve"> výkonových, kapacitních, kvalitativních a energetických parametrů</w:t>
      </w:r>
      <w:r>
        <w:rPr>
          <w:rFonts w:asciiTheme="majorHAnsi" w:hAnsiTheme="majorHAnsi"/>
        </w:rPr>
        <w:t xml:space="preserve">. </w:t>
      </w:r>
      <w:r w:rsidR="00D304BF" w:rsidRPr="00735E27">
        <w:rPr>
          <w:rFonts w:asciiTheme="majorHAnsi" w:hAnsiTheme="majorHAnsi"/>
        </w:rPr>
        <w:t xml:space="preserve">Záruční doba </w:t>
      </w:r>
      <w:r w:rsidR="00383AA4">
        <w:rPr>
          <w:rFonts w:asciiTheme="majorHAnsi" w:hAnsiTheme="majorHAnsi"/>
        </w:rPr>
        <w:t>se sjednává v délce 24</w:t>
      </w:r>
      <w:r w:rsidR="00D304BF" w:rsidRPr="00DB7221">
        <w:rPr>
          <w:rFonts w:asciiTheme="majorHAnsi" w:hAnsiTheme="majorHAnsi"/>
        </w:rPr>
        <w:t xml:space="preserve"> měsíců</w:t>
      </w:r>
      <w:r w:rsidR="00BE1CB0" w:rsidRPr="00DB7221">
        <w:rPr>
          <w:rFonts w:asciiTheme="majorHAnsi" w:hAnsiTheme="majorHAnsi"/>
          <w:iCs/>
        </w:rPr>
        <w:t>.</w:t>
      </w:r>
      <w:r w:rsidR="00D304BF" w:rsidRPr="00DB7221">
        <w:rPr>
          <w:rFonts w:asciiTheme="majorHAnsi" w:hAnsiTheme="majorHAnsi"/>
          <w:iCs/>
        </w:rPr>
        <w:t xml:space="preserve"> </w:t>
      </w:r>
      <w:r w:rsidR="00D304BF" w:rsidRPr="00BC2491">
        <w:rPr>
          <w:rFonts w:asciiTheme="majorHAnsi" w:hAnsiTheme="majorHAnsi"/>
        </w:rPr>
        <w:t xml:space="preserve">Záruka počíná běžet ode dne předání a převzetí </w:t>
      </w:r>
      <w:r w:rsidR="00CC4E4E">
        <w:rPr>
          <w:rFonts w:asciiTheme="majorHAnsi" w:hAnsiTheme="majorHAnsi"/>
        </w:rPr>
        <w:t>bezvadného</w:t>
      </w:r>
      <w:r w:rsidR="00383AA4">
        <w:rPr>
          <w:rFonts w:asciiTheme="majorHAnsi" w:hAnsiTheme="majorHAnsi"/>
        </w:rPr>
        <w:t xml:space="preserve"> a plně funkčního zboží</w:t>
      </w:r>
      <w:r w:rsidR="00D304BF" w:rsidRPr="00BC2491">
        <w:rPr>
          <w:rFonts w:asciiTheme="majorHAnsi" w:hAnsiTheme="majorHAnsi"/>
        </w:rPr>
        <w:t>.</w:t>
      </w:r>
      <w:r w:rsidR="00D304BF" w:rsidRPr="00BC2491">
        <w:rPr>
          <w:rFonts w:asciiTheme="majorHAnsi" w:hAnsiTheme="majorHAnsi"/>
          <w:b/>
          <w:bCs/>
        </w:rPr>
        <w:t xml:space="preserve"> </w:t>
      </w:r>
    </w:p>
    <w:p w14:paraId="3612DB7A" w14:textId="77777777" w:rsidR="00CC4E4E" w:rsidRPr="00BC2491" w:rsidRDefault="00CC4E4E" w:rsidP="00CC4E4E">
      <w:pPr>
        <w:pStyle w:val="Zkladntext"/>
        <w:tabs>
          <w:tab w:val="num" w:pos="709"/>
        </w:tabs>
        <w:spacing w:line="240" w:lineRule="atLeast"/>
        <w:jc w:val="both"/>
        <w:rPr>
          <w:rFonts w:ascii="Cambria" w:hAnsi="Cambria"/>
        </w:rPr>
      </w:pPr>
    </w:p>
    <w:p w14:paraId="0C7AB25D" w14:textId="013C3DAB"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D6020B">
        <w:rPr>
          <w:rFonts w:ascii="Cambria" w:hAnsi="Cambria"/>
        </w:rPr>
        <w:t xml:space="preserve">, které se projeví </w:t>
      </w:r>
      <w:r w:rsidR="00977317" w:rsidRPr="005B7654">
        <w:rPr>
          <w:rFonts w:ascii="Cambria" w:hAnsi="Cambria"/>
        </w:rPr>
        <w:t xml:space="preserve">v záruční době. </w:t>
      </w:r>
    </w:p>
    <w:p w14:paraId="5A194CF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7AA5588"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7CA005E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20FD51A"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46EF9E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076A46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28E032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D1C7D36" w14:textId="4563B3CE"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D6020B">
        <w:rPr>
          <w:rFonts w:ascii="Cambria" w:hAnsi="Cambria"/>
        </w:rPr>
        <w:t>nejpozději do konce záruční doby</w:t>
      </w:r>
      <w:r w:rsidR="00977317" w:rsidRPr="005B7654">
        <w:rPr>
          <w:rFonts w:ascii="Cambria" w:hAnsi="Cambria"/>
        </w:rPr>
        <w:t>.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lastRenderedPageBreak/>
        <w:t xml:space="preserve">mailovou adresu </w:t>
      </w:r>
      <w:r w:rsidR="003C31EB" w:rsidRPr="005B7654">
        <w:rPr>
          <w:rFonts w:ascii="Cambria" w:hAnsi="Cambria"/>
        </w:rPr>
        <w:t xml:space="preserve">uvedenou v odst. </w:t>
      </w:r>
      <w:r w:rsidR="0069417D">
        <w:rPr>
          <w:rFonts w:ascii="Cambria" w:hAnsi="Cambria"/>
        </w:rPr>
        <w:t>4</w:t>
      </w:r>
      <w:r w:rsidR="0069417D" w:rsidRPr="005B7654">
        <w:rPr>
          <w:rFonts w:ascii="Cambria" w:hAnsi="Cambria"/>
        </w:rPr>
        <w:t xml:space="preserve"> </w:t>
      </w:r>
      <w:r w:rsidR="003C31EB" w:rsidRPr="005B7654">
        <w:rPr>
          <w:rFonts w:ascii="Cambria" w:hAnsi="Cambria"/>
        </w:rPr>
        <w:t>článku</w:t>
      </w:r>
      <w:r w:rsidR="00DF3D4F">
        <w:rPr>
          <w:rFonts w:ascii="Cambria" w:hAnsi="Cambria"/>
        </w:rPr>
        <w:t xml:space="preserve"> IX.</w:t>
      </w:r>
      <w:r w:rsidR="003C31EB" w:rsidRPr="005B7654">
        <w:rPr>
          <w:rFonts w:ascii="Cambria" w:hAnsi="Cambria"/>
        </w:rPr>
        <w:t xml:space="preserve"> </w:t>
      </w:r>
      <w:r w:rsidR="00D6020B">
        <w:rPr>
          <w:rFonts w:ascii="Cambria" w:hAnsi="Cambria"/>
        </w:rPr>
        <w:t xml:space="preserve">této </w:t>
      </w:r>
      <w:r w:rsidR="003C31EB" w:rsidRPr="005B7654">
        <w:rPr>
          <w:rFonts w:ascii="Cambria" w:hAnsi="Cambria"/>
        </w:rPr>
        <w:t>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69417D">
        <w:rPr>
          <w:rFonts w:ascii="Cambria" w:hAnsi="Cambria"/>
        </w:rPr>
        <w:t>4</w:t>
      </w:r>
      <w:r w:rsidR="0069417D"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w:t>
      </w:r>
      <w:r w:rsidR="00D6020B">
        <w:rPr>
          <w:rFonts w:ascii="Cambria" w:hAnsi="Cambria"/>
        </w:rPr>
        <w:t xml:space="preserve">této </w:t>
      </w:r>
      <w:r w:rsidR="00FC12BF" w:rsidRPr="005B7654">
        <w:rPr>
          <w:rFonts w:ascii="Cambria" w:hAnsi="Cambria"/>
        </w:rPr>
        <w:t>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08FC4C6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20AA47D"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7D55304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482A81C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6420E56C" w14:textId="77777777" w:rsidR="006A6E25" w:rsidRDefault="006A6E25" w:rsidP="006A6E25">
      <w:pPr>
        <w:pStyle w:val="Zkladntext"/>
        <w:tabs>
          <w:tab w:val="num" w:pos="2160"/>
        </w:tabs>
        <w:spacing w:line="240" w:lineRule="atLeast"/>
        <w:jc w:val="both"/>
        <w:rPr>
          <w:rFonts w:ascii="Cambria" w:hAnsi="Cambria"/>
        </w:rPr>
      </w:pPr>
    </w:p>
    <w:p w14:paraId="5D0E4E01" w14:textId="1F5BB55C" w:rsidR="00977317" w:rsidRPr="005B7654" w:rsidRDefault="004404EF" w:rsidP="00C4022B">
      <w:pPr>
        <w:pStyle w:val="Zkladntext"/>
        <w:numPr>
          <w:ilvl w:val="2"/>
          <w:numId w:val="2"/>
        </w:numPr>
        <w:tabs>
          <w:tab w:val="num" w:pos="709"/>
        </w:tabs>
        <w:spacing w:line="240" w:lineRule="atLeast"/>
        <w:ind w:left="0" w:firstLine="0"/>
        <w:jc w:val="both"/>
        <w:rPr>
          <w:rFonts w:ascii="Cambria" w:hAnsi="Cambria"/>
        </w:rPr>
      </w:pPr>
      <w:r w:rsidRPr="004404EF">
        <w:rPr>
          <w:rFonts w:ascii="Cambria" w:hAnsi="Cambria"/>
        </w:rPr>
        <w:t>Veškeré náklady spojené s diagnostikou, demontáží, dopravou, prací techniků, náhradními díly, opětovnou montáží, uvedením do provozu, testováním a souvisejícími zásahy nese výhradně prodávající</w:t>
      </w:r>
      <w:r w:rsidR="00977317" w:rsidRPr="005B7654">
        <w:rPr>
          <w:rFonts w:ascii="Cambria" w:hAnsi="Cambria"/>
        </w:rPr>
        <w:t xml:space="preserve">. </w:t>
      </w:r>
    </w:p>
    <w:p w14:paraId="08D35A2D"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F3733B6" w14:textId="1B90F5FC" w:rsidR="00977317" w:rsidRPr="005B7654" w:rsidRDefault="00D84B89" w:rsidP="00C4022B">
      <w:pPr>
        <w:pStyle w:val="Zkladntext"/>
        <w:numPr>
          <w:ilvl w:val="2"/>
          <w:numId w:val="2"/>
        </w:numPr>
        <w:tabs>
          <w:tab w:val="num" w:pos="709"/>
        </w:tabs>
        <w:spacing w:line="240" w:lineRule="atLeast"/>
        <w:ind w:left="0" w:firstLine="0"/>
        <w:jc w:val="both"/>
        <w:rPr>
          <w:rFonts w:ascii="Cambria" w:hAnsi="Cambria"/>
        </w:rPr>
      </w:pPr>
      <w:r w:rsidRPr="00D84B89">
        <w:rPr>
          <w:rFonts w:ascii="Cambria" w:hAnsi="Cambria"/>
        </w:rPr>
        <w:t>Odpovědnost prodávajícího za vady, škodu, újmu ani za porušení práv duševního vlastnictví není touto smlouvou omezena ani vyloučena; jakékoli smluvní limity odpovědnosti se na povinnosti podle tohoto článku nepoužijí</w:t>
      </w:r>
      <w:r w:rsidR="00977317" w:rsidRPr="005B7654">
        <w:rPr>
          <w:rFonts w:ascii="Cambria" w:hAnsi="Cambria"/>
        </w:rPr>
        <w:t>.</w:t>
      </w:r>
      <w:r>
        <w:rPr>
          <w:rFonts w:ascii="Cambria" w:hAnsi="Cambria"/>
        </w:rPr>
        <w:t xml:space="preserve"> </w:t>
      </w:r>
      <w:r w:rsidR="00977317" w:rsidRPr="005B7654">
        <w:rPr>
          <w:rFonts w:ascii="Cambria" w:hAnsi="Cambria"/>
        </w:rPr>
        <w:t xml:space="preserve"> </w:t>
      </w:r>
    </w:p>
    <w:p w14:paraId="73C78BE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94F255D" w14:textId="6893580C"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D84B89">
        <w:rPr>
          <w:rFonts w:ascii="Cambria" w:hAnsi="Cambria"/>
        </w:rPr>
        <w:t>prodávající</w:t>
      </w:r>
      <w:r w:rsidR="00D84B89" w:rsidRPr="005B7654">
        <w:rPr>
          <w:rFonts w:ascii="Cambria" w:hAnsi="Cambria"/>
        </w:rPr>
        <w:t xml:space="preserve"> </w:t>
      </w:r>
      <w:r w:rsidRPr="005B7654">
        <w:rPr>
          <w:rFonts w:ascii="Cambria" w:hAnsi="Cambria"/>
        </w:rPr>
        <w:t xml:space="preserve">protokol, ve kterém potvrdí odstranění vady nebo uvede důvody, pro které </w:t>
      </w:r>
      <w:r w:rsidR="00D84B89">
        <w:rPr>
          <w:rFonts w:ascii="Cambria" w:hAnsi="Cambria"/>
        </w:rPr>
        <w:t>vadu nelze odstranit a navrhne řešení</w:t>
      </w:r>
      <w:r w:rsidRPr="005B7654">
        <w:rPr>
          <w:rFonts w:ascii="Cambria" w:hAnsi="Cambria"/>
        </w:rPr>
        <w:t>.</w:t>
      </w:r>
    </w:p>
    <w:p w14:paraId="7C5931C7" w14:textId="77777777" w:rsidR="009E0DE0" w:rsidRDefault="009E0DE0" w:rsidP="009E0DE0">
      <w:pPr>
        <w:pStyle w:val="Zkladntext"/>
        <w:tabs>
          <w:tab w:val="num" w:pos="2160"/>
        </w:tabs>
        <w:spacing w:line="240" w:lineRule="atLeast"/>
        <w:jc w:val="both"/>
        <w:rPr>
          <w:rFonts w:ascii="Cambria" w:hAnsi="Cambria"/>
        </w:rPr>
      </w:pPr>
    </w:p>
    <w:p w14:paraId="6116E566" w14:textId="77777777" w:rsidR="000914A5" w:rsidRDefault="000914A5" w:rsidP="000914A5">
      <w:pPr>
        <w:pStyle w:val="Zkladntext"/>
        <w:tabs>
          <w:tab w:val="num" w:pos="2160"/>
        </w:tabs>
        <w:spacing w:line="240" w:lineRule="atLeast"/>
        <w:jc w:val="both"/>
        <w:rPr>
          <w:rFonts w:ascii="Cambria" w:hAnsi="Cambria"/>
        </w:rPr>
      </w:pPr>
    </w:p>
    <w:p w14:paraId="466B68CC" w14:textId="77777777" w:rsidR="00825D78" w:rsidRPr="005B7654" w:rsidRDefault="00825D78" w:rsidP="000914A5">
      <w:pPr>
        <w:pStyle w:val="Zkladntext"/>
        <w:tabs>
          <w:tab w:val="num" w:pos="2160"/>
        </w:tabs>
        <w:spacing w:line="240" w:lineRule="atLeast"/>
        <w:jc w:val="both"/>
        <w:rPr>
          <w:rFonts w:ascii="Cambria" w:hAnsi="Cambria"/>
        </w:rPr>
      </w:pPr>
    </w:p>
    <w:p w14:paraId="21A045C9"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CA1E42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09BB2FA6" w14:textId="77777777" w:rsidR="00361F7B" w:rsidRPr="005B7654" w:rsidRDefault="00361F7B" w:rsidP="00361F7B">
      <w:pPr>
        <w:jc w:val="both"/>
        <w:rPr>
          <w:rFonts w:ascii="Cambria" w:hAnsi="Cambria"/>
          <w:b/>
          <w:sz w:val="22"/>
          <w:szCs w:val="22"/>
        </w:rPr>
      </w:pPr>
    </w:p>
    <w:p w14:paraId="6D1FA79A"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080027C7" w14:textId="3B9F27F6" w:rsidR="00871C33" w:rsidRPr="00871C33" w:rsidRDefault="00871C33" w:rsidP="00871C33">
      <w:pPr>
        <w:pStyle w:val="Odstavecseseznamem"/>
        <w:numPr>
          <w:ilvl w:val="0"/>
          <w:numId w:val="35"/>
        </w:numPr>
        <w:spacing w:before="120" w:line="276" w:lineRule="auto"/>
        <w:ind w:left="0" w:firstLine="0"/>
        <w:jc w:val="both"/>
        <w:rPr>
          <w:rFonts w:asciiTheme="majorHAnsi" w:hAnsiTheme="majorHAnsi"/>
        </w:rPr>
      </w:pPr>
      <w:r w:rsidRPr="00871C33">
        <w:rPr>
          <w:rFonts w:asciiTheme="majorHAnsi" w:hAnsiTheme="majorHAnsi"/>
        </w:rPr>
        <w:t xml:space="preserve">V případě jakékoli vady v záruční době je prodávající povinen zahájit odstraňování vady nejpozději do </w:t>
      </w:r>
      <w:r w:rsidRPr="00871C33">
        <w:rPr>
          <w:rFonts w:asciiTheme="majorHAnsi" w:hAnsiTheme="majorHAnsi"/>
          <w:highlight w:val="yellow"/>
        </w:rPr>
        <w:t>………*</w:t>
      </w:r>
      <w:r w:rsidRPr="00871C33">
        <w:rPr>
          <w:rFonts w:asciiTheme="majorHAnsi" w:hAnsiTheme="majorHAnsi"/>
        </w:rPr>
        <w:t xml:space="preserve"> hodin od oznámení vady a vadu odstranit nejpozději do </w:t>
      </w:r>
      <w:r w:rsidRPr="00871C33">
        <w:rPr>
          <w:rFonts w:asciiTheme="majorHAnsi" w:hAnsiTheme="majorHAnsi"/>
          <w:highlight w:val="yellow"/>
        </w:rPr>
        <w:t>…….</w:t>
      </w:r>
      <w:r>
        <w:rPr>
          <w:rFonts w:asciiTheme="majorHAnsi" w:hAnsiTheme="majorHAnsi"/>
        </w:rPr>
        <w:t>**</w:t>
      </w:r>
      <w:r w:rsidRPr="00871C33">
        <w:rPr>
          <w:rFonts w:asciiTheme="majorHAnsi" w:hAnsiTheme="majorHAnsi"/>
        </w:rPr>
        <w:t xml:space="preserve"> dnů od oznámení. Nebude-li odstranění vady v uvedené lhůtě možné je prodávající povinen dodat bezodkladně náhradní bezvadné plnění nebo zajistit dočasné plnohodnotné náhradní řešení na vlastní náklady. (</w:t>
      </w:r>
      <w:r w:rsidRPr="00871C33">
        <w:rPr>
          <w:rFonts w:asciiTheme="majorHAnsi" w:hAnsiTheme="majorHAnsi"/>
          <w:i/>
          <w:iCs/>
        </w:rPr>
        <w:t>*Doplní účastník dle své nabídky. Zadavatel požaduje, aby rychlost zahájení servisního zásahu byla maximálně 48 hodin od nahlášení vady)</w:t>
      </w:r>
    </w:p>
    <w:p w14:paraId="1BCC0458" w14:textId="5E664D95" w:rsidR="00871C33" w:rsidRPr="00871C33" w:rsidRDefault="00871C33" w:rsidP="00871C33">
      <w:pPr>
        <w:pStyle w:val="Odstavecseseznamem"/>
        <w:spacing w:before="120" w:line="276" w:lineRule="auto"/>
        <w:ind w:left="0"/>
        <w:jc w:val="both"/>
        <w:rPr>
          <w:rFonts w:asciiTheme="majorHAnsi" w:hAnsiTheme="majorHAnsi"/>
          <w:i/>
          <w:iCs/>
        </w:rPr>
      </w:pPr>
      <w:r w:rsidRPr="00871C33">
        <w:rPr>
          <w:rFonts w:asciiTheme="majorHAnsi" w:hAnsiTheme="majorHAnsi"/>
          <w:i/>
          <w:iCs/>
        </w:rPr>
        <w:t>(</w:t>
      </w:r>
      <w:r>
        <w:rPr>
          <w:rFonts w:asciiTheme="majorHAnsi" w:hAnsiTheme="majorHAnsi"/>
        </w:rPr>
        <w:t>**</w:t>
      </w:r>
      <w:r>
        <w:rPr>
          <w:rFonts w:asciiTheme="majorHAnsi" w:hAnsiTheme="majorHAnsi"/>
          <w:i/>
          <w:iCs/>
        </w:rPr>
        <w:t>Doplní účastník dle své nabídky. Tento údaj není předmětem hodnocení nabídek)</w:t>
      </w:r>
    </w:p>
    <w:p w14:paraId="0902A6F5" w14:textId="77777777" w:rsidR="00871C33" w:rsidRPr="00871C33" w:rsidRDefault="00871C33" w:rsidP="00871C33">
      <w:pPr>
        <w:pStyle w:val="Odstavecseseznamem"/>
        <w:spacing w:before="120" w:line="276" w:lineRule="auto"/>
        <w:ind w:left="0"/>
        <w:jc w:val="both"/>
        <w:rPr>
          <w:rFonts w:asciiTheme="majorHAnsi" w:hAnsiTheme="majorHAnsi"/>
        </w:rPr>
      </w:pPr>
    </w:p>
    <w:p w14:paraId="45CBB82E" w14:textId="77777777" w:rsidR="00871C33" w:rsidRPr="00871C33" w:rsidRDefault="00871C33" w:rsidP="00871C33">
      <w:pPr>
        <w:pStyle w:val="Odstavecseseznamem"/>
        <w:numPr>
          <w:ilvl w:val="0"/>
          <w:numId w:val="35"/>
        </w:numPr>
        <w:spacing w:before="120" w:line="276" w:lineRule="auto"/>
        <w:ind w:left="0" w:firstLine="0"/>
        <w:jc w:val="both"/>
        <w:rPr>
          <w:rFonts w:asciiTheme="majorHAnsi" w:hAnsiTheme="majorHAnsi"/>
        </w:rPr>
      </w:pPr>
      <w:r w:rsidRPr="00871C33">
        <w:rPr>
          <w:rFonts w:asciiTheme="majorHAnsi" w:hAnsiTheme="majorHAnsi"/>
        </w:rPr>
        <w:t xml:space="preserve">Neodstraní-li prodávající vadu řádně a včas, je kupující oprávněn odstranit vadu sám nebo prostřednictvím třetí osoby na náklady prodávajícího nebo požadovat přiměřenou slevu z ceny anebo odstoupit od smlouvy. Současně je kupující oprávněn požadovat smluvní pokutu ve výši 0,5 % z ceny zboží za každý započatý den prodlení s odstraněním vady; tím není dotčeno právo na náhradu škody v plném rozsahu. </w:t>
      </w:r>
    </w:p>
    <w:p w14:paraId="726DB6E7" w14:textId="45953431" w:rsidR="00D304BF" w:rsidRPr="00D304BF" w:rsidRDefault="00D304BF" w:rsidP="00871C33">
      <w:pPr>
        <w:pStyle w:val="Odstavecseseznamem"/>
        <w:spacing w:before="120" w:line="276" w:lineRule="auto"/>
        <w:ind w:left="0"/>
        <w:jc w:val="both"/>
        <w:rPr>
          <w:rFonts w:asciiTheme="majorHAnsi" w:hAnsiTheme="majorHAnsi"/>
          <w:b/>
          <w:bCs/>
        </w:rPr>
      </w:pPr>
    </w:p>
    <w:p w14:paraId="760EB4C6" w14:textId="77777777" w:rsidR="00361F7B" w:rsidRPr="005B7654" w:rsidRDefault="00361F7B" w:rsidP="00C4022B">
      <w:pPr>
        <w:tabs>
          <w:tab w:val="left" w:pos="709"/>
        </w:tabs>
        <w:spacing w:line="276" w:lineRule="auto"/>
        <w:jc w:val="both"/>
        <w:outlineLvl w:val="1"/>
        <w:rPr>
          <w:rFonts w:ascii="Cambria" w:hAnsi="Cambria"/>
        </w:rPr>
      </w:pPr>
    </w:p>
    <w:p w14:paraId="27787AE0" w14:textId="77777777" w:rsidR="00361F7B" w:rsidRPr="005B7654" w:rsidRDefault="00361F7B" w:rsidP="00C4022B">
      <w:pPr>
        <w:tabs>
          <w:tab w:val="left" w:pos="709"/>
        </w:tabs>
        <w:spacing w:line="276" w:lineRule="auto"/>
        <w:jc w:val="both"/>
        <w:outlineLvl w:val="1"/>
        <w:rPr>
          <w:rFonts w:ascii="Cambria" w:hAnsi="Cambria"/>
        </w:rPr>
      </w:pPr>
    </w:p>
    <w:p w14:paraId="540EB618" w14:textId="497E0088"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Za započetí </w:t>
      </w:r>
      <w:r w:rsidR="0069417D">
        <w:rPr>
          <w:rFonts w:ascii="Cambria" w:hAnsi="Cambria"/>
        </w:rPr>
        <w:t>servisu</w:t>
      </w:r>
      <w:r w:rsidR="0069417D" w:rsidRPr="005B7654">
        <w:rPr>
          <w:rFonts w:ascii="Cambria" w:hAnsi="Cambria"/>
        </w:rPr>
        <w:t xml:space="preserve"> </w:t>
      </w:r>
      <w:r w:rsidRPr="005B7654">
        <w:rPr>
          <w:rFonts w:ascii="Cambria" w:hAnsi="Cambria"/>
        </w:rPr>
        <w:t xml:space="preserve">je považováno reálné zahájení </w:t>
      </w:r>
      <w:r w:rsidR="0069417D">
        <w:rPr>
          <w:rFonts w:ascii="Cambria" w:hAnsi="Cambria"/>
        </w:rPr>
        <w:t xml:space="preserve">servisních </w:t>
      </w:r>
      <w:r w:rsidRPr="005B7654">
        <w:rPr>
          <w:rFonts w:ascii="Cambria" w:hAnsi="Cambria"/>
        </w:rPr>
        <w:t xml:space="preserve">prací </w:t>
      </w:r>
      <w:r w:rsidR="0069417D">
        <w:rPr>
          <w:rFonts w:ascii="Cambria" w:hAnsi="Cambria"/>
        </w:rPr>
        <w:t>v místě plnění</w:t>
      </w:r>
      <w:r w:rsidRPr="005B7654">
        <w:rPr>
          <w:rFonts w:ascii="Cambria" w:hAnsi="Cambria"/>
        </w:rPr>
        <w:t>.</w:t>
      </w:r>
    </w:p>
    <w:p w14:paraId="536CA4F0" w14:textId="77777777" w:rsidR="00361F7B" w:rsidRPr="005B7654" w:rsidRDefault="00361F7B" w:rsidP="00C4022B">
      <w:pPr>
        <w:tabs>
          <w:tab w:val="left" w:pos="709"/>
        </w:tabs>
        <w:spacing w:line="276" w:lineRule="auto"/>
        <w:jc w:val="both"/>
        <w:outlineLvl w:val="1"/>
        <w:rPr>
          <w:rFonts w:ascii="Cambria" w:hAnsi="Cambria"/>
        </w:rPr>
      </w:pPr>
    </w:p>
    <w:p w14:paraId="0A006C73" w14:textId="40E575B6"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w:t>
      </w:r>
      <w:r w:rsidR="0069417D">
        <w:rPr>
          <w:rFonts w:ascii="Cambria" w:hAnsi="Cambria"/>
        </w:rPr>
        <w:t>reklamací vad</w:t>
      </w:r>
      <w:r w:rsidRPr="005B7654">
        <w:rPr>
          <w:rFonts w:ascii="Cambria" w:hAnsi="Cambria"/>
        </w:rPr>
        <w:t>:</w:t>
      </w:r>
    </w:p>
    <w:p w14:paraId="4D4D2269" w14:textId="77777777" w:rsidR="00096377" w:rsidRPr="005B7654" w:rsidRDefault="00096377" w:rsidP="00096377">
      <w:pPr>
        <w:tabs>
          <w:tab w:val="left" w:pos="709"/>
        </w:tabs>
        <w:spacing w:line="276" w:lineRule="auto"/>
        <w:jc w:val="both"/>
        <w:outlineLvl w:val="1"/>
        <w:rPr>
          <w:rFonts w:ascii="Cambria" w:hAnsi="Cambria"/>
        </w:rPr>
      </w:pPr>
    </w:p>
    <w:p w14:paraId="232DFD8C"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3664B0D0"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FDFE3F1"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5D8E44F" w14:textId="77777777" w:rsidR="00361F7B" w:rsidRPr="005B7654" w:rsidRDefault="00361F7B" w:rsidP="00C4022B">
      <w:pPr>
        <w:spacing w:line="276" w:lineRule="auto"/>
        <w:jc w:val="both"/>
        <w:rPr>
          <w:rFonts w:ascii="Cambria" w:hAnsi="Cambria"/>
        </w:rPr>
      </w:pPr>
    </w:p>
    <w:p w14:paraId="3313E5C1" w14:textId="0C297E3A"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w:t>
      </w:r>
      <w:r w:rsidR="0069417D">
        <w:rPr>
          <w:rFonts w:asciiTheme="majorHAnsi" w:hAnsiTheme="majorHAnsi"/>
          <w:color w:val="auto"/>
          <w:szCs w:val="24"/>
        </w:rPr>
        <w:t>zboží</w:t>
      </w:r>
      <w:r w:rsidRPr="00E83D57">
        <w:rPr>
          <w:rFonts w:asciiTheme="majorHAnsi" w:hAnsiTheme="majorHAnsi"/>
          <w:color w:val="auto"/>
          <w:szCs w:val="24"/>
        </w:rPr>
        <w:t xml:space="preserve"> dle Specifikace předmětu plnění, při níž provede základní servisní úkony, zejména seřízení zařízení. </w:t>
      </w:r>
    </w:p>
    <w:p w14:paraId="1D61F3E2" w14:textId="77777777" w:rsidR="00CB2E2A" w:rsidRPr="00CB2E2A" w:rsidRDefault="00CB2E2A" w:rsidP="00CB2E2A">
      <w:pPr>
        <w:pStyle w:val="Zkladntext"/>
        <w:spacing w:line="276" w:lineRule="auto"/>
        <w:jc w:val="both"/>
        <w:rPr>
          <w:rFonts w:ascii="Cambria" w:hAnsi="Cambria"/>
          <w:szCs w:val="24"/>
        </w:rPr>
      </w:pPr>
    </w:p>
    <w:p w14:paraId="51D5E59D" w14:textId="07043FE4" w:rsidR="00361F7B" w:rsidRPr="00A228AA"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64D379E" w14:textId="77777777" w:rsidR="00A228AA" w:rsidRDefault="00A228AA" w:rsidP="00A228AA">
      <w:pPr>
        <w:pStyle w:val="Odstavecseseznamem"/>
        <w:rPr>
          <w:rFonts w:ascii="Cambria" w:hAnsi="Cambria"/>
        </w:rPr>
      </w:pPr>
    </w:p>
    <w:p w14:paraId="5B5B6850" w14:textId="77777777" w:rsidR="00A228AA" w:rsidRPr="00FC45B7" w:rsidRDefault="00A228AA" w:rsidP="00A228AA">
      <w:pPr>
        <w:pStyle w:val="Zkladntext"/>
        <w:numPr>
          <w:ilvl w:val="0"/>
          <w:numId w:val="35"/>
        </w:numPr>
        <w:spacing w:line="276" w:lineRule="auto"/>
        <w:ind w:left="0" w:firstLine="0"/>
        <w:jc w:val="both"/>
        <w:rPr>
          <w:rFonts w:ascii="Cambria" w:hAnsi="Cambria"/>
          <w:color w:val="auto"/>
          <w:szCs w:val="24"/>
        </w:rPr>
      </w:pPr>
      <w:r w:rsidRPr="00FC45B7">
        <w:rPr>
          <w:rFonts w:ascii="Cambria" w:hAnsi="Cambria"/>
          <w:color w:val="auto"/>
          <w:szCs w:val="24"/>
        </w:rPr>
        <w:t>Cena pozáručního servisu za 1 hodinu práce v místě plnění je:</w:t>
      </w:r>
    </w:p>
    <w:p w14:paraId="5CBD9C94" w14:textId="2879ECD1" w:rsidR="00A228AA" w:rsidRDefault="00A228AA" w:rsidP="00A228AA">
      <w:pPr>
        <w:tabs>
          <w:tab w:val="left" w:pos="3402"/>
        </w:tabs>
        <w:spacing w:line="276" w:lineRule="auto"/>
        <w:ind w:firstLine="708"/>
        <w:jc w:val="both"/>
        <w:rPr>
          <w:rFonts w:ascii="Cambria" w:hAnsi="Cambria"/>
          <w:i/>
          <w:iCs/>
        </w:rPr>
      </w:pPr>
      <w:bookmarkStart w:id="0" w:name="_Hlk193787890"/>
      <w:r w:rsidRPr="00324010">
        <w:rPr>
          <w:rFonts w:ascii="Cambria" w:hAnsi="Cambria"/>
          <w:i/>
          <w:iCs/>
        </w:rPr>
        <w:t>(Výši ceny doplní prodávající v souladu se zněním jeho nabídky</w:t>
      </w:r>
      <w:r>
        <w:rPr>
          <w:rFonts w:ascii="Cambria" w:hAnsi="Cambria"/>
          <w:i/>
          <w:iCs/>
        </w:rPr>
        <w:t>. Zadavatel požaduje, aby cena za 1 h práce byla maximálně 1</w:t>
      </w:r>
      <w:r w:rsidR="00E41AC7">
        <w:rPr>
          <w:rFonts w:ascii="Cambria" w:hAnsi="Cambria"/>
          <w:i/>
          <w:iCs/>
        </w:rPr>
        <w:t>7</w:t>
      </w:r>
      <w:r>
        <w:rPr>
          <w:rFonts w:ascii="Cambria" w:hAnsi="Cambria"/>
          <w:i/>
          <w:iCs/>
        </w:rPr>
        <w:t>00 Kč bez DPH</w:t>
      </w:r>
      <w:r w:rsidRPr="00324010">
        <w:rPr>
          <w:rFonts w:ascii="Cambria" w:hAnsi="Cambria"/>
          <w:i/>
          <w:iCs/>
        </w:rPr>
        <w:t>)</w:t>
      </w:r>
    </w:p>
    <w:p w14:paraId="712CB999" w14:textId="77777777" w:rsidR="00A228AA" w:rsidRPr="00324010" w:rsidRDefault="00A228AA" w:rsidP="00A228AA">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5BD908A2" w14:textId="77777777" w:rsidR="00A228AA" w:rsidRPr="00324010" w:rsidRDefault="00A228AA" w:rsidP="00A228AA">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302D17FA" w14:textId="77777777" w:rsidR="00A228AA" w:rsidRPr="00324010" w:rsidRDefault="00A228AA" w:rsidP="00A228AA">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4CFDA597" w14:textId="77777777" w:rsidR="00A228AA" w:rsidRPr="005B7654" w:rsidRDefault="00A228AA" w:rsidP="00A228AA">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bookmarkEnd w:id="0"/>
    <w:p w14:paraId="39C66E8B" w14:textId="77777777" w:rsidR="00A228AA" w:rsidRDefault="00A228AA" w:rsidP="00A228AA">
      <w:pPr>
        <w:pStyle w:val="Odstavecseseznamem"/>
        <w:rPr>
          <w:rFonts w:ascii="Cambria" w:hAnsi="Cambria"/>
        </w:rPr>
      </w:pPr>
    </w:p>
    <w:p w14:paraId="0C8B986D" w14:textId="77777777" w:rsidR="00A228AA" w:rsidRPr="00FC45B7" w:rsidRDefault="00A228AA" w:rsidP="00A228AA">
      <w:pPr>
        <w:pStyle w:val="Zkladntext"/>
        <w:numPr>
          <w:ilvl w:val="0"/>
          <w:numId w:val="35"/>
        </w:numPr>
        <w:spacing w:line="276" w:lineRule="auto"/>
        <w:ind w:left="0" w:firstLine="0"/>
        <w:jc w:val="both"/>
        <w:rPr>
          <w:rFonts w:ascii="Cambria" w:hAnsi="Cambria"/>
          <w:color w:val="auto"/>
          <w:szCs w:val="24"/>
        </w:rPr>
      </w:pPr>
      <w:r w:rsidRPr="00FC45B7">
        <w:rPr>
          <w:rFonts w:ascii="Cambria" w:hAnsi="Cambria"/>
          <w:color w:val="auto"/>
          <w:szCs w:val="24"/>
        </w:rPr>
        <w:t>Cena za 1 km cesty uskutečněné za účelem pozáručního servisu v místě plnění je:</w:t>
      </w:r>
    </w:p>
    <w:p w14:paraId="62633D7A" w14:textId="77777777" w:rsidR="00A228AA" w:rsidRDefault="00A228AA" w:rsidP="00A228AA">
      <w:pPr>
        <w:tabs>
          <w:tab w:val="left" w:pos="3402"/>
        </w:tabs>
        <w:spacing w:line="276" w:lineRule="auto"/>
        <w:ind w:firstLine="708"/>
        <w:jc w:val="both"/>
        <w:rPr>
          <w:rFonts w:ascii="Cambria" w:hAnsi="Cambria"/>
          <w:i/>
          <w:iCs/>
        </w:rPr>
      </w:pPr>
      <w:r w:rsidRPr="00324010">
        <w:rPr>
          <w:rFonts w:ascii="Cambria" w:hAnsi="Cambria"/>
          <w:i/>
          <w:iCs/>
        </w:rPr>
        <w:t>(Výši ceny doplní prodávající v souladu se zněním jeho nabídky</w:t>
      </w:r>
      <w:r>
        <w:rPr>
          <w:rFonts w:ascii="Cambria" w:hAnsi="Cambria"/>
          <w:i/>
          <w:iCs/>
        </w:rPr>
        <w:t xml:space="preserve">. </w:t>
      </w:r>
      <w:bookmarkStart w:id="1" w:name="_Hlk212037043"/>
      <w:r>
        <w:rPr>
          <w:rFonts w:ascii="Cambria" w:hAnsi="Cambria"/>
          <w:i/>
          <w:iCs/>
        </w:rPr>
        <w:t>Zadavatel požaduje, aby cena za kilometr byla maximálně 20 kč bez DPH</w:t>
      </w:r>
      <w:bookmarkEnd w:id="1"/>
      <w:r w:rsidRPr="00324010">
        <w:rPr>
          <w:rFonts w:ascii="Cambria" w:hAnsi="Cambria"/>
          <w:i/>
          <w:iCs/>
        </w:rPr>
        <w:t>)</w:t>
      </w:r>
    </w:p>
    <w:p w14:paraId="143A4DC9" w14:textId="77777777" w:rsidR="00A228AA" w:rsidRPr="00324010" w:rsidRDefault="00A228AA" w:rsidP="00A228AA">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1BC6D10B" w14:textId="77777777" w:rsidR="00A228AA" w:rsidRPr="00324010" w:rsidRDefault="00A228AA" w:rsidP="00A228AA">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354E4F3D" w14:textId="77777777" w:rsidR="00A228AA" w:rsidRPr="00324010" w:rsidRDefault="00A228AA" w:rsidP="00A228AA">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842B280" w14:textId="77777777" w:rsidR="00A228AA" w:rsidRDefault="00A228AA" w:rsidP="00A228AA">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51C69C16" w14:textId="77777777" w:rsidR="00A228AA" w:rsidRDefault="00A228AA" w:rsidP="00A228AA">
      <w:pPr>
        <w:tabs>
          <w:tab w:val="left" w:pos="3402"/>
        </w:tabs>
        <w:spacing w:line="276" w:lineRule="auto"/>
        <w:ind w:firstLine="708"/>
        <w:jc w:val="both"/>
        <w:rPr>
          <w:rFonts w:ascii="Cambria" w:hAnsi="Cambria"/>
          <w:b/>
        </w:rPr>
      </w:pPr>
    </w:p>
    <w:p w14:paraId="4B5ECBB0" w14:textId="77777777" w:rsidR="00A228AA" w:rsidRDefault="00A228AA" w:rsidP="00A228AA">
      <w:pPr>
        <w:pStyle w:val="Zkladntext"/>
        <w:numPr>
          <w:ilvl w:val="0"/>
          <w:numId w:val="35"/>
        </w:numPr>
        <w:spacing w:line="276" w:lineRule="auto"/>
        <w:ind w:left="0" w:firstLine="0"/>
        <w:jc w:val="both"/>
        <w:rPr>
          <w:rFonts w:ascii="Cambria" w:hAnsi="Cambria"/>
          <w:szCs w:val="24"/>
        </w:rPr>
      </w:pPr>
      <w:r>
        <w:rPr>
          <w:rFonts w:ascii="Cambria" w:hAnsi="Cambria"/>
          <w:b/>
        </w:rPr>
        <w:t xml:space="preserve"> </w:t>
      </w:r>
      <w:bookmarkStart w:id="2" w:name="_Hlk212037076"/>
      <w:r w:rsidRPr="00FC45B7">
        <w:rPr>
          <w:rFonts w:ascii="Cambria" w:hAnsi="Cambria"/>
          <w:color w:val="auto"/>
          <w:szCs w:val="24"/>
        </w:rPr>
        <w:t>Cena za 1 cestovní hodinu technika vyslaného za účelem pozáručního servisu v místě plnění je:</w:t>
      </w:r>
    </w:p>
    <w:p w14:paraId="0EB8F4A9" w14:textId="77777777" w:rsidR="00A228AA" w:rsidRPr="00B451FB" w:rsidRDefault="00A228AA" w:rsidP="00A228AA">
      <w:pPr>
        <w:pStyle w:val="Odstavecseseznamem"/>
        <w:tabs>
          <w:tab w:val="left" w:pos="3402"/>
        </w:tabs>
        <w:spacing w:line="276" w:lineRule="auto"/>
        <w:jc w:val="both"/>
        <w:rPr>
          <w:rFonts w:ascii="Cambria" w:hAnsi="Cambria"/>
          <w:i/>
          <w:iCs/>
        </w:rPr>
      </w:pPr>
      <w:r w:rsidRPr="00B451FB">
        <w:rPr>
          <w:rFonts w:ascii="Cambria" w:hAnsi="Cambria"/>
          <w:i/>
          <w:iCs/>
        </w:rPr>
        <w:t xml:space="preserve">(Výši ceny doplní prodávající v souladu se zněním jeho nabídky. Zadavatel požaduje, aby cena za 1 h práce byla maximálně </w:t>
      </w:r>
      <w:r>
        <w:rPr>
          <w:rFonts w:ascii="Cambria" w:hAnsi="Cambria"/>
          <w:i/>
          <w:iCs/>
        </w:rPr>
        <w:t>700</w:t>
      </w:r>
      <w:r w:rsidRPr="00B451FB">
        <w:rPr>
          <w:rFonts w:ascii="Cambria" w:hAnsi="Cambria"/>
          <w:i/>
          <w:iCs/>
        </w:rPr>
        <w:t xml:space="preserve"> Kč bez DPH)</w:t>
      </w:r>
    </w:p>
    <w:p w14:paraId="688EA313" w14:textId="77777777" w:rsidR="00A228AA" w:rsidRPr="00B451FB" w:rsidRDefault="00A228AA" w:rsidP="00A228AA">
      <w:pPr>
        <w:pStyle w:val="Odstavecseseznamem"/>
        <w:tabs>
          <w:tab w:val="left" w:pos="3402"/>
        </w:tabs>
        <w:spacing w:line="276" w:lineRule="auto"/>
        <w:jc w:val="both"/>
        <w:rPr>
          <w:rFonts w:ascii="Cambria" w:hAnsi="Cambria"/>
          <w:b/>
        </w:rPr>
      </w:pPr>
      <w:r w:rsidRPr="00B451FB">
        <w:rPr>
          <w:rFonts w:ascii="Cambria" w:hAnsi="Cambria"/>
          <w:b/>
        </w:rPr>
        <w:t>Cena bez DPH</w:t>
      </w:r>
      <w:r w:rsidRPr="00B451FB">
        <w:rPr>
          <w:rFonts w:ascii="Cambria" w:hAnsi="Cambria"/>
          <w:b/>
        </w:rPr>
        <w:tab/>
      </w:r>
      <w:r w:rsidRPr="00B451FB">
        <w:rPr>
          <w:rFonts w:ascii="Cambria" w:hAnsi="Cambria"/>
          <w:b/>
          <w:highlight w:val="yellow"/>
        </w:rPr>
        <w:t>……………………………</w:t>
      </w:r>
    </w:p>
    <w:p w14:paraId="43130C22" w14:textId="77777777" w:rsidR="00A228AA" w:rsidRPr="00B451FB" w:rsidRDefault="00A228AA" w:rsidP="00A228AA">
      <w:pPr>
        <w:pStyle w:val="Odstavecseseznamem"/>
        <w:tabs>
          <w:tab w:val="left" w:pos="3402"/>
        </w:tabs>
        <w:spacing w:line="276" w:lineRule="auto"/>
        <w:jc w:val="both"/>
        <w:rPr>
          <w:rFonts w:ascii="Cambria" w:hAnsi="Cambria"/>
          <w:b/>
        </w:rPr>
      </w:pPr>
      <w:r w:rsidRPr="00B451FB">
        <w:rPr>
          <w:rFonts w:ascii="Cambria" w:hAnsi="Cambria"/>
          <w:b/>
        </w:rPr>
        <w:t>Sazba DPH</w:t>
      </w:r>
      <w:r w:rsidRPr="00B451FB">
        <w:rPr>
          <w:rFonts w:ascii="Cambria" w:hAnsi="Cambria"/>
          <w:b/>
        </w:rPr>
        <w:tab/>
      </w:r>
      <w:r w:rsidRPr="00B451FB">
        <w:rPr>
          <w:rFonts w:ascii="Cambria" w:hAnsi="Cambria"/>
          <w:b/>
          <w:highlight w:val="yellow"/>
        </w:rPr>
        <w:t>……………………………</w:t>
      </w:r>
    </w:p>
    <w:p w14:paraId="4CC55456" w14:textId="77777777" w:rsidR="00A228AA" w:rsidRPr="00B451FB" w:rsidRDefault="00A228AA" w:rsidP="00A228AA">
      <w:pPr>
        <w:pStyle w:val="Odstavecseseznamem"/>
        <w:tabs>
          <w:tab w:val="left" w:pos="3402"/>
        </w:tabs>
        <w:spacing w:line="276" w:lineRule="auto"/>
        <w:jc w:val="both"/>
        <w:rPr>
          <w:rFonts w:ascii="Cambria" w:hAnsi="Cambria"/>
          <w:b/>
        </w:rPr>
      </w:pPr>
      <w:r w:rsidRPr="00B451FB">
        <w:rPr>
          <w:rFonts w:ascii="Cambria" w:hAnsi="Cambria"/>
          <w:b/>
        </w:rPr>
        <w:t>DPH</w:t>
      </w:r>
      <w:r w:rsidRPr="00B451FB">
        <w:rPr>
          <w:rFonts w:ascii="Cambria" w:hAnsi="Cambria"/>
          <w:b/>
        </w:rPr>
        <w:tab/>
      </w:r>
      <w:r w:rsidRPr="00B451FB">
        <w:rPr>
          <w:rFonts w:ascii="Cambria" w:hAnsi="Cambria"/>
          <w:b/>
          <w:highlight w:val="yellow"/>
        </w:rPr>
        <w:t>……………………………</w:t>
      </w:r>
    </w:p>
    <w:p w14:paraId="494134DE" w14:textId="77777777" w:rsidR="00A228AA" w:rsidRPr="00B451FB" w:rsidRDefault="00A228AA" w:rsidP="00A228AA">
      <w:pPr>
        <w:pStyle w:val="Odstavecseseznamem"/>
        <w:tabs>
          <w:tab w:val="left" w:pos="3402"/>
        </w:tabs>
        <w:spacing w:line="276" w:lineRule="auto"/>
        <w:jc w:val="both"/>
        <w:rPr>
          <w:rFonts w:ascii="Cambria" w:hAnsi="Cambria"/>
          <w:b/>
        </w:rPr>
      </w:pPr>
      <w:r w:rsidRPr="00B451FB">
        <w:rPr>
          <w:rFonts w:ascii="Cambria" w:hAnsi="Cambria"/>
          <w:b/>
        </w:rPr>
        <w:t>Cena včetně DPH</w:t>
      </w:r>
      <w:r w:rsidRPr="00B451FB">
        <w:rPr>
          <w:rFonts w:ascii="Cambria" w:hAnsi="Cambria"/>
          <w:b/>
        </w:rPr>
        <w:tab/>
      </w:r>
      <w:r w:rsidRPr="00B451FB">
        <w:rPr>
          <w:rFonts w:ascii="Cambria" w:hAnsi="Cambria"/>
          <w:b/>
          <w:highlight w:val="yellow"/>
        </w:rPr>
        <w:t>……………………………</w:t>
      </w:r>
    </w:p>
    <w:bookmarkEnd w:id="2"/>
    <w:p w14:paraId="75778C45" w14:textId="77777777" w:rsidR="00A228AA" w:rsidRPr="005B7654" w:rsidRDefault="00A228AA" w:rsidP="00A228AA">
      <w:pPr>
        <w:pStyle w:val="Zkladntext"/>
        <w:spacing w:line="276" w:lineRule="auto"/>
        <w:jc w:val="both"/>
        <w:rPr>
          <w:rFonts w:ascii="Cambria" w:hAnsi="Cambria"/>
          <w:szCs w:val="24"/>
        </w:rPr>
      </w:pPr>
    </w:p>
    <w:p w14:paraId="15D6A0F0" w14:textId="77777777" w:rsidR="00F05A3C" w:rsidRPr="005B7654" w:rsidRDefault="00F05A3C" w:rsidP="00977317">
      <w:pPr>
        <w:pStyle w:val="Zkladntext"/>
        <w:spacing w:line="240" w:lineRule="atLeast"/>
        <w:jc w:val="center"/>
        <w:rPr>
          <w:rFonts w:ascii="Cambria" w:hAnsi="Cambria"/>
          <w:b/>
        </w:rPr>
      </w:pPr>
    </w:p>
    <w:p w14:paraId="65E8D60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306899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7E00DBB" w14:textId="77777777" w:rsidR="00977317" w:rsidRPr="005B7654" w:rsidRDefault="00977317" w:rsidP="00977317">
      <w:pPr>
        <w:pStyle w:val="Zkladntext"/>
        <w:spacing w:line="240" w:lineRule="atLeast"/>
        <w:jc w:val="center"/>
        <w:rPr>
          <w:rFonts w:ascii="Cambria" w:hAnsi="Cambria"/>
          <w:b/>
        </w:rPr>
      </w:pPr>
    </w:p>
    <w:p w14:paraId="297B9FBE"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06AC0994"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10F8262B"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1ADD0A54"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2CE1EFAA" w14:textId="77777777" w:rsidR="00977317" w:rsidRPr="005B7654" w:rsidRDefault="00977317" w:rsidP="00C4022B">
      <w:pPr>
        <w:pStyle w:val="Zkladntext"/>
        <w:tabs>
          <w:tab w:val="num" w:pos="709"/>
          <w:tab w:val="num" w:pos="2160"/>
        </w:tabs>
        <w:spacing w:line="240" w:lineRule="atLeast"/>
        <w:rPr>
          <w:rFonts w:ascii="Cambria" w:hAnsi="Cambria"/>
          <w:b/>
        </w:rPr>
      </w:pPr>
    </w:p>
    <w:p w14:paraId="72B41A9B"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26DA1F3" w14:textId="77777777" w:rsidR="00977317" w:rsidRPr="005B7654" w:rsidRDefault="00977317" w:rsidP="00C4022B">
      <w:pPr>
        <w:pStyle w:val="Zkladntext"/>
        <w:tabs>
          <w:tab w:val="num" w:pos="709"/>
        </w:tabs>
        <w:spacing w:line="276" w:lineRule="auto"/>
        <w:jc w:val="both"/>
        <w:rPr>
          <w:rFonts w:ascii="Cambria" w:hAnsi="Cambria"/>
        </w:rPr>
      </w:pPr>
    </w:p>
    <w:p w14:paraId="42EAA1A6"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3E4823E4" w14:textId="77777777" w:rsidR="00C4022B" w:rsidRDefault="00C4022B" w:rsidP="00977317">
      <w:pPr>
        <w:pStyle w:val="Zkladntext"/>
        <w:tabs>
          <w:tab w:val="num" w:pos="720"/>
        </w:tabs>
        <w:spacing w:line="240" w:lineRule="atLeast"/>
        <w:jc w:val="both"/>
        <w:rPr>
          <w:rFonts w:ascii="Cambria" w:hAnsi="Cambria"/>
        </w:rPr>
      </w:pPr>
    </w:p>
    <w:p w14:paraId="7095B05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99B545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16FEAFB9" w14:textId="77777777" w:rsidR="00977317" w:rsidRPr="005B7654" w:rsidRDefault="00977317" w:rsidP="00977317">
      <w:pPr>
        <w:pStyle w:val="Zkladntext"/>
        <w:spacing w:line="240" w:lineRule="atLeast"/>
        <w:jc w:val="center"/>
        <w:rPr>
          <w:rFonts w:ascii="Cambria" w:hAnsi="Cambria"/>
          <w:b/>
        </w:rPr>
      </w:pPr>
    </w:p>
    <w:p w14:paraId="43A80F31" w14:textId="14A34055"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w:t>
      </w:r>
    </w:p>
    <w:p w14:paraId="215BB37A" w14:textId="77777777" w:rsidR="00977317" w:rsidRPr="005B7654" w:rsidRDefault="00977317" w:rsidP="00C4022B">
      <w:pPr>
        <w:tabs>
          <w:tab w:val="left" w:pos="709"/>
        </w:tabs>
        <w:spacing w:line="276" w:lineRule="auto"/>
        <w:jc w:val="both"/>
        <w:rPr>
          <w:rFonts w:ascii="Cambria" w:hAnsi="Cambria"/>
        </w:rPr>
      </w:pPr>
    </w:p>
    <w:p w14:paraId="56011FA4" w14:textId="270A8A93" w:rsidR="00977317" w:rsidRPr="005B7654" w:rsidRDefault="000F5013" w:rsidP="00C4022B">
      <w:pPr>
        <w:numPr>
          <w:ilvl w:val="0"/>
          <w:numId w:val="19"/>
        </w:numPr>
        <w:tabs>
          <w:tab w:val="clear" w:pos="960"/>
          <w:tab w:val="left" w:pos="709"/>
        </w:tabs>
        <w:spacing w:line="276" w:lineRule="auto"/>
        <w:ind w:left="0" w:firstLine="0"/>
        <w:jc w:val="both"/>
        <w:rPr>
          <w:rFonts w:ascii="Cambria" w:hAnsi="Cambria"/>
        </w:rPr>
      </w:pPr>
      <w:r>
        <w:rPr>
          <w:rFonts w:ascii="Cambria" w:hAnsi="Cambria"/>
        </w:rPr>
        <w:t>Jsou</w:t>
      </w:r>
      <w:r w:rsidR="00977317" w:rsidRPr="005B7654">
        <w:rPr>
          <w:rFonts w:ascii="Cambria" w:hAnsi="Cambria"/>
        </w:rPr>
        <w:t>-li</w:t>
      </w:r>
      <w:r>
        <w:rPr>
          <w:rFonts w:ascii="Cambria" w:hAnsi="Cambria"/>
        </w:rPr>
        <w:t xml:space="preserve"> dány důvody pro které</w:t>
      </w:r>
      <w:r w:rsidR="00977317" w:rsidRPr="005B7654">
        <w:rPr>
          <w:rFonts w:ascii="Cambria" w:hAnsi="Cambria"/>
        </w:rPr>
        <w:t xml:space="preserve"> některá ze stran </w:t>
      </w:r>
      <w:r>
        <w:rPr>
          <w:rFonts w:ascii="Cambria" w:hAnsi="Cambria"/>
        </w:rPr>
        <w:t xml:space="preserve">může </w:t>
      </w:r>
      <w:r w:rsidR="00977317" w:rsidRPr="005B7654">
        <w:rPr>
          <w:rFonts w:ascii="Cambria" w:hAnsi="Cambria"/>
        </w:rPr>
        <w:t xml:space="preserve">od smlouvy odstoupit je povinna svoje odstoupení písemně </w:t>
      </w:r>
      <w:r>
        <w:rPr>
          <w:rFonts w:ascii="Cambria" w:hAnsi="Cambria"/>
        </w:rPr>
        <w:t xml:space="preserve">zdůvodnit a </w:t>
      </w:r>
      <w:r w:rsidR="00977317" w:rsidRPr="005B7654">
        <w:rPr>
          <w:rFonts w:ascii="Cambria" w:hAnsi="Cambria"/>
        </w:rPr>
        <w:t xml:space="preserve">oznámit druhé straně. </w:t>
      </w:r>
    </w:p>
    <w:p w14:paraId="0427CBFF" w14:textId="77777777" w:rsidR="00977317" w:rsidRPr="005B7654" w:rsidRDefault="00977317" w:rsidP="00C4022B">
      <w:pPr>
        <w:tabs>
          <w:tab w:val="left" w:pos="709"/>
        </w:tabs>
        <w:spacing w:line="276" w:lineRule="auto"/>
        <w:jc w:val="both"/>
        <w:rPr>
          <w:rFonts w:ascii="Cambria" w:hAnsi="Cambria"/>
        </w:rPr>
      </w:pPr>
    </w:p>
    <w:p w14:paraId="16AB9050" w14:textId="0FA4485E" w:rsidR="00977317"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w:t>
      </w:r>
    </w:p>
    <w:p w14:paraId="19962133" w14:textId="77777777" w:rsidR="000F5013" w:rsidRDefault="000F5013" w:rsidP="00871C33">
      <w:pPr>
        <w:tabs>
          <w:tab w:val="left" w:pos="709"/>
        </w:tabs>
        <w:spacing w:line="276" w:lineRule="auto"/>
        <w:jc w:val="both"/>
        <w:rPr>
          <w:rFonts w:ascii="Cambria" w:hAnsi="Cambria"/>
        </w:rPr>
      </w:pPr>
    </w:p>
    <w:p w14:paraId="7A450393" w14:textId="3DE577A7" w:rsidR="000F5013" w:rsidRPr="005B7654" w:rsidRDefault="000F5013" w:rsidP="007C1157">
      <w:pPr>
        <w:numPr>
          <w:ilvl w:val="0"/>
          <w:numId w:val="19"/>
        </w:numPr>
        <w:tabs>
          <w:tab w:val="clear" w:pos="960"/>
          <w:tab w:val="left" w:pos="709"/>
        </w:tabs>
        <w:spacing w:line="276" w:lineRule="auto"/>
        <w:ind w:left="0" w:firstLine="0"/>
        <w:jc w:val="both"/>
        <w:rPr>
          <w:rFonts w:ascii="Cambria" w:hAnsi="Cambria"/>
        </w:rPr>
      </w:pPr>
      <w:r>
        <w:rPr>
          <w:rFonts w:ascii="Cambria" w:hAnsi="Cambria"/>
        </w:rPr>
        <w:t>Podmínky odstoupení od smlouvy se řídí příslušnými ustanoveními občanského zákoníku.</w:t>
      </w:r>
    </w:p>
    <w:p w14:paraId="4ECBFAD8" w14:textId="77777777" w:rsidR="00EA09C9" w:rsidRPr="005B7654" w:rsidRDefault="00EA09C9" w:rsidP="00C4022B">
      <w:pPr>
        <w:tabs>
          <w:tab w:val="left" w:pos="709"/>
        </w:tabs>
        <w:jc w:val="center"/>
        <w:rPr>
          <w:rFonts w:ascii="Cambria" w:hAnsi="Cambria"/>
          <w:b/>
        </w:rPr>
      </w:pPr>
    </w:p>
    <w:p w14:paraId="026309A3"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C756B89"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2FAB3EE4"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3" w:name="_Hlk69189762"/>
    </w:p>
    <w:p w14:paraId="57986C5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0D80682C"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1229266C"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FB3A6D2"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3A1398DC"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CDC1035" w14:textId="77777777" w:rsidR="001F471E" w:rsidRPr="001F471E" w:rsidRDefault="001F471E" w:rsidP="001F471E">
      <w:pPr>
        <w:rPr>
          <w:lang w:eastAsia="en-US"/>
        </w:rPr>
      </w:pPr>
    </w:p>
    <w:p w14:paraId="4166846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4F1C094" w14:textId="77777777" w:rsidR="007C1157" w:rsidRPr="001F471E" w:rsidRDefault="007C1157" w:rsidP="001F471E">
      <w:pPr>
        <w:pStyle w:val="Odstavecseseznamem"/>
        <w:spacing w:line="276" w:lineRule="auto"/>
        <w:ind w:left="0"/>
        <w:rPr>
          <w:rFonts w:ascii="Cambria" w:hAnsi="Cambria" w:cstheme="minorHAnsi"/>
        </w:rPr>
      </w:pPr>
    </w:p>
    <w:p w14:paraId="1975B5D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3CE15A1" w14:textId="77777777" w:rsidR="007C1157" w:rsidRPr="001F471E" w:rsidRDefault="007C1157" w:rsidP="001F471E">
      <w:pPr>
        <w:pStyle w:val="Odstavecseseznamem"/>
        <w:spacing w:line="276" w:lineRule="auto"/>
        <w:ind w:left="0"/>
        <w:rPr>
          <w:rFonts w:ascii="Cambria" w:hAnsi="Cambria" w:cstheme="minorHAnsi"/>
        </w:rPr>
      </w:pPr>
    </w:p>
    <w:p w14:paraId="2420AC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485F993" w14:textId="77777777" w:rsidR="007C1157" w:rsidRPr="001F471E" w:rsidRDefault="007C1157" w:rsidP="001F471E">
      <w:pPr>
        <w:pStyle w:val="Odstavecseseznamem"/>
        <w:spacing w:line="276" w:lineRule="auto"/>
        <w:ind w:left="0"/>
        <w:rPr>
          <w:rFonts w:ascii="Cambria" w:hAnsi="Cambria" w:cstheme="minorHAnsi"/>
        </w:rPr>
      </w:pPr>
    </w:p>
    <w:p w14:paraId="72C43EC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DA9A2AC"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1FD291D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C322B4A"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3"/>
    <w:p w14:paraId="5BB3A094" w14:textId="77777777" w:rsidR="00341BC4" w:rsidRDefault="00341BC4" w:rsidP="00C4022B">
      <w:pPr>
        <w:tabs>
          <w:tab w:val="left" w:pos="709"/>
        </w:tabs>
        <w:jc w:val="center"/>
        <w:rPr>
          <w:rFonts w:ascii="Cambria" w:hAnsi="Cambria"/>
          <w:b/>
        </w:rPr>
      </w:pPr>
    </w:p>
    <w:p w14:paraId="152440C9" w14:textId="77777777" w:rsidR="007C1157" w:rsidRPr="005B7654" w:rsidRDefault="007C1157" w:rsidP="00C4022B">
      <w:pPr>
        <w:tabs>
          <w:tab w:val="left" w:pos="709"/>
        </w:tabs>
        <w:jc w:val="center"/>
        <w:rPr>
          <w:rFonts w:ascii="Cambria" w:hAnsi="Cambria"/>
          <w:b/>
        </w:rPr>
      </w:pPr>
      <w:r>
        <w:rPr>
          <w:rFonts w:ascii="Cambria" w:hAnsi="Cambria"/>
          <w:b/>
        </w:rPr>
        <w:t>XIV.</w:t>
      </w:r>
    </w:p>
    <w:p w14:paraId="2AD60B8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0850FD5"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3BBD5DC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6AC2AD39" w14:textId="77777777" w:rsidR="00977317" w:rsidRPr="005B7654" w:rsidRDefault="00977317" w:rsidP="00C4022B">
      <w:pPr>
        <w:pStyle w:val="Zkladntext"/>
        <w:tabs>
          <w:tab w:val="left" w:pos="709"/>
        </w:tabs>
        <w:spacing w:line="240" w:lineRule="atLeast"/>
        <w:jc w:val="both"/>
        <w:rPr>
          <w:rFonts w:ascii="Cambria" w:hAnsi="Cambria"/>
        </w:rPr>
      </w:pPr>
    </w:p>
    <w:p w14:paraId="497C441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F4C0A48" w14:textId="77777777" w:rsidR="00977317" w:rsidRPr="005B7654" w:rsidRDefault="00977317" w:rsidP="00C4022B">
      <w:pPr>
        <w:pStyle w:val="Zkladntext"/>
        <w:tabs>
          <w:tab w:val="left" w:pos="709"/>
        </w:tabs>
        <w:spacing w:line="240" w:lineRule="atLeast"/>
        <w:jc w:val="both"/>
        <w:rPr>
          <w:rFonts w:ascii="Cambria" w:hAnsi="Cambria"/>
        </w:rPr>
      </w:pPr>
    </w:p>
    <w:p w14:paraId="63333848" w14:textId="578557CC" w:rsidR="00977317" w:rsidRPr="005B7654" w:rsidRDefault="001F5C58" w:rsidP="00C4022B">
      <w:pPr>
        <w:pStyle w:val="Zkladntext"/>
        <w:numPr>
          <w:ilvl w:val="0"/>
          <w:numId w:val="21"/>
        </w:numPr>
        <w:tabs>
          <w:tab w:val="clear" w:pos="720"/>
          <w:tab w:val="left" w:pos="709"/>
        </w:tabs>
        <w:spacing w:line="240" w:lineRule="atLeast"/>
        <w:ind w:left="0" w:firstLine="0"/>
        <w:jc w:val="both"/>
        <w:rPr>
          <w:rFonts w:ascii="Cambria" w:hAnsi="Cambria"/>
        </w:rPr>
      </w:pPr>
      <w:r w:rsidRPr="001F5C58">
        <w:rPr>
          <w:rFonts w:ascii="Cambria" w:hAnsi="Cambria"/>
        </w:rPr>
        <w:t>Dle § 1765 občanského zákoníku na sebe obě smluvní strany převzaly nebezpečí změny okolností. Před uzavřením této smlouvy strany zvážily plně hospodářskou, ekonomickou i faktickou situaci a jsou si plně vědomy okolností smlouvy. Tuto smlouvu tedy nelze měnit rozhodnutím soudu</w:t>
      </w:r>
      <w:r w:rsidR="00977317" w:rsidRPr="005B7654">
        <w:rPr>
          <w:rFonts w:ascii="Cambria" w:hAnsi="Cambria"/>
        </w:rPr>
        <w:t xml:space="preserve">. </w:t>
      </w:r>
    </w:p>
    <w:p w14:paraId="3F0310FA" w14:textId="77777777" w:rsidR="00977317" w:rsidRPr="005B7654" w:rsidRDefault="00977317" w:rsidP="00C4022B">
      <w:pPr>
        <w:pStyle w:val="Zkladntext"/>
        <w:tabs>
          <w:tab w:val="left" w:pos="709"/>
        </w:tabs>
        <w:spacing w:line="240" w:lineRule="atLeast"/>
        <w:jc w:val="both"/>
        <w:rPr>
          <w:rFonts w:ascii="Cambria" w:hAnsi="Cambria"/>
        </w:rPr>
      </w:pPr>
    </w:p>
    <w:p w14:paraId="73AF1318"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1E7C7C7A" w14:textId="77777777" w:rsidR="00FE7A84" w:rsidRPr="00FE7A84" w:rsidRDefault="00FE7A84" w:rsidP="00FE7A84">
      <w:pPr>
        <w:pStyle w:val="Odstavecseseznamem"/>
        <w:rPr>
          <w:rFonts w:asciiTheme="majorHAnsi" w:hAnsiTheme="majorHAnsi"/>
        </w:rPr>
      </w:pPr>
    </w:p>
    <w:p w14:paraId="28C0186F"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6C761212" w14:textId="77777777" w:rsidR="00ED4239" w:rsidRPr="005B7654" w:rsidRDefault="00ED4239" w:rsidP="00C4022B">
      <w:pPr>
        <w:pStyle w:val="Zkladntext"/>
        <w:tabs>
          <w:tab w:val="left" w:pos="709"/>
        </w:tabs>
        <w:spacing w:line="240" w:lineRule="atLeast"/>
        <w:jc w:val="both"/>
        <w:rPr>
          <w:rFonts w:ascii="Cambria" w:hAnsi="Cambria"/>
        </w:rPr>
      </w:pPr>
    </w:p>
    <w:p w14:paraId="08A01BC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1564FAE" w14:textId="77777777"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4"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4"/>
    <w:p w14:paraId="673B6408" w14:textId="77777777" w:rsidR="0007509F" w:rsidRPr="005B7654" w:rsidRDefault="0007509F" w:rsidP="00C4022B">
      <w:pPr>
        <w:pStyle w:val="Odstavecseseznamem"/>
        <w:tabs>
          <w:tab w:val="left" w:pos="709"/>
        </w:tabs>
        <w:ind w:left="0"/>
        <w:rPr>
          <w:rFonts w:ascii="Cambria" w:hAnsi="Cambria"/>
        </w:rPr>
      </w:pPr>
    </w:p>
    <w:p w14:paraId="6C796BF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09308921" w14:textId="77777777" w:rsidR="00CB2E2A" w:rsidRDefault="00CB2E2A" w:rsidP="00CB2E2A">
      <w:pPr>
        <w:pStyle w:val="Zkladntext"/>
        <w:spacing w:line="240" w:lineRule="atLeast"/>
        <w:jc w:val="both"/>
        <w:rPr>
          <w:rFonts w:ascii="Cambria" w:hAnsi="Cambria"/>
        </w:rPr>
      </w:pPr>
    </w:p>
    <w:p w14:paraId="26095DB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505D7EE3" w14:textId="77777777" w:rsidR="00977317" w:rsidRPr="005B7654" w:rsidRDefault="00977317" w:rsidP="00C4022B">
      <w:pPr>
        <w:pStyle w:val="Zkladntext"/>
        <w:tabs>
          <w:tab w:val="left" w:pos="709"/>
        </w:tabs>
        <w:spacing w:line="240" w:lineRule="atLeast"/>
        <w:jc w:val="both"/>
        <w:rPr>
          <w:rFonts w:ascii="Cambria" w:hAnsi="Cambria"/>
        </w:rPr>
      </w:pPr>
    </w:p>
    <w:p w14:paraId="2DD9ADE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2F10575" w14:textId="77777777" w:rsidR="00977317" w:rsidRPr="005B7654" w:rsidRDefault="00977317" w:rsidP="00C4022B">
      <w:pPr>
        <w:pStyle w:val="Zkladntext"/>
        <w:tabs>
          <w:tab w:val="left" w:pos="709"/>
        </w:tabs>
        <w:spacing w:line="240" w:lineRule="atLeast"/>
        <w:jc w:val="both"/>
        <w:rPr>
          <w:rFonts w:ascii="Cambria" w:hAnsi="Cambria"/>
        </w:rPr>
      </w:pPr>
    </w:p>
    <w:p w14:paraId="436B161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7E3C7B13" w14:textId="77777777" w:rsidR="00977317" w:rsidRPr="005B7654" w:rsidRDefault="00977317" w:rsidP="008F3BA2">
      <w:pPr>
        <w:pStyle w:val="Zkladntext"/>
        <w:tabs>
          <w:tab w:val="left" w:pos="709"/>
        </w:tabs>
        <w:spacing w:line="240" w:lineRule="atLeast"/>
        <w:jc w:val="both"/>
        <w:rPr>
          <w:rFonts w:ascii="Cambria" w:hAnsi="Cambria"/>
        </w:rPr>
      </w:pPr>
    </w:p>
    <w:p w14:paraId="714A839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52A7CD50" w14:textId="77777777" w:rsidR="0066217C" w:rsidRPr="005B7654" w:rsidRDefault="0066217C" w:rsidP="00977317">
      <w:pPr>
        <w:pStyle w:val="Zkladntext"/>
        <w:spacing w:line="240" w:lineRule="atLeast"/>
        <w:jc w:val="both"/>
        <w:rPr>
          <w:rFonts w:ascii="Cambria" w:hAnsi="Cambria"/>
        </w:rPr>
      </w:pPr>
    </w:p>
    <w:p w14:paraId="0A7C6795" w14:textId="77777777" w:rsidR="009601FD" w:rsidRPr="005B7654" w:rsidRDefault="009601FD" w:rsidP="00977317">
      <w:pPr>
        <w:pStyle w:val="Zkladntext"/>
        <w:spacing w:line="240" w:lineRule="atLeast"/>
        <w:rPr>
          <w:rFonts w:ascii="Cambria" w:hAnsi="Cambria"/>
        </w:rPr>
      </w:pPr>
    </w:p>
    <w:p w14:paraId="619E79B9"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7B089B2" w14:textId="77777777" w:rsidR="00977317" w:rsidRPr="005B7654" w:rsidRDefault="00977317" w:rsidP="00977317">
      <w:pPr>
        <w:pStyle w:val="Zkladntext"/>
        <w:spacing w:line="240" w:lineRule="atLeast"/>
        <w:rPr>
          <w:rFonts w:ascii="Cambria" w:hAnsi="Cambria"/>
        </w:rPr>
      </w:pPr>
    </w:p>
    <w:p w14:paraId="6A9F432F"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7AE153E3" w14:textId="77777777" w:rsidR="00977317" w:rsidRPr="005B7654" w:rsidRDefault="00977317" w:rsidP="00977317">
      <w:pPr>
        <w:pStyle w:val="Zkladntext"/>
        <w:spacing w:line="240" w:lineRule="atLeast"/>
        <w:jc w:val="both"/>
        <w:rPr>
          <w:rFonts w:ascii="Cambria" w:hAnsi="Cambria"/>
        </w:rPr>
      </w:pPr>
    </w:p>
    <w:p w14:paraId="315C284C" w14:textId="22C12F33"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4104E">
        <w:rPr>
          <w:rFonts w:ascii="Cambria" w:hAnsi="Cambria"/>
        </w:rPr>
        <w:t>6</w:t>
      </w:r>
      <w:r w:rsidR="00134F81" w:rsidRPr="005B7654">
        <w:rPr>
          <w:rFonts w:ascii="Cambria" w:hAnsi="Cambria"/>
        </w:rPr>
        <w:tab/>
      </w:r>
      <w:r w:rsidR="00A94BE1">
        <w:rPr>
          <w:rFonts w:ascii="Cambria" w:hAnsi="Cambria"/>
        </w:rPr>
        <w:t>Brankovice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4104E">
        <w:rPr>
          <w:rFonts w:ascii="Cambria" w:hAnsi="Cambria"/>
        </w:rPr>
        <w:t>6</w:t>
      </w:r>
    </w:p>
    <w:p w14:paraId="3782B6C3" w14:textId="77777777" w:rsidR="00575157" w:rsidRPr="005B7654" w:rsidRDefault="00575157" w:rsidP="00662EDE">
      <w:pPr>
        <w:pStyle w:val="Zkladntext"/>
        <w:tabs>
          <w:tab w:val="left" w:pos="5103"/>
        </w:tabs>
        <w:spacing w:line="240" w:lineRule="atLeast"/>
        <w:jc w:val="both"/>
        <w:rPr>
          <w:rFonts w:ascii="Cambria" w:hAnsi="Cambria"/>
        </w:rPr>
      </w:pPr>
    </w:p>
    <w:p w14:paraId="2CAA37CC" w14:textId="77777777" w:rsidR="00977317" w:rsidRPr="005B7654" w:rsidRDefault="00977317" w:rsidP="00662EDE">
      <w:pPr>
        <w:pStyle w:val="Zkladntext"/>
        <w:tabs>
          <w:tab w:val="left" w:pos="5103"/>
        </w:tabs>
        <w:spacing w:line="240" w:lineRule="atLeast"/>
        <w:jc w:val="both"/>
        <w:rPr>
          <w:rFonts w:ascii="Cambria" w:hAnsi="Cambria"/>
        </w:rPr>
      </w:pPr>
    </w:p>
    <w:p w14:paraId="192B689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158871B" w14:textId="77777777" w:rsidR="00977317" w:rsidRDefault="00977317" w:rsidP="00662EDE">
      <w:pPr>
        <w:pStyle w:val="Zkladntext"/>
        <w:tabs>
          <w:tab w:val="left" w:pos="5103"/>
        </w:tabs>
        <w:spacing w:line="240" w:lineRule="atLeast"/>
        <w:jc w:val="both"/>
        <w:rPr>
          <w:rFonts w:ascii="Cambria" w:hAnsi="Cambria"/>
        </w:rPr>
      </w:pPr>
    </w:p>
    <w:p w14:paraId="2C43E243" w14:textId="77777777" w:rsidR="00796E1D" w:rsidRDefault="00796E1D" w:rsidP="00662EDE">
      <w:pPr>
        <w:pStyle w:val="Zkladntext"/>
        <w:tabs>
          <w:tab w:val="left" w:pos="5103"/>
        </w:tabs>
        <w:spacing w:line="240" w:lineRule="atLeast"/>
        <w:jc w:val="both"/>
        <w:rPr>
          <w:rFonts w:ascii="Cambria" w:hAnsi="Cambria"/>
        </w:rPr>
      </w:pPr>
    </w:p>
    <w:p w14:paraId="434BFACF" w14:textId="77777777" w:rsidR="00796E1D" w:rsidRPr="005B7654" w:rsidRDefault="00796E1D" w:rsidP="00662EDE">
      <w:pPr>
        <w:pStyle w:val="Zkladntext"/>
        <w:tabs>
          <w:tab w:val="left" w:pos="5103"/>
        </w:tabs>
        <w:spacing w:line="240" w:lineRule="atLeast"/>
        <w:jc w:val="both"/>
        <w:rPr>
          <w:rFonts w:ascii="Cambria" w:hAnsi="Cambria"/>
        </w:rPr>
      </w:pPr>
    </w:p>
    <w:p w14:paraId="54E1A234" w14:textId="77777777" w:rsidR="00AE241A" w:rsidRDefault="00AE241A" w:rsidP="00662EDE">
      <w:pPr>
        <w:pStyle w:val="Zkladntext"/>
        <w:tabs>
          <w:tab w:val="left" w:pos="5103"/>
        </w:tabs>
        <w:spacing w:line="240" w:lineRule="atLeast"/>
        <w:jc w:val="both"/>
        <w:rPr>
          <w:rFonts w:ascii="Cambria" w:hAnsi="Cambria"/>
        </w:rPr>
      </w:pPr>
    </w:p>
    <w:p w14:paraId="6F1877E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8BD0960" w14:textId="2D949D91" w:rsidR="00F97631" w:rsidRDefault="00A94BE1" w:rsidP="00360069">
      <w:pPr>
        <w:tabs>
          <w:tab w:val="left" w:pos="5103"/>
        </w:tabs>
        <w:ind w:left="5103"/>
        <w:rPr>
          <w:rFonts w:ascii="Cambria" w:hAnsi="Cambria"/>
          <w:b/>
        </w:rPr>
      </w:pPr>
      <w:r w:rsidRPr="00A94BE1">
        <w:rPr>
          <w:rFonts w:ascii="Cambria" w:hAnsi="Cambria"/>
          <w:b/>
        </w:rPr>
        <w:t>Astotec Automotive Czech Republic s.r.o.</w:t>
      </w:r>
    </w:p>
    <w:p w14:paraId="271D78B9" w14:textId="4C941360" w:rsidR="001414FF" w:rsidRPr="001414FF" w:rsidRDefault="00A94BE1" w:rsidP="00360069">
      <w:pPr>
        <w:tabs>
          <w:tab w:val="left" w:pos="5103"/>
        </w:tabs>
        <w:ind w:left="5103"/>
        <w:rPr>
          <w:rFonts w:ascii="Cambria" w:hAnsi="Cambria"/>
          <w:bCs/>
          <w:color w:val="000000"/>
        </w:rPr>
      </w:pPr>
      <w:r w:rsidRPr="00A94BE1">
        <w:rPr>
          <w:rFonts w:ascii="Cambria" w:hAnsi="Cambria"/>
          <w:bCs/>
        </w:rPr>
        <w:t>Ivan Botek, jednatel</w:t>
      </w:r>
    </w:p>
    <w:sectPr w:rsidR="001414FF" w:rsidRPr="001414FF" w:rsidSect="00705E93">
      <w:headerReference w:type="default" r:id="rId10"/>
      <w:footerReference w:type="even" r:id="rId11"/>
      <w:footerReference w:type="default" r:id="rId12"/>
      <w:pgSz w:w="11906" w:h="16838"/>
      <w:pgMar w:top="1702"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B835" w14:textId="77777777" w:rsidR="008D20DE" w:rsidRDefault="008D20DE">
      <w:r>
        <w:separator/>
      </w:r>
    </w:p>
  </w:endnote>
  <w:endnote w:type="continuationSeparator" w:id="0">
    <w:p w14:paraId="6ED555B1" w14:textId="77777777" w:rsidR="008D20DE" w:rsidRDefault="008D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73C6" w14:textId="77777777" w:rsidR="005C4880" w:rsidRDefault="00443496"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567C53BC"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BC62" w14:textId="77777777" w:rsidR="005C4880" w:rsidRDefault="00443496"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34104E">
      <w:rPr>
        <w:rStyle w:val="slostrnky"/>
        <w:noProof/>
      </w:rPr>
      <w:t>11</w:t>
    </w:r>
    <w:r>
      <w:rPr>
        <w:rStyle w:val="slostrnky"/>
      </w:rPr>
      <w:fldChar w:fldCharType="end"/>
    </w:r>
  </w:p>
  <w:p w14:paraId="57ACC674"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8253" w14:textId="77777777" w:rsidR="008D20DE" w:rsidRDefault="008D20DE">
      <w:r>
        <w:separator/>
      </w:r>
    </w:p>
  </w:footnote>
  <w:footnote w:type="continuationSeparator" w:id="0">
    <w:p w14:paraId="0D1DBC41" w14:textId="77777777" w:rsidR="008D20DE" w:rsidRDefault="008D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3540"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448353482">
    <w:abstractNumId w:val="21"/>
  </w:num>
  <w:num w:numId="2" w16cid:durableId="1190682904">
    <w:abstractNumId w:val="37"/>
  </w:num>
  <w:num w:numId="3" w16cid:durableId="614604609">
    <w:abstractNumId w:val="7"/>
  </w:num>
  <w:num w:numId="4" w16cid:durableId="148636938">
    <w:abstractNumId w:val="18"/>
  </w:num>
  <w:num w:numId="5" w16cid:durableId="1747918277">
    <w:abstractNumId w:val="19"/>
  </w:num>
  <w:num w:numId="6" w16cid:durableId="971403878">
    <w:abstractNumId w:val="36"/>
  </w:num>
  <w:num w:numId="7" w16cid:durableId="1441532761">
    <w:abstractNumId w:val="28"/>
  </w:num>
  <w:num w:numId="8" w16cid:durableId="2045212427">
    <w:abstractNumId w:val="38"/>
  </w:num>
  <w:num w:numId="9" w16cid:durableId="375013668">
    <w:abstractNumId w:val="4"/>
  </w:num>
  <w:num w:numId="10" w16cid:durableId="1779907366">
    <w:abstractNumId w:val="30"/>
  </w:num>
  <w:num w:numId="11" w16cid:durableId="476532931">
    <w:abstractNumId w:val="1"/>
  </w:num>
  <w:num w:numId="12" w16cid:durableId="1213538740">
    <w:abstractNumId w:val="29"/>
  </w:num>
  <w:num w:numId="13" w16cid:durableId="1035497922">
    <w:abstractNumId w:val="9"/>
  </w:num>
  <w:num w:numId="14" w16cid:durableId="16585455">
    <w:abstractNumId w:val="42"/>
  </w:num>
  <w:num w:numId="15" w16cid:durableId="1102720729">
    <w:abstractNumId w:val="13"/>
  </w:num>
  <w:num w:numId="16" w16cid:durableId="272202406">
    <w:abstractNumId w:val="20"/>
  </w:num>
  <w:num w:numId="17" w16cid:durableId="1158228200">
    <w:abstractNumId w:val="11"/>
  </w:num>
  <w:num w:numId="18" w16cid:durableId="1922057205">
    <w:abstractNumId w:val="23"/>
  </w:num>
  <w:num w:numId="19" w16cid:durableId="1101292634">
    <w:abstractNumId w:val="24"/>
  </w:num>
  <w:num w:numId="20" w16cid:durableId="716971676">
    <w:abstractNumId w:val="35"/>
  </w:num>
  <w:num w:numId="21" w16cid:durableId="1367564097">
    <w:abstractNumId w:val="41"/>
  </w:num>
  <w:num w:numId="22" w16cid:durableId="1030258540">
    <w:abstractNumId w:val="43"/>
  </w:num>
  <w:num w:numId="23" w16cid:durableId="313488612">
    <w:abstractNumId w:val="3"/>
  </w:num>
  <w:num w:numId="24" w16cid:durableId="1762481398">
    <w:abstractNumId w:val="2"/>
  </w:num>
  <w:num w:numId="25" w16cid:durableId="1888374881">
    <w:abstractNumId w:val="12"/>
  </w:num>
  <w:num w:numId="26" w16cid:durableId="1493134372">
    <w:abstractNumId w:val="33"/>
  </w:num>
  <w:num w:numId="27" w16cid:durableId="135073781">
    <w:abstractNumId w:val="6"/>
  </w:num>
  <w:num w:numId="28" w16cid:durableId="30689628">
    <w:abstractNumId w:val="34"/>
  </w:num>
  <w:num w:numId="29" w16cid:durableId="748229346">
    <w:abstractNumId w:val="40"/>
  </w:num>
  <w:num w:numId="30" w16cid:durableId="29846949">
    <w:abstractNumId w:val="17"/>
  </w:num>
  <w:num w:numId="31" w16cid:durableId="1088112342">
    <w:abstractNumId w:val="0"/>
  </w:num>
  <w:num w:numId="32" w16cid:durableId="94984470">
    <w:abstractNumId w:val="16"/>
  </w:num>
  <w:num w:numId="33" w16cid:durableId="124919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8942518">
    <w:abstractNumId w:val="31"/>
  </w:num>
  <w:num w:numId="35" w16cid:durableId="1100181832">
    <w:abstractNumId w:val="10"/>
  </w:num>
  <w:num w:numId="36" w16cid:durableId="1898589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9636236">
    <w:abstractNumId w:val="5"/>
  </w:num>
  <w:num w:numId="38" w16cid:durableId="1072849135">
    <w:abstractNumId w:val="32"/>
  </w:num>
  <w:num w:numId="39" w16cid:durableId="1530220851">
    <w:abstractNumId w:val="8"/>
  </w:num>
  <w:num w:numId="40" w16cid:durableId="1936091547">
    <w:abstractNumId w:val="14"/>
  </w:num>
  <w:num w:numId="41" w16cid:durableId="367533868">
    <w:abstractNumId w:val="27"/>
  </w:num>
  <w:num w:numId="42" w16cid:durableId="1038505464">
    <w:abstractNumId w:val="22"/>
  </w:num>
  <w:num w:numId="43" w16cid:durableId="652225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2967570">
    <w:abstractNumId w:val="15"/>
  </w:num>
  <w:num w:numId="45" w16cid:durableId="1878661826">
    <w:abstractNumId w:val="26"/>
  </w:num>
  <w:num w:numId="46" w16cid:durableId="8837575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5DCA"/>
    <w:rsid w:val="00077C7D"/>
    <w:rsid w:val="0008008D"/>
    <w:rsid w:val="00080308"/>
    <w:rsid w:val="00082323"/>
    <w:rsid w:val="000842FE"/>
    <w:rsid w:val="00086E00"/>
    <w:rsid w:val="00090D5A"/>
    <w:rsid w:val="000914A5"/>
    <w:rsid w:val="00095165"/>
    <w:rsid w:val="00096377"/>
    <w:rsid w:val="000973D2"/>
    <w:rsid w:val="000A12FA"/>
    <w:rsid w:val="000A3C25"/>
    <w:rsid w:val="000B740D"/>
    <w:rsid w:val="000C0DDF"/>
    <w:rsid w:val="000C346D"/>
    <w:rsid w:val="000D3C4F"/>
    <w:rsid w:val="000D5042"/>
    <w:rsid w:val="000E0789"/>
    <w:rsid w:val="000E2003"/>
    <w:rsid w:val="000E3949"/>
    <w:rsid w:val="000F2E23"/>
    <w:rsid w:val="000F5013"/>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56F0B"/>
    <w:rsid w:val="001618BA"/>
    <w:rsid w:val="00162D35"/>
    <w:rsid w:val="00163CBC"/>
    <w:rsid w:val="0016597C"/>
    <w:rsid w:val="0016641F"/>
    <w:rsid w:val="00173774"/>
    <w:rsid w:val="00176D88"/>
    <w:rsid w:val="0018067A"/>
    <w:rsid w:val="001904A1"/>
    <w:rsid w:val="00192DB1"/>
    <w:rsid w:val="00193CB2"/>
    <w:rsid w:val="001A0B26"/>
    <w:rsid w:val="001A37DB"/>
    <w:rsid w:val="001A5F9C"/>
    <w:rsid w:val="001B1E88"/>
    <w:rsid w:val="001B5973"/>
    <w:rsid w:val="001C0DEC"/>
    <w:rsid w:val="001C1B8B"/>
    <w:rsid w:val="001C3B19"/>
    <w:rsid w:val="001C4A41"/>
    <w:rsid w:val="001C5A06"/>
    <w:rsid w:val="001D2E14"/>
    <w:rsid w:val="001D5D70"/>
    <w:rsid w:val="001D7CE9"/>
    <w:rsid w:val="001E46B0"/>
    <w:rsid w:val="001E5BF2"/>
    <w:rsid w:val="001E7B86"/>
    <w:rsid w:val="001F0912"/>
    <w:rsid w:val="001F0A89"/>
    <w:rsid w:val="001F292F"/>
    <w:rsid w:val="001F35ED"/>
    <w:rsid w:val="001F471E"/>
    <w:rsid w:val="001F54CA"/>
    <w:rsid w:val="001F5C58"/>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14C"/>
    <w:rsid w:val="002843EA"/>
    <w:rsid w:val="002868A5"/>
    <w:rsid w:val="0028756A"/>
    <w:rsid w:val="00294B39"/>
    <w:rsid w:val="002A089E"/>
    <w:rsid w:val="002A492D"/>
    <w:rsid w:val="002B0455"/>
    <w:rsid w:val="002C0464"/>
    <w:rsid w:val="002C31FC"/>
    <w:rsid w:val="002C68E0"/>
    <w:rsid w:val="002C7E70"/>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04E"/>
    <w:rsid w:val="00341B76"/>
    <w:rsid w:val="00341BC4"/>
    <w:rsid w:val="003551A5"/>
    <w:rsid w:val="00360069"/>
    <w:rsid w:val="00361867"/>
    <w:rsid w:val="00361F7B"/>
    <w:rsid w:val="003634A3"/>
    <w:rsid w:val="003711DB"/>
    <w:rsid w:val="003732FA"/>
    <w:rsid w:val="00373786"/>
    <w:rsid w:val="0037558E"/>
    <w:rsid w:val="003758D2"/>
    <w:rsid w:val="00380833"/>
    <w:rsid w:val="00383AA4"/>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04EF"/>
    <w:rsid w:val="00442A8B"/>
    <w:rsid w:val="00443496"/>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3E74"/>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6465A"/>
    <w:rsid w:val="005678B3"/>
    <w:rsid w:val="00567C48"/>
    <w:rsid w:val="005716F4"/>
    <w:rsid w:val="00575157"/>
    <w:rsid w:val="005776F2"/>
    <w:rsid w:val="0058086C"/>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D7E6E"/>
    <w:rsid w:val="005E534C"/>
    <w:rsid w:val="005E692E"/>
    <w:rsid w:val="005F2ADE"/>
    <w:rsid w:val="005F4641"/>
    <w:rsid w:val="005F7001"/>
    <w:rsid w:val="0060274E"/>
    <w:rsid w:val="00602C4C"/>
    <w:rsid w:val="00604D79"/>
    <w:rsid w:val="006213FE"/>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3259"/>
    <w:rsid w:val="0069417D"/>
    <w:rsid w:val="00695644"/>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91D"/>
    <w:rsid w:val="00793FB9"/>
    <w:rsid w:val="007964C7"/>
    <w:rsid w:val="00796E1D"/>
    <w:rsid w:val="007A2B7A"/>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00B15"/>
    <w:rsid w:val="00810BBE"/>
    <w:rsid w:val="008121F8"/>
    <w:rsid w:val="008159F4"/>
    <w:rsid w:val="00821D2E"/>
    <w:rsid w:val="00822F1F"/>
    <w:rsid w:val="00824AEF"/>
    <w:rsid w:val="00825106"/>
    <w:rsid w:val="0082580D"/>
    <w:rsid w:val="00825A80"/>
    <w:rsid w:val="00825CD5"/>
    <w:rsid w:val="00825D78"/>
    <w:rsid w:val="0082704A"/>
    <w:rsid w:val="008272D4"/>
    <w:rsid w:val="0083356A"/>
    <w:rsid w:val="00835561"/>
    <w:rsid w:val="008359F2"/>
    <w:rsid w:val="00843F64"/>
    <w:rsid w:val="00843FA8"/>
    <w:rsid w:val="0084694C"/>
    <w:rsid w:val="00855CE3"/>
    <w:rsid w:val="008620A2"/>
    <w:rsid w:val="0086512C"/>
    <w:rsid w:val="00866AA4"/>
    <w:rsid w:val="00871C33"/>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1F5C"/>
    <w:rsid w:val="008B228D"/>
    <w:rsid w:val="008B34E9"/>
    <w:rsid w:val="008B6CE0"/>
    <w:rsid w:val="008C5D6B"/>
    <w:rsid w:val="008C6163"/>
    <w:rsid w:val="008D20DE"/>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3E5D"/>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C4984"/>
    <w:rsid w:val="009D3682"/>
    <w:rsid w:val="009E0DE0"/>
    <w:rsid w:val="009E1EFF"/>
    <w:rsid w:val="009E7724"/>
    <w:rsid w:val="009F72CD"/>
    <w:rsid w:val="009F7C21"/>
    <w:rsid w:val="00A01E0C"/>
    <w:rsid w:val="00A1107A"/>
    <w:rsid w:val="00A156EA"/>
    <w:rsid w:val="00A1694E"/>
    <w:rsid w:val="00A228AA"/>
    <w:rsid w:val="00A23E58"/>
    <w:rsid w:val="00A25D10"/>
    <w:rsid w:val="00A35A7A"/>
    <w:rsid w:val="00A36F26"/>
    <w:rsid w:val="00A5043D"/>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4BE1"/>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3A"/>
    <w:rsid w:val="00AF2E71"/>
    <w:rsid w:val="00AF684A"/>
    <w:rsid w:val="00AF7A96"/>
    <w:rsid w:val="00B04564"/>
    <w:rsid w:val="00B07E89"/>
    <w:rsid w:val="00B10DAA"/>
    <w:rsid w:val="00B128E8"/>
    <w:rsid w:val="00B225A1"/>
    <w:rsid w:val="00B237BA"/>
    <w:rsid w:val="00B240D8"/>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34DD"/>
    <w:rsid w:val="00B6699A"/>
    <w:rsid w:val="00B721F1"/>
    <w:rsid w:val="00B744C0"/>
    <w:rsid w:val="00B75096"/>
    <w:rsid w:val="00B77E72"/>
    <w:rsid w:val="00B84A15"/>
    <w:rsid w:val="00B872EC"/>
    <w:rsid w:val="00B9266A"/>
    <w:rsid w:val="00B93CE0"/>
    <w:rsid w:val="00B95434"/>
    <w:rsid w:val="00B97584"/>
    <w:rsid w:val="00BA336E"/>
    <w:rsid w:val="00BA62A9"/>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E65B9"/>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651F"/>
    <w:rsid w:val="00D170E6"/>
    <w:rsid w:val="00D173C1"/>
    <w:rsid w:val="00D24908"/>
    <w:rsid w:val="00D304BF"/>
    <w:rsid w:val="00D30C04"/>
    <w:rsid w:val="00D355E2"/>
    <w:rsid w:val="00D50CD1"/>
    <w:rsid w:val="00D525D5"/>
    <w:rsid w:val="00D54547"/>
    <w:rsid w:val="00D54D4C"/>
    <w:rsid w:val="00D6020B"/>
    <w:rsid w:val="00D63BD3"/>
    <w:rsid w:val="00D65266"/>
    <w:rsid w:val="00D70CC3"/>
    <w:rsid w:val="00D7517D"/>
    <w:rsid w:val="00D754FE"/>
    <w:rsid w:val="00D7648B"/>
    <w:rsid w:val="00D80E48"/>
    <w:rsid w:val="00D84B89"/>
    <w:rsid w:val="00D879F5"/>
    <w:rsid w:val="00D917F5"/>
    <w:rsid w:val="00D936F9"/>
    <w:rsid w:val="00D97235"/>
    <w:rsid w:val="00D97819"/>
    <w:rsid w:val="00D97B44"/>
    <w:rsid w:val="00DB11E0"/>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1AC7"/>
    <w:rsid w:val="00E45F3E"/>
    <w:rsid w:val="00E502CF"/>
    <w:rsid w:val="00E51851"/>
    <w:rsid w:val="00E53281"/>
    <w:rsid w:val="00E56986"/>
    <w:rsid w:val="00E57917"/>
    <w:rsid w:val="00E61DD7"/>
    <w:rsid w:val="00E626D2"/>
    <w:rsid w:val="00E6532C"/>
    <w:rsid w:val="00E70E77"/>
    <w:rsid w:val="00E72533"/>
    <w:rsid w:val="00E72D7F"/>
    <w:rsid w:val="00E733FB"/>
    <w:rsid w:val="00E74528"/>
    <w:rsid w:val="00E83D57"/>
    <w:rsid w:val="00E84FE8"/>
    <w:rsid w:val="00E91938"/>
    <w:rsid w:val="00E940E4"/>
    <w:rsid w:val="00E975D2"/>
    <w:rsid w:val="00EA09C9"/>
    <w:rsid w:val="00EA1090"/>
    <w:rsid w:val="00EA1F0D"/>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273F4"/>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0637"/>
    <w:rsid w:val="00F83A50"/>
    <w:rsid w:val="00F83E27"/>
    <w:rsid w:val="00F85826"/>
    <w:rsid w:val="00F8736F"/>
    <w:rsid w:val="00F9244E"/>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D7EA9"/>
    <w:rsid w:val="00FE2EA3"/>
    <w:rsid w:val="00FE4901"/>
    <w:rsid w:val="00FE71C5"/>
    <w:rsid w:val="00FE7A84"/>
    <w:rsid w:val="00FF0EA7"/>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C528"/>
  <w15:docId w15:val="{C9C68349-539F-4987-B272-AAD26B0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List Paragraph"/>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List Paragraph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E6EDD-8E98-4AC9-9A28-5BCEFE46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2977</Words>
  <Characters>17571</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18</cp:revision>
  <cp:lastPrinted>2019-09-06T09:57:00Z</cp:lastPrinted>
  <dcterms:created xsi:type="dcterms:W3CDTF">2026-02-13T09:10:00Z</dcterms:created>
  <dcterms:modified xsi:type="dcterms:W3CDTF">2026-03-11T12:16:00Z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