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3D" w:rsidRDefault="00DF0E3D" w:rsidP="00DF0E3D">
      <w:pPr>
        <w:spacing w:line="240" w:lineRule="exact"/>
        <w:rPr>
          <w:rFonts w:ascii="Arial" w:eastAsia="Arial" w:hAnsi="Arial" w:cs="Arial"/>
          <w:b/>
          <w:color w:val="00000A"/>
          <w:sz w:val="28"/>
          <w:u w:val="single"/>
          <w:shd w:val="clear" w:color="auto" w:fill="FFFFFF"/>
        </w:rPr>
      </w:pPr>
    </w:p>
    <w:p w:rsidR="00DF0E3D" w:rsidRPr="0058301C" w:rsidRDefault="00DF0E3D" w:rsidP="00B31B75">
      <w:pPr>
        <w:pBdr>
          <w:bottom w:val="single" w:sz="4" w:space="1" w:color="auto"/>
        </w:pBdr>
        <w:spacing w:line="240" w:lineRule="exact"/>
        <w:ind w:left="-709" w:right="-716"/>
        <w:jc w:val="center"/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</w:pPr>
      <w:r w:rsidRPr="0058301C"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  <w:t>Specifikace předmětu plnění</w:t>
      </w:r>
    </w:p>
    <w:p w:rsidR="00DF0E3D" w:rsidRPr="0058301C" w:rsidRDefault="00DF0E3D" w:rsidP="00DF0E3D">
      <w:pP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28"/>
          <w:shd w:val="clear" w:color="auto" w:fill="FFFFFF"/>
        </w:rPr>
      </w:pPr>
    </w:p>
    <w:p w:rsidR="00F62C29" w:rsidRDefault="00DF0E3D" w:rsidP="00F62C29">
      <w:pPr>
        <w:spacing w:line="276" w:lineRule="exact"/>
        <w:jc w:val="center"/>
        <w:rPr>
          <w:rFonts w:ascii="Times New Roman" w:eastAsia="Arial" w:hAnsi="Times New Roman" w:cs="Times New Roman"/>
          <w:b/>
          <w:sz w:val="28"/>
          <w:shd w:val="clear" w:color="auto" w:fill="FFFFFF"/>
        </w:rPr>
      </w:pPr>
      <w:r w:rsidRPr="000C7C87">
        <w:rPr>
          <w:rFonts w:ascii="Times New Roman" w:eastAsia="Arial" w:hAnsi="Times New Roman" w:cs="Times New Roman"/>
          <w:b/>
          <w:sz w:val="28"/>
          <w:shd w:val="clear" w:color="auto" w:fill="FFFFFF"/>
        </w:rPr>
        <w:t>„</w:t>
      </w:r>
      <w:r w:rsidR="00F62C29" w:rsidRPr="000A73C9">
        <w:rPr>
          <w:rFonts w:ascii="Times New Roman" w:eastAsia="Arial" w:hAnsi="Times New Roman" w:cs="Times New Roman"/>
          <w:b/>
          <w:sz w:val="28"/>
          <w:shd w:val="clear" w:color="auto" w:fill="FFFFFF"/>
        </w:rPr>
        <w:t xml:space="preserve">Výměna strojního vybavení firmy Ing. Lubomír </w:t>
      </w:r>
      <w:proofErr w:type="spellStart"/>
      <w:r w:rsidR="00F62C29" w:rsidRPr="000A73C9">
        <w:rPr>
          <w:rFonts w:ascii="Times New Roman" w:eastAsia="Arial" w:hAnsi="Times New Roman" w:cs="Times New Roman"/>
          <w:b/>
          <w:sz w:val="28"/>
          <w:shd w:val="clear" w:color="auto" w:fill="FFFFFF"/>
        </w:rPr>
        <w:t>Šlosar</w:t>
      </w:r>
      <w:proofErr w:type="spellEnd"/>
      <w:r w:rsidR="00F62C29" w:rsidRPr="000A73C9">
        <w:rPr>
          <w:rFonts w:ascii="Times New Roman" w:eastAsia="Arial" w:hAnsi="Times New Roman" w:cs="Times New Roman"/>
          <w:b/>
          <w:sz w:val="28"/>
          <w:shd w:val="clear" w:color="auto" w:fill="FFFFFF"/>
        </w:rPr>
        <w:t xml:space="preserve"> </w:t>
      </w:r>
      <w:r w:rsidR="00F62C29">
        <w:rPr>
          <w:rFonts w:ascii="Times New Roman" w:eastAsia="Arial" w:hAnsi="Times New Roman" w:cs="Times New Roman"/>
          <w:b/>
          <w:sz w:val="28"/>
          <w:shd w:val="clear" w:color="auto" w:fill="FFFFFF"/>
        </w:rPr>
        <w:t>–</w:t>
      </w:r>
      <w:r w:rsidR="00F62C29" w:rsidRPr="000A73C9">
        <w:rPr>
          <w:rFonts w:ascii="Times New Roman" w:eastAsia="Arial" w:hAnsi="Times New Roman" w:cs="Times New Roman"/>
          <w:b/>
          <w:sz w:val="28"/>
          <w:shd w:val="clear" w:color="auto" w:fill="FFFFFF"/>
        </w:rPr>
        <w:t xml:space="preserve"> TUFÍR</w:t>
      </w:r>
      <w:r w:rsidR="00F62C29">
        <w:rPr>
          <w:rFonts w:ascii="Times New Roman" w:eastAsia="Arial" w:hAnsi="Times New Roman" w:cs="Times New Roman"/>
          <w:b/>
          <w:sz w:val="28"/>
          <w:shd w:val="clear" w:color="auto" w:fill="FFFFFF"/>
        </w:rPr>
        <w:t xml:space="preserve"> – </w:t>
      </w:r>
    </w:p>
    <w:p w:rsidR="00DF0E3D" w:rsidRPr="00494816" w:rsidRDefault="00F62C29" w:rsidP="00F62C29">
      <w:pPr>
        <w:spacing w:line="276" w:lineRule="exact"/>
        <w:jc w:val="center"/>
        <w:rPr>
          <w:rFonts w:ascii="Times New Roman" w:eastAsia="Arial" w:hAnsi="Times New Roman" w:cs="Times New Roman"/>
          <w:b/>
          <w:sz w:val="28"/>
          <w:shd w:val="clear" w:color="auto" w:fill="FFFFFF"/>
        </w:rPr>
      </w:pPr>
      <w:r w:rsidRPr="00483E14">
        <w:rPr>
          <w:rFonts w:ascii="Times New Roman" w:eastAsia="Arial" w:hAnsi="Times New Roman" w:cs="Times New Roman"/>
          <w:b/>
          <w:sz w:val="28"/>
          <w:shd w:val="clear" w:color="auto" w:fill="FFFFFF"/>
        </w:rPr>
        <w:t>Část 2 – Pásové rypadlo</w:t>
      </w:r>
      <w:r w:rsidR="00DF0E3D" w:rsidRPr="000C7C87">
        <w:rPr>
          <w:rFonts w:ascii="Times New Roman" w:eastAsia="Arial" w:hAnsi="Times New Roman" w:cs="Times New Roman"/>
          <w:b/>
          <w:sz w:val="28"/>
          <w:shd w:val="clear" w:color="auto" w:fill="FFFFFF"/>
        </w:rPr>
        <w:t>“</w:t>
      </w:r>
    </w:p>
    <w:p w:rsidR="00DF0E3D" w:rsidRPr="0058301C" w:rsidRDefault="00DF0E3D" w:rsidP="00DF0E3D">
      <w:pPr>
        <w:spacing w:line="276" w:lineRule="exact"/>
        <w:rPr>
          <w:rFonts w:ascii="Times New Roman" w:eastAsia="Arial" w:hAnsi="Times New Roman" w:cs="Times New Roman"/>
          <w:b/>
          <w:color w:val="00000A"/>
          <w:sz w:val="20"/>
          <w:shd w:val="clear" w:color="auto" w:fill="FFFFFF"/>
        </w:rPr>
      </w:pPr>
      <w:bookmarkStart w:id="0" w:name="_GoBack"/>
      <w:bookmarkEnd w:id="0"/>
    </w:p>
    <w:p w:rsidR="00DF0E3D" w:rsidRDefault="00DF0E3D" w:rsidP="00DF0E3D">
      <w:pPr>
        <w:spacing w:line="276" w:lineRule="exact"/>
        <w:rPr>
          <w:rFonts w:ascii="Times New Roman" w:eastAsia="Times New Roman" w:hAnsi="Times New Roman" w:cs="Times New Roman"/>
          <w:b/>
          <w:color w:val="00000A"/>
          <w:shd w:val="clear" w:color="auto" w:fill="FFFFFF"/>
        </w:rPr>
      </w:pPr>
    </w:p>
    <w:tbl>
      <w:tblPr>
        <w:tblW w:w="10073" w:type="dxa"/>
        <w:tblInd w:w="-690" w:type="dxa"/>
        <w:tblBorders>
          <w:top w:val="double" w:sz="4" w:space="0" w:color="auto"/>
          <w:left w:val="single" w:sz="4" w:space="0" w:color="00000A"/>
          <w:bottom w:val="single" w:sz="4" w:space="0" w:color="00000A"/>
          <w:right w:val="single" w:sz="4" w:space="0" w:color="00000A"/>
          <w:insideH w:val="double" w:sz="4" w:space="0" w:color="auto"/>
          <w:insideV w:val="single" w:sz="4" w:space="0" w:color="00000A"/>
        </w:tblBorders>
        <w:shd w:val="clear" w:color="auto" w:fill="FFFFFF" w:themeFill="background1"/>
        <w:tblCellMar>
          <w:left w:w="27" w:type="dxa"/>
          <w:right w:w="32" w:type="dxa"/>
        </w:tblCellMar>
        <w:tblLook w:val="04A0"/>
      </w:tblPr>
      <w:tblGrid>
        <w:gridCol w:w="3836"/>
        <w:gridCol w:w="2977"/>
        <w:gridCol w:w="3260"/>
      </w:tblGrid>
      <w:tr w:rsidR="00F62C29" w:rsidRPr="000C7C87" w:rsidTr="000C7C87">
        <w:trPr>
          <w:cantSplit/>
          <w:trHeight w:val="300"/>
        </w:trPr>
        <w:tc>
          <w:tcPr>
            <w:tcW w:w="10073" w:type="dxa"/>
            <w:gridSpan w:val="3"/>
            <w:shd w:val="clear" w:color="auto" w:fill="FFFFFF" w:themeFill="background1"/>
            <w:tcMar>
              <w:left w:w="27" w:type="dxa"/>
            </w:tcMar>
            <w:vAlign w:val="center"/>
          </w:tcPr>
          <w:p w:rsidR="00F62C29" w:rsidRPr="00092851" w:rsidRDefault="00F62C29" w:rsidP="00D306E8">
            <w:pPr>
              <w:spacing w:line="276" w:lineRule="exact"/>
              <w:jc w:val="center"/>
              <w:rPr>
                <w:rFonts w:ascii="Times New Roman" w:eastAsia="Times New Roman" w:hAnsi="Times New Roman" w:cs="Times New Roman"/>
                <w:b/>
                <w:color w:val="00000A"/>
                <w:shd w:val="clear" w:color="auto" w:fill="FFFFFF"/>
              </w:rPr>
            </w:pPr>
            <w:r w:rsidRPr="00092851">
              <w:rPr>
                <w:rFonts w:ascii="Times New Roman" w:eastAsia="Times New Roman" w:hAnsi="Times New Roman" w:cs="Times New Roman"/>
                <w:b/>
                <w:color w:val="00000A"/>
                <w:shd w:val="clear" w:color="auto" w:fill="FFFFFF"/>
              </w:rPr>
              <w:t>Pásov</w:t>
            </w:r>
            <w:r>
              <w:rPr>
                <w:rFonts w:ascii="Times New Roman" w:eastAsia="Times New Roman" w:hAnsi="Times New Roman" w:cs="Times New Roman"/>
                <w:b/>
                <w:color w:val="00000A"/>
                <w:shd w:val="clear" w:color="auto" w:fill="FFFFFF"/>
              </w:rPr>
              <w:t>é rypadlo</w:t>
            </w:r>
          </w:p>
        </w:tc>
      </w:tr>
      <w:tr w:rsidR="00DF0E3D" w:rsidRPr="000C7C87" w:rsidTr="00F62C29">
        <w:trPr>
          <w:trHeight w:val="217"/>
        </w:trPr>
        <w:tc>
          <w:tcPr>
            <w:tcW w:w="3836" w:type="dxa"/>
            <w:tcBorders>
              <w:bottom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DF0E3D" w:rsidRPr="000C7C87" w:rsidRDefault="00DF0E3D" w:rsidP="00DF0E3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0C7C87"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>Požadovaný parametr</w:t>
            </w:r>
          </w:p>
        </w:tc>
        <w:tc>
          <w:tcPr>
            <w:tcW w:w="2977" w:type="dxa"/>
            <w:tcBorders>
              <w:bottom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DF0E3D" w:rsidRPr="000C7C87" w:rsidRDefault="00DF0E3D" w:rsidP="00DF0E3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0C7C87"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>Požadovaná hodnota</w:t>
            </w:r>
          </w:p>
        </w:tc>
        <w:tc>
          <w:tcPr>
            <w:tcW w:w="3260" w:type="dxa"/>
            <w:tcBorders>
              <w:bottom w:val="single" w:sz="4" w:space="0" w:color="00000A"/>
            </w:tcBorders>
            <w:shd w:val="clear" w:color="auto" w:fill="F2F2F2" w:themeFill="background1" w:themeFillShade="F2"/>
            <w:tcMar>
              <w:left w:w="27" w:type="dxa"/>
            </w:tcMar>
            <w:vAlign w:val="center"/>
          </w:tcPr>
          <w:p w:rsidR="00DF0E3D" w:rsidRPr="000C7C87" w:rsidRDefault="00DF0E3D" w:rsidP="00DF0E3D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shd w:val="clear" w:color="auto" w:fill="FFFFFF"/>
              </w:rPr>
            </w:pPr>
            <w:r w:rsidRPr="000C7C87"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>Hodnota dle nabídky účastníka</w:t>
            </w:r>
          </w:p>
        </w:tc>
      </w:tr>
      <w:tr w:rsidR="000C7C8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0C7C87" w:rsidRPr="000C7C8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Výkon motoru (ISO 9249)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0C7C87" w:rsidRPr="000C7C87" w:rsidRDefault="00356A03" w:rsidP="000C7C8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1</w:t>
            </w:r>
            <w:r w:rsidR="008632CD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2</w:t>
            </w:r>
            <w:r w:rsidR="00395227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0</w:t>
            </w:r>
            <w:r w:rsidR="008632CD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kW</w:t>
            </w:r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0C7C87" w:rsidRPr="000C7C87" w:rsidRDefault="000C7C87" w:rsidP="000C7C8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0C7C8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0C7C87" w:rsidRPr="000C7C8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Zdvihový objem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0C7C87" w:rsidRPr="000C7C87" w:rsidRDefault="00F62C29" w:rsidP="000C7C8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m</w:t>
            </w:r>
            <w:r w:rsidR="00395227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in. 5,0 l</w:t>
            </w:r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0C7C87" w:rsidRPr="000C7C87" w:rsidRDefault="000C7C87" w:rsidP="000C7C8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0C7C8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0C7C87" w:rsidRPr="000C7C8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Maximální točivý moment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0C7C87" w:rsidRPr="000C7C87" w:rsidRDefault="00F62C29" w:rsidP="000C7C8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min</w:t>
            </w:r>
            <w:r w:rsidR="00395227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 xml:space="preserve">. 660 </w:t>
            </w:r>
            <w:proofErr w:type="spellStart"/>
            <w:r w:rsidR="00395227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Nm</w:t>
            </w:r>
            <w:proofErr w:type="spellEnd"/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0C7C87" w:rsidRPr="000C7C87" w:rsidRDefault="000C7C87" w:rsidP="000C7C8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9522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Objem lžíce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F62C29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min</w:t>
            </w:r>
            <w:r w:rsidR="00395227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. 1 m</w:t>
            </w:r>
            <w:r w:rsidR="00395227" w:rsidRPr="00F62C29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  <w:vertAlign w:val="superscript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9522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Pásy šíře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600 mm</w:t>
            </w:r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9522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Nádrž na PHM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F62C29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min.</w:t>
            </w:r>
            <w:r w:rsidR="00395227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 xml:space="preserve"> 380 l</w:t>
            </w:r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9522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Maximální dosah ramene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F62C29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min.</w:t>
            </w:r>
            <w:r w:rsidR="00395227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 xml:space="preserve"> 9,5 m</w:t>
            </w:r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9522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Max. hloubkový dosah kopání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Default="00F62C29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min.</w:t>
            </w:r>
            <w:r w:rsidR="00395227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 xml:space="preserve"> 6 m</w:t>
            </w:r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9522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 xml:space="preserve">Provozní hmotnost 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F62C29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m</w:t>
            </w:r>
            <w:r w:rsidR="00395227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ax</w:t>
            </w: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.</w:t>
            </w:r>
            <w:r w:rsidR="00395227"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 xml:space="preserve"> 24 t</w:t>
            </w:r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9522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Vzduchem odpružená sedačka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F62C29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9522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Hlavní hydraulický okruh, ovládání pedálem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F62C29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9522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Druhý pomocný hydraulický okruh, ovládání joysticku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F62C29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9522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Osvětlení výložníku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F62C29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9522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Klimatizace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F62C29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9522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Odhlučněná kabina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F62C29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9522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Centrální mazání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F62C29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  <w:tr w:rsidR="00395227" w:rsidRPr="000C7C87" w:rsidTr="00F62C29">
        <w:trPr>
          <w:trHeight w:val="510"/>
        </w:trPr>
        <w:tc>
          <w:tcPr>
            <w:tcW w:w="3836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F62C29">
            <w:pPr>
              <w:spacing w:line="240" w:lineRule="exact"/>
              <w:jc w:val="both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 xml:space="preserve">Naplnění emise </w:t>
            </w:r>
            <w:proofErr w:type="spellStart"/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Tier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 xml:space="preserve"> 4f</w:t>
            </w:r>
          </w:p>
        </w:tc>
        <w:tc>
          <w:tcPr>
            <w:tcW w:w="2977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F62C29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2"/>
                <w:shd w:val="clear" w:color="auto" w:fill="FFFFFF"/>
              </w:rPr>
              <w:t>ano</w:t>
            </w:r>
          </w:p>
        </w:tc>
        <w:tc>
          <w:tcPr>
            <w:tcW w:w="3260" w:type="dxa"/>
            <w:tcBorders>
              <w:top w:val="single" w:sz="4" w:space="0" w:color="00000A"/>
              <w:bottom w:val="single" w:sz="4" w:space="0" w:color="00000A"/>
            </w:tcBorders>
            <w:shd w:val="clear" w:color="auto" w:fill="FFFFFF" w:themeFill="background1"/>
            <w:tcMar>
              <w:left w:w="27" w:type="dxa"/>
            </w:tcMar>
            <w:vAlign w:val="center"/>
          </w:tcPr>
          <w:p w:rsidR="00395227" w:rsidRPr="000C7C87" w:rsidRDefault="00395227" w:rsidP="00395227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/>
                <w:shd w:val="clear" w:color="auto" w:fill="FFFFFF"/>
              </w:rPr>
            </w:pPr>
          </w:p>
        </w:tc>
      </w:tr>
    </w:tbl>
    <w:p w:rsidR="00DF0E3D" w:rsidRPr="000C7C87" w:rsidRDefault="00DF0E3D" w:rsidP="00DF0E3D">
      <w:pPr>
        <w:spacing w:line="276" w:lineRule="exact"/>
        <w:rPr>
          <w:rFonts w:ascii="Times New Roman" w:hAnsi="Times New Roman" w:cs="Times New Roman"/>
        </w:rPr>
      </w:pPr>
    </w:p>
    <w:sectPr w:rsidR="00DF0E3D" w:rsidRPr="000C7C87" w:rsidSect="000C7C87">
      <w:headerReference w:type="default" r:id="rId7"/>
      <w:pgSz w:w="12240" w:h="15840"/>
      <w:pgMar w:top="1440" w:right="1800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1B75" w:rsidRDefault="00B31B75" w:rsidP="00D7324E">
      <w:r>
        <w:separator/>
      </w:r>
    </w:p>
  </w:endnote>
  <w:endnote w:type="continuationSeparator" w:id="0">
    <w:p w:rsidR="00B31B75" w:rsidRDefault="00B31B75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1B75" w:rsidRDefault="00B31B75" w:rsidP="00D7324E">
      <w:r>
        <w:separator/>
      </w:r>
    </w:p>
  </w:footnote>
  <w:footnote w:type="continuationSeparator" w:id="0">
    <w:p w:rsidR="00B31B75" w:rsidRDefault="00B31B75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B75" w:rsidRDefault="00B31B75">
    <w:pPr>
      <w:pStyle w:val="Zhlav"/>
    </w:pPr>
  </w:p>
  <w:p w:rsidR="00B31B75" w:rsidRDefault="00B31B75">
    <w:pPr>
      <w:pStyle w:val="Zhlav"/>
    </w:pPr>
  </w:p>
  <w:p w:rsidR="00B31B75" w:rsidRPr="007B4BF4" w:rsidRDefault="00B31B75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31B75" w:rsidRDefault="00B31B75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10A4D"/>
    <w:rsid w:val="00030B9F"/>
    <w:rsid w:val="00046B1F"/>
    <w:rsid w:val="00073560"/>
    <w:rsid w:val="00084388"/>
    <w:rsid w:val="000C7C87"/>
    <w:rsid w:val="001263EB"/>
    <w:rsid w:val="00131901"/>
    <w:rsid w:val="0014317E"/>
    <w:rsid w:val="0018102D"/>
    <w:rsid w:val="001A2A3D"/>
    <w:rsid w:val="001A343D"/>
    <w:rsid w:val="001B0F9D"/>
    <w:rsid w:val="001E363A"/>
    <w:rsid w:val="00216481"/>
    <w:rsid w:val="00246ED6"/>
    <w:rsid w:val="002558CA"/>
    <w:rsid w:val="002B5544"/>
    <w:rsid w:val="002F43AD"/>
    <w:rsid w:val="00327E1D"/>
    <w:rsid w:val="00341D2A"/>
    <w:rsid w:val="00356A03"/>
    <w:rsid w:val="00360DA1"/>
    <w:rsid w:val="0039030D"/>
    <w:rsid w:val="00395227"/>
    <w:rsid w:val="003E24C2"/>
    <w:rsid w:val="003F1EDD"/>
    <w:rsid w:val="004322EB"/>
    <w:rsid w:val="004500E2"/>
    <w:rsid w:val="00454032"/>
    <w:rsid w:val="00454567"/>
    <w:rsid w:val="00455ADA"/>
    <w:rsid w:val="00472935"/>
    <w:rsid w:val="00494816"/>
    <w:rsid w:val="004F3638"/>
    <w:rsid w:val="005054EC"/>
    <w:rsid w:val="005100EF"/>
    <w:rsid w:val="00515554"/>
    <w:rsid w:val="005204EB"/>
    <w:rsid w:val="00554AF0"/>
    <w:rsid w:val="00560953"/>
    <w:rsid w:val="0056770B"/>
    <w:rsid w:val="00571C9F"/>
    <w:rsid w:val="00573E0F"/>
    <w:rsid w:val="00587051"/>
    <w:rsid w:val="005B20A2"/>
    <w:rsid w:val="00611788"/>
    <w:rsid w:val="00614C07"/>
    <w:rsid w:val="00625A4F"/>
    <w:rsid w:val="0062767E"/>
    <w:rsid w:val="00633787"/>
    <w:rsid w:val="00642533"/>
    <w:rsid w:val="006476A5"/>
    <w:rsid w:val="0067033C"/>
    <w:rsid w:val="00671A29"/>
    <w:rsid w:val="006756AA"/>
    <w:rsid w:val="006848C2"/>
    <w:rsid w:val="00690666"/>
    <w:rsid w:val="00753270"/>
    <w:rsid w:val="007B4ED0"/>
    <w:rsid w:val="007B672E"/>
    <w:rsid w:val="007B784B"/>
    <w:rsid w:val="00803F05"/>
    <w:rsid w:val="00850F80"/>
    <w:rsid w:val="008632CD"/>
    <w:rsid w:val="008777EC"/>
    <w:rsid w:val="00880230"/>
    <w:rsid w:val="008C79C5"/>
    <w:rsid w:val="008F1BA9"/>
    <w:rsid w:val="009449D4"/>
    <w:rsid w:val="0097164C"/>
    <w:rsid w:val="009C2AC6"/>
    <w:rsid w:val="009D0CA3"/>
    <w:rsid w:val="009E4E3F"/>
    <w:rsid w:val="00A52062"/>
    <w:rsid w:val="00A56FB8"/>
    <w:rsid w:val="00A57BA4"/>
    <w:rsid w:val="00A7284F"/>
    <w:rsid w:val="00A839EF"/>
    <w:rsid w:val="00A85ED3"/>
    <w:rsid w:val="00A90815"/>
    <w:rsid w:val="00AC4828"/>
    <w:rsid w:val="00B11F23"/>
    <w:rsid w:val="00B15DDD"/>
    <w:rsid w:val="00B24EBE"/>
    <w:rsid w:val="00B31B75"/>
    <w:rsid w:val="00B37AB7"/>
    <w:rsid w:val="00B70890"/>
    <w:rsid w:val="00BA1DB4"/>
    <w:rsid w:val="00BD3D1A"/>
    <w:rsid w:val="00BE0730"/>
    <w:rsid w:val="00C020F7"/>
    <w:rsid w:val="00C16383"/>
    <w:rsid w:val="00C20D58"/>
    <w:rsid w:val="00C31E11"/>
    <w:rsid w:val="00CA26D5"/>
    <w:rsid w:val="00D2341D"/>
    <w:rsid w:val="00D32372"/>
    <w:rsid w:val="00D578ED"/>
    <w:rsid w:val="00D61B9F"/>
    <w:rsid w:val="00D7324E"/>
    <w:rsid w:val="00D9268F"/>
    <w:rsid w:val="00DA69FB"/>
    <w:rsid w:val="00DB48C9"/>
    <w:rsid w:val="00DC1343"/>
    <w:rsid w:val="00DC2362"/>
    <w:rsid w:val="00DD5490"/>
    <w:rsid w:val="00DE4AE9"/>
    <w:rsid w:val="00DF0E3D"/>
    <w:rsid w:val="00E07F59"/>
    <w:rsid w:val="00E45E3C"/>
    <w:rsid w:val="00E535EC"/>
    <w:rsid w:val="00EC2452"/>
    <w:rsid w:val="00EC75E3"/>
    <w:rsid w:val="00ED25B4"/>
    <w:rsid w:val="00F17EB5"/>
    <w:rsid w:val="00F62C29"/>
    <w:rsid w:val="00F860B0"/>
    <w:rsid w:val="00F923C6"/>
    <w:rsid w:val="00FA65C3"/>
    <w:rsid w:val="00FF5F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006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107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fromel</cp:lastModifiedBy>
  <cp:revision>3</cp:revision>
  <cp:lastPrinted>2018-07-18T08:08:00Z</cp:lastPrinted>
  <dcterms:created xsi:type="dcterms:W3CDTF">2018-09-12T09:47:00Z</dcterms:created>
  <dcterms:modified xsi:type="dcterms:W3CDTF">2018-09-12T13:50:00Z</dcterms:modified>
</cp:coreProperties>
</file>