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2B" w:rsidRDefault="00BB5F0C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  <w:r w:rsidRPr="00BB5F0C">
        <w:rPr>
          <w:rFonts w:ascii="Cambria" w:hAnsi="Cambria"/>
          <w:b/>
          <w:noProof/>
          <w:kern w:val="3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17185</wp:posOffset>
            </wp:positionH>
            <wp:positionV relativeFrom="paragraph">
              <wp:posOffset>-496141</wp:posOffset>
            </wp:positionV>
            <wp:extent cx="5764530" cy="947351"/>
            <wp:effectExtent l="19050" t="0" r="762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9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5D5" w:rsidRPr="004355D5" w:rsidRDefault="004355D5" w:rsidP="004355D5">
      <w:pPr>
        <w:keepNext/>
        <w:pBdr>
          <w:bottom w:val="single" w:sz="18" w:space="1" w:color="FF0000"/>
        </w:pBdr>
        <w:spacing w:before="240" w:after="60" w:line="276" w:lineRule="auto"/>
        <w:jc w:val="right"/>
        <w:outlineLvl w:val="0"/>
        <w:rPr>
          <w:rFonts w:ascii="Cambria" w:hAnsi="Cambria"/>
          <w:kern w:val="32"/>
          <w:sz w:val="22"/>
          <w:szCs w:val="22"/>
          <w:lang w:eastAsia="en-US"/>
        </w:rPr>
      </w:pPr>
      <w:r w:rsidRPr="004355D5">
        <w:rPr>
          <w:rFonts w:ascii="Cambria" w:hAnsi="Cambria"/>
          <w:kern w:val="32"/>
          <w:sz w:val="22"/>
          <w:szCs w:val="22"/>
          <w:lang w:eastAsia="en-US"/>
        </w:rPr>
        <w:t>Příloha č. 3 – Krycí list nabídky dodavatele</w:t>
      </w:r>
    </w:p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1B1D57" w:rsidRPr="001B1D57" w:rsidRDefault="001B1D57" w:rsidP="001B1D57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B1D57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716707">
        <w:rPr>
          <w:rFonts w:ascii="Cambria" w:hAnsi="Cambria"/>
          <w:bCs/>
          <w:iCs/>
          <w:sz w:val="22"/>
          <w:szCs w:val="22"/>
          <w:lang w:eastAsia="en-US"/>
        </w:rPr>
        <w:t>po</w:t>
      </w:r>
      <w:r w:rsidR="007A3AA6">
        <w:rPr>
          <w:rFonts w:ascii="Cambria" w:hAnsi="Cambria"/>
          <w:bCs/>
          <w:iCs/>
          <w:sz w:val="22"/>
          <w:szCs w:val="22"/>
          <w:lang w:eastAsia="en-US"/>
        </w:rPr>
        <w:t>d</w:t>
      </w:r>
      <w:r>
        <w:rPr>
          <w:rFonts w:ascii="Cambria" w:hAnsi="Cambria"/>
          <w:bCs/>
          <w:iCs/>
          <w:sz w:val="22"/>
          <w:szCs w:val="22"/>
          <w:lang w:eastAsia="en-US"/>
        </w:rPr>
        <w:t>limitní veřejnou zakázku</w:t>
      </w:r>
    </w:p>
    <w:p w:rsidR="004F5073" w:rsidRPr="004F5073" w:rsidRDefault="004F5073" w:rsidP="004F5073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4F5073">
        <w:rPr>
          <w:rFonts w:ascii="Cambria" w:hAnsi="Cambria"/>
          <w:bCs/>
          <w:iCs/>
          <w:sz w:val="22"/>
          <w:szCs w:val="22"/>
          <w:lang w:eastAsia="en-US"/>
        </w:rPr>
        <w:t>na stavební práce zadávan</w:t>
      </w:r>
      <w:r w:rsidR="00FB3107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Pr="004F5073">
        <w:rPr>
          <w:rFonts w:ascii="Cambria" w:hAnsi="Cambria"/>
          <w:bCs/>
          <w:iCs/>
          <w:sz w:val="22"/>
          <w:szCs w:val="22"/>
          <w:lang w:eastAsia="en-US"/>
        </w:rPr>
        <w:t xml:space="preserve"> v otevřeném řízení dle zákona č. 134/2016 Sb., o zadávání veřejných zakázek, ve znění pozdějších předpisů</w:t>
      </w:r>
    </w:p>
    <w:p w:rsidR="00716DE9" w:rsidRDefault="004F5073" w:rsidP="004F5073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4F5073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716DE9" w:rsidP="00945B9F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716707" w:rsidRPr="00716707">
        <w:rPr>
          <w:rFonts w:ascii="Cambria" w:eastAsia="Calibri" w:hAnsi="Cambria"/>
          <w:b/>
          <w:sz w:val="28"/>
          <w:szCs w:val="28"/>
          <w:lang w:eastAsia="en-US"/>
        </w:rPr>
        <w:t>Modernizace ÚAN Zvonařka – Protikorozní opatření</w:t>
      </w:r>
      <w:r w:rsidR="00B201B4">
        <w:rPr>
          <w:rFonts w:ascii="Cambria" w:eastAsia="Calibri" w:hAnsi="Cambria"/>
          <w:b/>
          <w:sz w:val="28"/>
          <w:szCs w:val="28"/>
          <w:lang w:eastAsia="en-US"/>
        </w:rPr>
        <w:t xml:space="preserve"> I</w:t>
      </w:r>
      <w:r w:rsidR="000C47A2">
        <w:rPr>
          <w:rFonts w:ascii="Cambria" w:eastAsia="Calibri" w:hAnsi="Cambria"/>
          <w:b/>
          <w:sz w:val="28"/>
          <w:szCs w:val="28"/>
          <w:lang w:eastAsia="en-US"/>
        </w:rPr>
        <w:t>I</w:t>
      </w:r>
      <w:bookmarkStart w:id="0" w:name="_GoBack"/>
      <w:bookmarkEnd w:id="0"/>
      <w:r w:rsidR="00B201B4">
        <w:rPr>
          <w:rFonts w:ascii="Cambria" w:eastAsia="Calibri" w:hAnsi="Cambria"/>
          <w:b/>
          <w:sz w:val="28"/>
          <w:szCs w:val="28"/>
          <w:lang w:eastAsia="en-US"/>
        </w:rPr>
        <w:t>I</w:t>
      </w:r>
      <w:r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716707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716707">
              <w:rPr>
                <w:rFonts w:asciiTheme="majorHAnsi" w:hAnsiTheme="majorHAnsi"/>
                <w:sz w:val="22"/>
              </w:rPr>
              <w:t>ČSAD Brno holding, a.s.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9C1F8F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9C1F8F">
              <w:rPr>
                <w:rFonts w:asciiTheme="majorHAnsi" w:hAnsiTheme="majorHAnsi"/>
                <w:sz w:val="22"/>
              </w:rPr>
              <w:t>Zvonařka 512/2, 602 00 Brno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Statutární zástupce:</w:t>
            </w:r>
          </w:p>
        </w:tc>
        <w:tc>
          <w:tcPr>
            <w:tcW w:w="6095" w:type="dxa"/>
            <w:vAlign w:val="center"/>
          </w:tcPr>
          <w:p w:rsidR="00B3013D" w:rsidRPr="003B1D4B" w:rsidRDefault="009C1F8F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9C1F8F">
              <w:rPr>
                <w:rFonts w:asciiTheme="majorHAnsi" w:hAnsiTheme="majorHAnsi"/>
                <w:sz w:val="22"/>
                <w:lang w:val="sk-SK"/>
              </w:rPr>
              <w:t>Prof. Ing. Petr Němeček, DrSc., předseda představenstva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IČ</w:t>
            </w:r>
            <w:r w:rsidR="00CD5E2E">
              <w:rPr>
                <w:rFonts w:asciiTheme="majorHAnsi" w:hAnsiTheme="majorHAnsi"/>
                <w:sz w:val="22"/>
              </w:rPr>
              <w:t>O</w:t>
            </w:r>
            <w:r w:rsidRPr="003B1D4B">
              <w:rPr>
                <w:rFonts w:asciiTheme="majorHAnsi" w:hAnsiTheme="majorHAnsi"/>
                <w:sz w:val="22"/>
              </w:rPr>
              <w:t xml:space="preserve">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716707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716707">
              <w:rPr>
                <w:rFonts w:asciiTheme="majorHAnsi" w:hAnsiTheme="majorHAnsi"/>
                <w:sz w:val="22"/>
              </w:rPr>
              <w:t>46347151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Adresa profilu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0C47A2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hyperlink r:id="rId10" w:history="1">
              <w:r w:rsidR="00716707" w:rsidRPr="00FD2F68">
                <w:rPr>
                  <w:rStyle w:val="Hypertextovodkaz"/>
                  <w:rFonts w:asciiTheme="majorHAnsi" w:hAnsiTheme="majorHAnsi"/>
                  <w:sz w:val="22"/>
                </w:rPr>
                <w:t>https://zakazky.rpa.cz/profile_display_517.html</w:t>
              </w:r>
            </w:hyperlink>
            <w:r w:rsidR="00716707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BB5F0C" w:rsidRDefault="00BB5F0C" w:rsidP="00B201B4">
      <w:pPr>
        <w:spacing w:after="200"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CB45D5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B201B4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</w:t>
            </w:r>
            <w:r w:rsidR="00CD5E2E">
              <w:rPr>
                <w:rFonts w:ascii="Cambria" w:eastAsia="Calibri" w:hAnsi="Cambria"/>
                <w:sz w:val="22"/>
                <w:szCs w:val="22"/>
                <w:lang w:eastAsia="en-US"/>
              </w:rPr>
              <w:t>O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B201B4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</w:t>
            </w:r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B201B4" w:rsidRDefault="00716DE9" w:rsidP="00B201B4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4F5073" w:rsidRPr="00AC63EC" w:rsidRDefault="004F5073" w:rsidP="004F507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F5073" w:rsidRPr="00AC63EC" w:rsidTr="004A6D2B">
        <w:tc>
          <w:tcPr>
            <w:tcW w:w="4644" w:type="dxa"/>
          </w:tcPr>
          <w:p w:rsidR="004F5073" w:rsidRPr="00456006" w:rsidRDefault="004F5073" w:rsidP="00B201B4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B201B4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EKONOMICKÁ VÝHODNOST NABÍDKY</w:t>
            </w:r>
          </w:p>
        </w:tc>
        <w:tc>
          <w:tcPr>
            <w:tcW w:w="4644" w:type="dxa"/>
          </w:tcPr>
          <w:p w:rsidR="004F5073" w:rsidRPr="00456006" w:rsidRDefault="004F5073" w:rsidP="004A6D2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4F5073" w:rsidRPr="00AC63EC" w:rsidTr="004A6D2B">
        <w:trPr>
          <w:trHeight w:val="1235"/>
        </w:trPr>
        <w:tc>
          <w:tcPr>
            <w:tcW w:w="4644" w:type="dxa"/>
          </w:tcPr>
          <w:p w:rsidR="004F5073" w:rsidRDefault="004F5073" w:rsidP="00FA09DF">
            <w:pPr>
              <w:keepNext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4F5073" w:rsidRPr="00456006" w:rsidRDefault="004F5073" w:rsidP="004A6D2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4F5073" w:rsidRPr="00456006" w:rsidRDefault="00CB45D5" w:rsidP="004A6D2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5073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4F5073" w:rsidRPr="00AC63EC" w:rsidRDefault="004F5073" w:rsidP="004F5073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5408F" w:rsidRDefault="0075408F" w:rsidP="0075408F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5408F" w:rsidRPr="00AC63EC" w:rsidRDefault="0075408F" w:rsidP="0075408F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5408F" w:rsidRPr="00AC63EC" w:rsidTr="00FF36F1"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985" w:type="dxa"/>
          </w:tcPr>
          <w:p w:rsidR="0075408F" w:rsidRDefault="00CB45D5" w:rsidP="0075408F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AC63EC" w:rsidTr="00FF36F1"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985" w:type="dxa"/>
          </w:tcPr>
          <w:p w:rsidR="0075408F" w:rsidRDefault="00CB45D5" w:rsidP="0075408F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AC63EC" w:rsidTr="00FF36F1"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985" w:type="dxa"/>
          </w:tcPr>
          <w:p w:rsidR="0075408F" w:rsidRDefault="00CB45D5" w:rsidP="0075408F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AC63EC" w:rsidTr="00FF36F1">
        <w:trPr>
          <w:trHeight w:val="1839"/>
        </w:trPr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985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75408F" w:rsidRDefault="0075408F" w:rsidP="0075408F"/>
    <w:p w:rsidR="00FD0495" w:rsidRDefault="00FD0495"/>
    <w:sectPr w:rsidR="00FD0495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2B" w:rsidRDefault="004A6D2B" w:rsidP="00C7767D">
      <w:r>
        <w:separator/>
      </w:r>
    </w:p>
  </w:endnote>
  <w:endnote w:type="continuationSeparator" w:id="0">
    <w:p w:rsidR="004A6D2B" w:rsidRDefault="004A6D2B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56989"/>
      <w:docPartObj>
        <w:docPartGallery w:val="Page Numbers (Bottom of Page)"/>
        <w:docPartUnique/>
      </w:docPartObj>
    </w:sdtPr>
    <w:sdtEndPr/>
    <w:sdtContent>
      <w:p w:rsidR="004A6D2B" w:rsidRDefault="00B201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D2B" w:rsidRDefault="004A6D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2B" w:rsidRDefault="004A6D2B" w:rsidP="00C7767D">
      <w:r>
        <w:separator/>
      </w:r>
    </w:p>
  </w:footnote>
  <w:footnote w:type="continuationSeparator" w:id="0">
    <w:p w:rsidR="004A6D2B" w:rsidRDefault="004A6D2B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1A27"/>
    <w:multiLevelType w:val="multilevel"/>
    <w:tmpl w:val="EEF26636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">
    <w:nsid w:val="5C642458"/>
    <w:multiLevelType w:val="multilevel"/>
    <w:tmpl w:val="4EF0C01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2"/>
      <w:numFmt w:val="decimal"/>
      <w:lvlText w:val="%2)"/>
      <w:lvlJc w:val="left"/>
      <w:pPr>
        <w:ind w:left="1135" w:firstLine="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16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5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9"/>
    <w:rsid w:val="0000385F"/>
    <w:rsid w:val="000045D4"/>
    <w:rsid w:val="00031E93"/>
    <w:rsid w:val="00043747"/>
    <w:rsid w:val="00054CAF"/>
    <w:rsid w:val="000C23F6"/>
    <w:rsid w:val="000C47A2"/>
    <w:rsid w:val="001028C3"/>
    <w:rsid w:val="001065E8"/>
    <w:rsid w:val="00106961"/>
    <w:rsid w:val="00116068"/>
    <w:rsid w:val="00121FDB"/>
    <w:rsid w:val="0014387D"/>
    <w:rsid w:val="00193023"/>
    <w:rsid w:val="001B1D57"/>
    <w:rsid w:val="001C09B7"/>
    <w:rsid w:val="00222308"/>
    <w:rsid w:val="00270B7E"/>
    <w:rsid w:val="0029799D"/>
    <w:rsid w:val="002B7324"/>
    <w:rsid w:val="002D4B55"/>
    <w:rsid w:val="002E3BE4"/>
    <w:rsid w:val="00310E07"/>
    <w:rsid w:val="00323898"/>
    <w:rsid w:val="00384C16"/>
    <w:rsid w:val="003B4FCE"/>
    <w:rsid w:val="003D5A8A"/>
    <w:rsid w:val="003F0B0B"/>
    <w:rsid w:val="004355D5"/>
    <w:rsid w:val="0045175B"/>
    <w:rsid w:val="00452F2D"/>
    <w:rsid w:val="00456006"/>
    <w:rsid w:val="004717EF"/>
    <w:rsid w:val="004823EE"/>
    <w:rsid w:val="004A6D2B"/>
    <w:rsid w:val="004B06D9"/>
    <w:rsid w:val="004F5073"/>
    <w:rsid w:val="0052059F"/>
    <w:rsid w:val="00547DD6"/>
    <w:rsid w:val="00550903"/>
    <w:rsid w:val="00552513"/>
    <w:rsid w:val="005B2A51"/>
    <w:rsid w:val="005C7858"/>
    <w:rsid w:val="0063697F"/>
    <w:rsid w:val="006724F8"/>
    <w:rsid w:val="006F6FBF"/>
    <w:rsid w:val="00711A42"/>
    <w:rsid w:val="00716707"/>
    <w:rsid w:val="00716DE9"/>
    <w:rsid w:val="00720C7B"/>
    <w:rsid w:val="0075408F"/>
    <w:rsid w:val="00777A9E"/>
    <w:rsid w:val="007A3AA6"/>
    <w:rsid w:val="008179E0"/>
    <w:rsid w:val="0089357E"/>
    <w:rsid w:val="008A2AF8"/>
    <w:rsid w:val="008D70F1"/>
    <w:rsid w:val="0092188B"/>
    <w:rsid w:val="00922770"/>
    <w:rsid w:val="009323E4"/>
    <w:rsid w:val="009333C1"/>
    <w:rsid w:val="00945B9F"/>
    <w:rsid w:val="00983365"/>
    <w:rsid w:val="00992295"/>
    <w:rsid w:val="009C0EDE"/>
    <w:rsid w:val="009C1F8F"/>
    <w:rsid w:val="009E2656"/>
    <w:rsid w:val="009F3FAA"/>
    <w:rsid w:val="00A12C7B"/>
    <w:rsid w:val="00A25BA3"/>
    <w:rsid w:val="00A95162"/>
    <w:rsid w:val="00AA2CBF"/>
    <w:rsid w:val="00B201B4"/>
    <w:rsid w:val="00B2639E"/>
    <w:rsid w:val="00B3013D"/>
    <w:rsid w:val="00BA6721"/>
    <w:rsid w:val="00BB07BE"/>
    <w:rsid w:val="00BB5F0C"/>
    <w:rsid w:val="00C56D36"/>
    <w:rsid w:val="00C61332"/>
    <w:rsid w:val="00C7767D"/>
    <w:rsid w:val="00CB1828"/>
    <w:rsid w:val="00CB45D5"/>
    <w:rsid w:val="00CC2149"/>
    <w:rsid w:val="00CD5E2E"/>
    <w:rsid w:val="00CE26C5"/>
    <w:rsid w:val="00D03041"/>
    <w:rsid w:val="00D633C3"/>
    <w:rsid w:val="00DA5275"/>
    <w:rsid w:val="00DC49FF"/>
    <w:rsid w:val="00E101E8"/>
    <w:rsid w:val="00E56FEF"/>
    <w:rsid w:val="00E94647"/>
    <w:rsid w:val="00E9668D"/>
    <w:rsid w:val="00EB7FD8"/>
    <w:rsid w:val="00EC422B"/>
    <w:rsid w:val="00ED7D70"/>
    <w:rsid w:val="00EE63CC"/>
    <w:rsid w:val="00EF7EF4"/>
    <w:rsid w:val="00F17AB6"/>
    <w:rsid w:val="00F20682"/>
    <w:rsid w:val="00FA09DF"/>
    <w:rsid w:val="00FB3107"/>
    <w:rsid w:val="00FD0495"/>
    <w:rsid w:val="00FF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323E4"/>
    <w:pPr>
      <w:numPr>
        <w:ilvl w:val="2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323E4"/>
    <w:pPr>
      <w:numPr>
        <w:ilvl w:val="2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akazky.rpa.cz/profile_display_51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CF24B-4FE4-4835-A9E7-AFDF27A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2</cp:revision>
  <dcterms:created xsi:type="dcterms:W3CDTF">2019-08-21T06:21:00Z</dcterms:created>
  <dcterms:modified xsi:type="dcterms:W3CDTF">2019-08-21T06:21:00Z</dcterms:modified>
</cp:coreProperties>
</file>