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07" w:rsidRPr="00FD382A" w:rsidRDefault="00244107" w:rsidP="00DF0E3D">
      <w:pPr>
        <w:spacing w:line="240" w:lineRule="exact"/>
        <w:rPr>
          <w:rFonts w:ascii="Cambria" w:eastAsia="Arial" w:hAnsi="Cambria" w:cs="Arial"/>
          <w:b/>
          <w:color w:val="00000A"/>
          <w:sz w:val="28"/>
          <w:u w:val="single"/>
          <w:shd w:val="clear" w:color="auto" w:fill="FFFFFF"/>
        </w:rPr>
      </w:pPr>
    </w:p>
    <w:p w:rsidR="00DF0E3D" w:rsidRPr="00FD382A" w:rsidRDefault="00FE57C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DF0E3D" w:rsidRDefault="00E33A2E" w:rsidP="00E33A2E">
      <w:pPr>
        <w:spacing w:line="276" w:lineRule="exact"/>
        <w:ind w:left="-709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  <w:r>
        <w:rPr>
          <w:rFonts w:ascii="Cambria" w:eastAsia="Arial" w:hAnsi="Cambria" w:cs="Times New Roman"/>
          <w:b/>
          <w:i/>
          <w:shd w:val="clear" w:color="auto" w:fill="FFFFFF"/>
        </w:rPr>
        <w:t>„</w:t>
      </w:r>
      <w:r w:rsidRPr="00E33A2E">
        <w:rPr>
          <w:rFonts w:ascii="Cambria" w:eastAsia="Arial" w:hAnsi="Cambria" w:cs="Times New Roman"/>
          <w:b/>
          <w:i/>
          <w:shd w:val="clear" w:color="auto" w:fill="FFFFFF"/>
        </w:rPr>
        <w:t>Pořízení technologií do začínajícího podniku</w:t>
      </w:r>
      <w:r>
        <w:rPr>
          <w:rFonts w:ascii="Cambria" w:eastAsia="Arial" w:hAnsi="Cambria" w:cs="Times New Roman"/>
          <w:b/>
          <w:i/>
          <w:shd w:val="clear" w:color="auto" w:fill="FFFFFF"/>
        </w:rPr>
        <w:t xml:space="preserve"> </w:t>
      </w:r>
      <w:r w:rsidRPr="00E33A2E">
        <w:rPr>
          <w:rFonts w:ascii="Cambria" w:eastAsia="Arial" w:hAnsi="Cambria" w:cs="Times New Roman"/>
          <w:b/>
          <w:i/>
          <w:shd w:val="clear" w:color="auto" w:fill="FFFFFF"/>
        </w:rPr>
        <w:t>KOSTKA stav s.r.o.</w:t>
      </w:r>
      <w:r w:rsidR="000F6DCA">
        <w:rPr>
          <w:rFonts w:ascii="Cambria" w:eastAsia="Arial" w:hAnsi="Cambria" w:cs="Times New Roman"/>
          <w:b/>
          <w:i/>
          <w:shd w:val="clear" w:color="auto" w:fill="FFFFFF"/>
        </w:rPr>
        <w:t xml:space="preserve"> - </w:t>
      </w:r>
      <w:r w:rsidR="004061AA">
        <w:rPr>
          <w:rFonts w:ascii="Cambria" w:eastAsia="Arial" w:hAnsi="Cambria" w:cs="Times New Roman"/>
          <w:b/>
          <w:i/>
          <w:shd w:val="clear" w:color="auto" w:fill="FFFFFF"/>
        </w:rPr>
        <w:t>II.</w:t>
      </w:r>
      <w:r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p w:rsidR="00FD382A" w:rsidRPr="00FD382A" w:rsidRDefault="00FD382A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p w:rsidR="00DF0E3D" w:rsidRPr="00FD382A" w:rsidRDefault="00DF0E3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557"/>
        <w:gridCol w:w="3266"/>
        <w:gridCol w:w="3204"/>
      </w:tblGrid>
      <w:tr w:rsidR="00C76A44" w:rsidRPr="00FD382A" w:rsidTr="00C76A44">
        <w:trPr>
          <w:cantSplit/>
          <w:trHeight w:val="539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C76A44" w:rsidRPr="00C76A44" w:rsidRDefault="008B6416" w:rsidP="00C76A44">
            <w:pPr>
              <w:keepNext/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>Otočný bagr</w:t>
            </w:r>
          </w:p>
        </w:tc>
      </w:tr>
      <w:tr w:rsidR="00341669" w:rsidRPr="00FD382A" w:rsidTr="00341669">
        <w:trPr>
          <w:cantSplit/>
          <w:trHeight w:val="539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341669" w:rsidRPr="00341669" w:rsidRDefault="00341669" w:rsidP="00341669">
            <w:pPr>
              <w:keepNext/>
              <w:ind w:left="123"/>
              <w:rPr>
                <w:rFonts w:ascii="Cambria" w:hAnsi="Cambria"/>
                <w:b/>
                <w:caps/>
                <w:shadow/>
                <w:snapToGrid w:val="0"/>
                <w:szCs w:val="32"/>
              </w:rPr>
            </w:pPr>
            <w:r>
              <w:rPr>
                <w:rFonts w:ascii="Cambria" w:hAnsi="Cambria"/>
                <w:b/>
                <w:shadow/>
                <w:snapToGrid w:val="0"/>
                <w:sz w:val="22"/>
                <w:szCs w:val="32"/>
              </w:rPr>
              <w:t>Obchodní název nabí</w:t>
            </w:r>
            <w:r w:rsidRPr="00341669">
              <w:rPr>
                <w:rFonts w:ascii="Cambria" w:hAnsi="Cambria"/>
                <w:b/>
                <w:shadow/>
                <w:snapToGrid w:val="0"/>
                <w:sz w:val="22"/>
                <w:szCs w:val="32"/>
              </w:rPr>
              <w:t>zeného plnění:</w:t>
            </w:r>
          </w:p>
        </w:tc>
      </w:tr>
      <w:tr w:rsidR="00C76A44" w:rsidRPr="00FD382A" w:rsidTr="00C76A44">
        <w:trPr>
          <w:cantSplit/>
          <w:trHeight w:val="250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DF0E3D" w:rsidRPr="00FD382A" w:rsidTr="00C76A44">
        <w:trPr>
          <w:cantSplit/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F0E3D" w:rsidRPr="00B22414" w:rsidRDefault="00C13862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Celková provozní hmotnost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F0E3D" w:rsidRPr="00B22414" w:rsidRDefault="00C13862" w:rsidP="00E33A2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</w:t>
            </w:r>
            <w:r w:rsidR="00E33A2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in</w:t>
            </w: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. </w:t>
            </w:r>
            <w:r w:rsidR="00E33A2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15</w:t>
            </w:r>
            <w:r w:rsidR="00B10A8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  <w:r w:rsidR="00E33A2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0</w:t>
            </w: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00 kg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F0E3D" w:rsidRPr="00B22414" w:rsidRDefault="00DF0E3D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71FD6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371FD6" w:rsidRPr="00B22414" w:rsidRDefault="00C13862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Výkon motoru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371FD6" w:rsidRPr="00B22414" w:rsidRDefault="009D49FF" w:rsidP="00E33A2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</w:t>
            </w:r>
            <w:r w:rsidR="00E33A2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in</w:t>
            </w: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. </w:t>
            </w:r>
            <w:r w:rsidR="00E33A2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80</w:t>
            </w: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kW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71FD6" w:rsidRPr="00B22414" w:rsidRDefault="00371FD6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B6205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0B6205" w:rsidRPr="00B22414" w:rsidRDefault="009D49FF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Emisní norma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0B6205" w:rsidRPr="00B22414" w:rsidRDefault="00FB3D09" w:rsidP="000B6205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 5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B6205" w:rsidRPr="00B22414" w:rsidRDefault="000B6205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33A2E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33A2E" w:rsidRPr="00B22414" w:rsidRDefault="00E33A2E" w:rsidP="00341669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Objem palivové nádrže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33A2E" w:rsidRDefault="00E33A2E" w:rsidP="000B6205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250 l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33A2E" w:rsidRPr="00B22414" w:rsidRDefault="00E33A2E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B6205" w:rsidRPr="00FD382A" w:rsidTr="00610ABC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B6205" w:rsidRPr="00B22414" w:rsidRDefault="009D49FF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Šířka stroje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B6205" w:rsidRPr="00B22414" w:rsidRDefault="009D49FF" w:rsidP="00E33A2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Max. 2</w:t>
            </w:r>
            <w:r w:rsidR="00B10A8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  <w:r w:rsidR="00E33A2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5</w:t>
            </w: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00 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B6205" w:rsidRPr="00B22414" w:rsidRDefault="000B6205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24D2E" w:rsidRPr="00FD382A" w:rsidTr="00610ABC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24D2E" w:rsidRPr="00B22414" w:rsidRDefault="009D49FF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Hloubkový dosah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24D2E" w:rsidRPr="00B22414" w:rsidRDefault="009D49FF" w:rsidP="00E33A2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Min. </w:t>
            </w:r>
            <w:r w:rsidR="00E33A2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5</w:t>
            </w:r>
            <w:r w:rsidR="00B10A8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  <w:r w:rsidR="00E33A2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1</w:t>
            </w: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00 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24D2E" w:rsidRPr="00B22414" w:rsidRDefault="00724D2E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33A2E" w:rsidRPr="00FD382A" w:rsidTr="00610ABC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33A2E" w:rsidRPr="00B22414" w:rsidRDefault="00E33A2E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Výsypná výška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33A2E" w:rsidRPr="00B22414" w:rsidRDefault="00E33A2E" w:rsidP="00E33A2E">
            <w:pPr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6.000 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33A2E" w:rsidRPr="00B22414" w:rsidRDefault="00E33A2E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C5D10" w:rsidRPr="00FD382A" w:rsidTr="00610ABC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C5D10" w:rsidRDefault="008C5D10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Rychlost otáčení kabiny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C5D10" w:rsidRDefault="008C5D10" w:rsidP="00E33A2E">
            <w:pPr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Min. 10 </w:t>
            </w:r>
            <w:proofErr w:type="spellStart"/>
            <w:proofErr w:type="gramStart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ot</w:t>
            </w:r>
            <w:proofErr w:type="spellEnd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./min</w:t>
            </w:r>
            <w:proofErr w:type="gramEnd"/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C5D10" w:rsidRPr="00B22414" w:rsidRDefault="008C5D10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D49FF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D49FF" w:rsidRPr="00B22414" w:rsidRDefault="009D49FF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Přídavné okruhy hydrauliky pro příslušenství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D49FF" w:rsidRPr="00B22414" w:rsidRDefault="009D49F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4 x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D49FF" w:rsidRPr="00B22414" w:rsidRDefault="009D49F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D49FF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D49FF" w:rsidRPr="00B22414" w:rsidRDefault="009D49FF" w:rsidP="00341669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Proporcionální ovládání přídavných okruhů</w:t>
            </w:r>
            <w:r w:rsidR="00B22414"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B22414" w:rsidRPr="00B22414">
              <w:rPr>
                <w:rFonts w:ascii="Cambria" w:eastAsia="Calibri" w:hAnsi="Cambria" w:cs="Times New Roman"/>
                <w:color w:val="000000" w:themeColor="text1"/>
                <w:sz w:val="20"/>
                <w:szCs w:val="22"/>
                <w:shd w:val="clear" w:color="auto" w:fill="FFFFFF"/>
              </w:rPr>
              <w:t>(</w:t>
            </w:r>
            <w:r w:rsidR="00B22414" w:rsidRPr="00B22414">
              <w:rPr>
                <w:rFonts w:ascii="Cambria" w:eastAsia="Calibri" w:hAnsi="Cambria" w:cs="Times New Roman"/>
                <w:i/>
                <w:color w:val="000000" w:themeColor="text1"/>
                <w:sz w:val="20"/>
                <w:szCs w:val="22"/>
                <w:shd w:val="clear" w:color="auto" w:fill="FFFFFF"/>
              </w:rPr>
              <w:t>Jedná se o možnost redukované rychlosti reakce při ovládání</w:t>
            </w:r>
            <w:r w:rsidR="00B22414" w:rsidRPr="00B22414">
              <w:rPr>
                <w:rFonts w:ascii="Cambria" w:eastAsia="Calibri" w:hAnsi="Cambria" w:cs="Times New Roman"/>
                <w:color w:val="000000" w:themeColor="text1"/>
                <w:sz w:val="20"/>
                <w:szCs w:val="22"/>
                <w:shd w:val="clear" w:color="auto" w:fill="FFFFFF"/>
              </w:rPr>
              <w:t>)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D49FF" w:rsidRPr="00B22414" w:rsidRDefault="00E33A2E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D49FF" w:rsidRPr="00B22414" w:rsidRDefault="009D49F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D49FF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D49FF" w:rsidRPr="00B22414" w:rsidRDefault="009D49FF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Hydraulický upínací systém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D49FF" w:rsidRPr="00B22414" w:rsidRDefault="009D49F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D49FF" w:rsidRPr="00B22414" w:rsidRDefault="009D49F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D49FF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D49FF" w:rsidRPr="00B22414" w:rsidRDefault="009D49FF" w:rsidP="00341669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Hydraulický systém natáčení</w:t>
            </w:r>
            <w:r w:rsidR="00FB3D09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příslušenství (2x65</w:t>
            </w:r>
            <w:r w:rsidR="00D30D53"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°) s možností aplikace hydraulického bouracího kladiva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D49FF" w:rsidRPr="00B22414" w:rsidRDefault="00D30D53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D49FF" w:rsidRPr="00B22414" w:rsidRDefault="009D49F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D49FF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D49FF" w:rsidRPr="00B22414" w:rsidRDefault="00D30D53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proofErr w:type="spellStart"/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Jeřábovací</w:t>
            </w:r>
            <w:proofErr w:type="spellEnd"/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hák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D49FF" w:rsidRPr="00B22414" w:rsidRDefault="00D30D53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D49FF" w:rsidRPr="00B22414" w:rsidRDefault="009D49F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D30D53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30D53" w:rsidRPr="00B22414" w:rsidRDefault="00D30D53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Hydraulické zámky na výložníku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30D53" w:rsidRPr="00B22414" w:rsidRDefault="00D30D53" w:rsidP="00D30D53">
            <w:pPr>
              <w:jc w:val="center"/>
              <w:rPr>
                <w:rFonts w:ascii="Cambria" w:hAnsi="Cambria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30D53" w:rsidRPr="00B22414" w:rsidRDefault="00D30D53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D30D53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30D53" w:rsidRPr="00B22414" w:rsidRDefault="00D30D53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Hlásič přetížení stroje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30D53" w:rsidRPr="00B22414" w:rsidRDefault="00D30D53" w:rsidP="00D30D53">
            <w:pPr>
              <w:jc w:val="center"/>
              <w:rPr>
                <w:rFonts w:ascii="Cambria" w:hAnsi="Cambria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30D53" w:rsidRPr="00B22414" w:rsidRDefault="00D30D53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D30D53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30D53" w:rsidRPr="00B22414" w:rsidRDefault="00D30D53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shd w:val="clear" w:color="auto" w:fill="FFFFFF"/>
              </w:rPr>
            </w:pPr>
            <w:proofErr w:type="spellStart"/>
            <w:r w:rsidRPr="00B22414"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>Mimoosé</w:t>
            </w:r>
            <w:proofErr w:type="spellEnd"/>
            <w:r w:rsidRPr="00B22414"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 xml:space="preserve"> kopání</w:t>
            </w:r>
            <w:r w:rsidR="00FB3D09"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 xml:space="preserve"> výložníku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30D53" w:rsidRPr="00B22414" w:rsidRDefault="00D30D53" w:rsidP="00D30D53">
            <w:pPr>
              <w:jc w:val="center"/>
              <w:rPr>
                <w:rFonts w:ascii="Cambria" w:hAnsi="Cambria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30D53" w:rsidRPr="00B22414" w:rsidRDefault="00D30D53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D30D53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30D53" w:rsidRPr="00B22414" w:rsidRDefault="00D30D53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lastRenderedPageBreak/>
              <w:t>Gumové pásy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30D53" w:rsidRPr="00B22414" w:rsidRDefault="00D30D53" w:rsidP="00D30D53">
            <w:pPr>
              <w:jc w:val="center"/>
              <w:rPr>
                <w:rFonts w:ascii="Cambria" w:hAnsi="Cambria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30D53" w:rsidRPr="00B22414" w:rsidRDefault="00D30D53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D30D53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30D53" w:rsidRPr="00B22414" w:rsidRDefault="00D30D53" w:rsidP="00341669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>Automatické tlumení dorazů na válcích ramene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30D53" w:rsidRPr="00B22414" w:rsidRDefault="00D30D53" w:rsidP="00D30D53">
            <w:pPr>
              <w:jc w:val="center"/>
              <w:rPr>
                <w:rFonts w:ascii="Cambria" w:hAnsi="Cambria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30D53" w:rsidRPr="00B22414" w:rsidRDefault="00D30D53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D30D53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30D53" w:rsidRPr="00B22414" w:rsidRDefault="00D30D53" w:rsidP="00341669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>Přídavné tankovací čerpadlo pohonných hmot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30D53" w:rsidRPr="00B22414" w:rsidRDefault="00D30D53" w:rsidP="00D30D53">
            <w:pPr>
              <w:jc w:val="center"/>
              <w:rPr>
                <w:rFonts w:ascii="Cambria" w:hAnsi="Cambria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30D53" w:rsidRPr="00B22414" w:rsidRDefault="00D30D53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C5469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C5469" w:rsidRPr="00B22414" w:rsidRDefault="007C5469" w:rsidP="00341669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shd w:val="clear" w:color="auto" w:fill="FFFFFF"/>
              </w:rPr>
            </w:pPr>
            <w:r w:rsidRPr="007C5469"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>Planýrovací radlice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C5469" w:rsidRPr="00B22414" w:rsidRDefault="007C5469" w:rsidP="00D30D53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C5469" w:rsidRPr="00B22414" w:rsidRDefault="007C5469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D30D53" w:rsidRPr="00FD382A" w:rsidTr="00BB5D23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30D53" w:rsidRPr="00B22414" w:rsidRDefault="00FB3D09" w:rsidP="00341669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Odpružená sedačka řidiče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30D53" w:rsidRPr="00BB5D23" w:rsidRDefault="00FB3D09" w:rsidP="00D30D53">
            <w:pPr>
              <w:jc w:val="center"/>
              <w:rPr>
                <w:rFonts w:ascii="Cambria" w:hAnsi="Cambria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30D53" w:rsidRPr="00BB5D23" w:rsidRDefault="00D30D53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76A44" w:rsidRPr="00FD382A" w:rsidTr="00C76A44">
        <w:trPr>
          <w:trHeight w:val="234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341669">
            <w:pPr>
              <w:ind w:left="123"/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Příslušenství</w:t>
            </w:r>
          </w:p>
        </w:tc>
      </w:tr>
      <w:tr w:rsidR="000B6205" w:rsidRPr="00FD382A" w:rsidTr="00C76A44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B6205" w:rsidRPr="00C76A44" w:rsidRDefault="00C13862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Podkopová lžíce </w:t>
            </w:r>
            <w:r w:rsidR="00BB5D23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- </w:t>
            </w:r>
            <w:r w:rsidR="004D749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5</w:t>
            </w: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00 mm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B6205" w:rsidRPr="00C76A44" w:rsidRDefault="00C13862" w:rsidP="00FB3A9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B6205" w:rsidRPr="00FD382A" w:rsidRDefault="000B6205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13862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3862" w:rsidRPr="00C76A44" w:rsidRDefault="00C13862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Podkopová lžíce </w:t>
            </w:r>
            <w:r w:rsidR="00BB5D23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- </w:t>
            </w: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600 mm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3862" w:rsidRPr="00C76A44" w:rsidRDefault="00C13862" w:rsidP="00C13862">
            <w:pPr>
              <w:jc w:val="center"/>
              <w:rPr>
                <w:rFonts w:ascii="Cambria" w:hAnsi="Cambria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3862" w:rsidRPr="00FD382A" w:rsidRDefault="00C13862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13862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3862" w:rsidRPr="00C76A44" w:rsidRDefault="00C13862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Podkopová lžíce </w:t>
            </w:r>
            <w:r w:rsidR="00BB5D23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- </w:t>
            </w:r>
            <w:r w:rsidR="004D749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8</w:t>
            </w: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00 mm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3862" w:rsidRPr="00C76A44" w:rsidRDefault="00C13862" w:rsidP="00C13862">
            <w:pPr>
              <w:jc w:val="center"/>
              <w:rPr>
                <w:rFonts w:ascii="Cambria" w:hAnsi="Cambria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3862" w:rsidRPr="00FD382A" w:rsidRDefault="00C13862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13862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3862" w:rsidRPr="00C76A44" w:rsidRDefault="00C13862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Podkopová lžíce </w:t>
            </w:r>
            <w:r w:rsidR="00BB5D23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- </w:t>
            </w: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1</w:t>
            </w:r>
            <w:r w:rsidR="004D749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1</w:t>
            </w: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00 mm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3862" w:rsidRPr="00C76A44" w:rsidRDefault="00C13862" w:rsidP="00C13862">
            <w:pPr>
              <w:jc w:val="center"/>
              <w:rPr>
                <w:rFonts w:ascii="Cambria" w:hAnsi="Cambria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3862" w:rsidRPr="00FD382A" w:rsidRDefault="00C13862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13862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3862" w:rsidRPr="00C76A44" w:rsidRDefault="00C13862" w:rsidP="00341669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Velkoobjemová lžíce </w:t>
            </w:r>
            <w:r w:rsidR="00BB5D23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- </w:t>
            </w:r>
            <w:r w:rsidRPr="00BB5D23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pevná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3862" w:rsidRPr="00C76A44" w:rsidRDefault="00BB5D23" w:rsidP="00C13862">
            <w:pPr>
              <w:jc w:val="center"/>
              <w:rPr>
                <w:rFonts w:ascii="Cambria" w:hAnsi="Cambria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Min. </w:t>
            </w:r>
            <w:r w:rsidR="00FB3D09" w:rsidRPr="004061AA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17</w:t>
            </w:r>
            <w:r w:rsidRPr="004061AA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00 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3862" w:rsidRPr="004D749D" w:rsidRDefault="00C13862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B6205" w:rsidRPr="00FD382A" w:rsidTr="00C76A44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B6205" w:rsidRPr="00C76A44" w:rsidRDefault="00C13862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Hydrauli</w:t>
            </w:r>
            <w:r w:rsidR="008B6C9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cký rychloupínací systém včetně </w:t>
            </w:r>
            <w:proofErr w:type="spellStart"/>
            <w:r w:rsidR="008B6C9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hydr</w:t>
            </w:r>
            <w:proofErr w:type="spellEnd"/>
            <w:r w:rsidR="008B6C9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. otočné hlavy 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B6205" w:rsidRPr="00C76A44" w:rsidRDefault="00C13862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B6205" w:rsidRPr="00FD382A" w:rsidRDefault="000B6205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76A44" w:rsidRPr="00FD382A" w:rsidTr="00C76A44">
        <w:trPr>
          <w:trHeight w:val="192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341669">
            <w:pPr>
              <w:ind w:left="123"/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Výbava</w:t>
            </w:r>
          </w:p>
        </w:tc>
      </w:tr>
      <w:tr w:rsidR="00C76A44" w:rsidRPr="00FD382A" w:rsidTr="00C76A44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76A44" w:rsidRPr="00C76A44" w:rsidRDefault="00C76A44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Automatická klimatizace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76A44" w:rsidRPr="00C76A44" w:rsidRDefault="00C76A44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76A44" w:rsidRPr="00FD382A" w:rsidRDefault="00C76A44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76A44" w:rsidRPr="00FD382A" w:rsidTr="002273F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76A44" w:rsidRPr="00C76A44" w:rsidRDefault="00FB3D09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Autorizovaný záruční a pozáruční servis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76A44" w:rsidRPr="00C76A44" w:rsidRDefault="00C76A44" w:rsidP="00D30D53">
            <w:pPr>
              <w:jc w:val="center"/>
              <w:rPr>
                <w:rFonts w:ascii="Cambria" w:hAnsi="Cambria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76A44" w:rsidRPr="00FD382A" w:rsidRDefault="00C76A44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FB3D09" w:rsidRPr="00FD382A" w:rsidTr="002273F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B3D09" w:rsidRPr="00C76A44" w:rsidRDefault="00FB3D09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Asistenční kamera pro couvání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B3D09" w:rsidRPr="00C76A44" w:rsidRDefault="00FB3D09" w:rsidP="002A1E3C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B3D09" w:rsidRPr="00FD382A" w:rsidRDefault="00FB3D09" w:rsidP="002A1E3C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76A44" w:rsidRPr="00FD382A" w:rsidTr="002273F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76A44" w:rsidRPr="00C76A44" w:rsidRDefault="00C76A44" w:rsidP="0034166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Schránka na mazací lis na nářadí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76A44" w:rsidRPr="00C76A44" w:rsidRDefault="00C76A44" w:rsidP="00D30D53">
            <w:pPr>
              <w:jc w:val="center"/>
              <w:rPr>
                <w:rFonts w:ascii="Cambria" w:hAnsi="Cambria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76A44" w:rsidRPr="00FD382A" w:rsidRDefault="00C76A44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DF0E3D" w:rsidRPr="00FD382A" w:rsidRDefault="00DF0E3D" w:rsidP="00DF0E3D">
      <w:pPr>
        <w:spacing w:line="276" w:lineRule="exact"/>
        <w:rPr>
          <w:rFonts w:ascii="Cambria" w:hAnsi="Cambria" w:cs="Times New Roman"/>
        </w:rPr>
      </w:pPr>
    </w:p>
    <w:sectPr w:rsidR="00DF0E3D" w:rsidRPr="00FD382A" w:rsidSect="000B6205">
      <w:headerReference w:type="default" r:id="rId7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C96" w:rsidRDefault="008B6C96" w:rsidP="00D7324E">
      <w:r>
        <w:separator/>
      </w:r>
    </w:p>
  </w:endnote>
  <w:endnote w:type="continuationSeparator" w:id="0">
    <w:p w:rsidR="008B6C96" w:rsidRDefault="008B6C96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C96" w:rsidRDefault="008B6C96" w:rsidP="00D7324E">
      <w:r>
        <w:separator/>
      </w:r>
    </w:p>
  </w:footnote>
  <w:footnote w:type="continuationSeparator" w:id="0">
    <w:p w:rsidR="008B6C96" w:rsidRDefault="008B6C96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C96" w:rsidRDefault="008B6C96">
    <w:pPr>
      <w:pStyle w:val="Zhlav"/>
    </w:pPr>
  </w:p>
  <w:p w:rsidR="008B6C96" w:rsidRDefault="008B6C96">
    <w:pPr>
      <w:pStyle w:val="Zhlav"/>
    </w:pPr>
  </w:p>
  <w:p w:rsidR="008B6C96" w:rsidRPr="007B4BF4" w:rsidRDefault="008B6C96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6C96" w:rsidRDefault="008B6C96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30B9F"/>
    <w:rsid w:val="0004643A"/>
    <w:rsid w:val="00073560"/>
    <w:rsid w:val="0008235B"/>
    <w:rsid w:val="00084388"/>
    <w:rsid w:val="000B6205"/>
    <w:rsid w:val="000D2398"/>
    <w:rsid w:val="000D42A6"/>
    <w:rsid w:val="000F6DCA"/>
    <w:rsid w:val="00112EA7"/>
    <w:rsid w:val="001263EB"/>
    <w:rsid w:val="00131901"/>
    <w:rsid w:val="00154401"/>
    <w:rsid w:val="0018102D"/>
    <w:rsid w:val="00195DFF"/>
    <w:rsid w:val="001A343D"/>
    <w:rsid w:val="001A6660"/>
    <w:rsid w:val="001B0F9D"/>
    <w:rsid w:val="001C1865"/>
    <w:rsid w:val="001E363A"/>
    <w:rsid w:val="00216481"/>
    <w:rsid w:val="00222B2B"/>
    <w:rsid w:val="002273F5"/>
    <w:rsid w:val="002319A7"/>
    <w:rsid w:val="00244107"/>
    <w:rsid w:val="00246ED6"/>
    <w:rsid w:val="00282935"/>
    <w:rsid w:val="00294851"/>
    <w:rsid w:val="002B5544"/>
    <w:rsid w:val="002C2416"/>
    <w:rsid w:val="002C428E"/>
    <w:rsid w:val="002F43AD"/>
    <w:rsid w:val="003010FE"/>
    <w:rsid w:val="00310FCD"/>
    <w:rsid w:val="00327E1D"/>
    <w:rsid w:val="00341669"/>
    <w:rsid w:val="00341D2A"/>
    <w:rsid w:val="003602EC"/>
    <w:rsid w:val="00360DA1"/>
    <w:rsid w:val="00371FD6"/>
    <w:rsid w:val="0039030D"/>
    <w:rsid w:val="003C3D4D"/>
    <w:rsid w:val="003F1061"/>
    <w:rsid w:val="003F1EDD"/>
    <w:rsid w:val="004061AA"/>
    <w:rsid w:val="004322EB"/>
    <w:rsid w:val="0043298D"/>
    <w:rsid w:val="004329AF"/>
    <w:rsid w:val="004500E2"/>
    <w:rsid w:val="00454032"/>
    <w:rsid w:val="00454567"/>
    <w:rsid w:val="00455ADA"/>
    <w:rsid w:val="004667C9"/>
    <w:rsid w:val="00472BF6"/>
    <w:rsid w:val="00497A0D"/>
    <w:rsid w:val="004B27C9"/>
    <w:rsid w:val="004D3732"/>
    <w:rsid w:val="004D5964"/>
    <w:rsid w:val="004D749D"/>
    <w:rsid w:val="004F0CE8"/>
    <w:rsid w:val="004F3638"/>
    <w:rsid w:val="00507750"/>
    <w:rsid w:val="00515554"/>
    <w:rsid w:val="00553F9D"/>
    <w:rsid w:val="00560953"/>
    <w:rsid w:val="00562721"/>
    <w:rsid w:val="0056770B"/>
    <w:rsid w:val="00571C9F"/>
    <w:rsid w:val="005B20A2"/>
    <w:rsid w:val="005B7F5D"/>
    <w:rsid w:val="005F70D5"/>
    <w:rsid w:val="00610ABC"/>
    <w:rsid w:val="00611788"/>
    <w:rsid w:val="00614C07"/>
    <w:rsid w:val="00625A4F"/>
    <w:rsid w:val="0062767E"/>
    <w:rsid w:val="00633787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724D2E"/>
    <w:rsid w:val="00753270"/>
    <w:rsid w:val="0075778E"/>
    <w:rsid w:val="00763377"/>
    <w:rsid w:val="00773BC2"/>
    <w:rsid w:val="007B5C75"/>
    <w:rsid w:val="007B784B"/>
    <w:rsid w:val="007C5469"/>
    <w:rsid w:val="007D3C9A"/>
    <w:rsid w:val="00803F05"/>
    <w:rsid w:val="00814F94"/>
    <w:rsid w:val="00821992"/>
    <w:rsid w:val="00823868"/>
    <w:rsid w:val="008366F9"/>
    <w:rsid w:val="008475FD"/>
    <w:rsid w:val="00850F80"/>
    <w:rsid w:val="00870618"/>
    <w:rsid w:val="00880230"/>
    <w:rsid w:val="00892199"/>
    <w:rsid w:val="008944B9"/>
    <w:rsid w:val="008B6416"/>
    <w:rsid w:val="008B6C96"/>
    <w:rsid w:val="008C5D10"/>
    <w:rsid w:val="008C79C5"/>
    <w:rsid w:val="008D6D9B"/>
    <w:rsid w:val="008E339C"/>
    <w:rsid w:val="008F1BA9"/>
    <w:rsid w:val="00925174"/>
    <w:rsid w:val="0093231D"/>
    <w:rsid w:val="00936019"/>
    <w:rsid w:val="0097164C"/>
    <w:rsid w:val="00976D19"/>
    <w:rsid w:val="00980350"/>
    <w:rsid w:val="00985B09"/>
    <w:rsid w:val="009C2AC6"/>
    <w:rsid w:val="009D49FF"/>
    <w:rsid w:val="00A04BA5"/>
    <w:rsid w:val="00A20E7E"/>
    <w:rsid w:val="00A56FB8"/>
    <w:rsid w:val="00A57BA4"/>
    <w:rsid w:val="00A70F0F"/>
    <w:rsid w:val="00A7284F"/>
    <w:rsid w:val="00A839EF"/>
    <w:rsid w:val="00A90159"/>
    <w:rsid w:val="00A90815"/>
    <w:rsid w:val="00A9123D"/>
    <w:rsid w:val="00AC3060"/>
    <w:rsid w:val="00AE3EDD"/>
    <w:rsid w:val="00AF1138"/>
    <w:rsid w:val="00B066D6"/>
    <w:rsid w:val="00B10A85"/>
    <w:rsid w:val="00B11F23"/>
    <w:rsid w:val="00B13136"/>
    <w:rsid w:val="00B14469"/>
    <w:rsid w:val="00B22414"/>
    <w:rsid w:val="00B24EBE"/>
    <w:rsid w:val="00B31E15"/>
    <w:rsid w:val="00B37AB7"/>
    <w:rsid w:val="00B41C36"/>
    <w:rsid w:val="00B46632"/>
    <w:rsid w:val="00B61047"/>
    <w:rsid w:val="00B63138"/>
    <w:rsid w:val="00B70890"/>
    <w:rsid w:val="00B95FAA"/>
    <w:rsid w:val="00BA1DB4"/>
    <w:rsid w:val="00BB5D23"/>
    <w:rsid w:val="00BD27F5"/>
    <w:rsid w:val="00BD3D1A"/>
    <w:rsid w:val="00BD72D8"/>
    <w:rsid w:val="00BE0730"/>
    <w:rsid w:val="00C020F7"/>
    <w:rsid w:val="00C13862"/>
    <w:rsid w:val="00C20D58"/>
    <w:rsid w:val="00C213C1"/>
    <w:rsid w:val="00C30F4F"/>
    <w:rsid w:val="00C31E11"/>
    <w:rsid w:val="00C40A33"/>
    <w:rsid w:val="00C76A44"/>
    <w:rsid w:val="00CC1CD1"/>
    <w:rsid w:val="00CC2ABE"/>
    <w:rsid w:val="00CD6F0D"/>
    <w:rsid w:val="00D30D53"/>
    <w:rsid w:val="00D32372"/>
    <w:rsid w:val="00D5250F"/>
    <w:rsid w:val="00D578ED"/>
    <w:rsid w:val="00D61B9F"/>
    <w:rsid w:val="00D7324E"/>
    <w:rsid w:val="00D9268F"/>
    <w:rsid w:val="00DA3758"/>
    <w:rsid w:val="00DA69FB"/>
    <w:rsid w:val="00DB48C9"/>
    <w:rsid w:val="00DC1343"/>
    <w:rsid w:val="00DC2362"/>
    <w:rsid w:val="00DD5490"/>
    <w:rsid w:val="00DE4AE9"/>
    <w:rsid w:val="00DF0E3D"/>
    <w:rsid w:val="00E33A2E"/>
    <w:rsid w:val="00E535EC"/>
    <w:rsid w:val="00E54CBA"/>
    <w:rsid w:val="00E718BC"/>
    <w:rsid w:val="00E71B7A"/>
    <w:rsid w:val="00E76E06"/>
    <w:rsid w:val="00EC2452"/>
    <w:rsid w:val="00EC75E3"/>
    <w:rsid w:val="00ED0B06"/>
    <w:rsid w:val="00ED37BA"/>
    <w:rsid w:val="00EE7F5A"/>
    <w:rsid w:val="00F03F91"/>
    <w:rsid w:val="00F174D4"/>
    <w:rsid w:val="00F17EB5"/>
    <w:rsid w:val="00F31A25"/>
    <w:rsid w:val="00F453B3"/>
    <w:rsid w:val="00F566C8"/>
    <w:rsid w:val="00F860B0"/>
    <w:rsid w:val="00F923C6"/>
    <w:rsid w:val="00F9598E"/>
    <w:rsid w:val="00FB3907"/>
    <w:rsid w:val="00FB3A97"/>
    <w:rsid w:val="00FB3D09"/>
    <w:rsid w:val="00FC1567"/>
    <w:rsid w:val="00FD382A"/>
    <w:rsid w:val="00FD59CE"/>
    <w:rsid w:val="00FE4AAB"/>
    <w:rsid w:val="00FE57CD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215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fromel</cp:lastModifiedBy>
  <cp:revision>5</cp:revision>
  <cp:lastPrinted>2018-05-23T08:25:00Z</cp:lastPrinted>
  <dcterms:created xsi:type="dcterms:W3CDTF">2019-05-14T09:07:00Z</dcterms:created>
  <dcterms:modified xsi:type="dcterms:W3CDTF">2019-08-19T14:29:00Z</dcterms:modified>
</cp:coreProperties>
</file>