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C3" w:rsidRDefault="004C73C3" w:rsidP="00075818"/>
    <w:p w:rsidR="00D948BB" w:rsidRDefault="00D948BB" w:rsidP="00075818"/>
    <w:p w:rsidR="00D948BB" w:rsidRDefault="00D948BB" w:rsidP="00075818"/>
    <w:p w:rsidR="00D948BB" w:rsidRDefault="00D948BB" w:rsidP="00075818"/>
    <w:p w:rsidR="00E5615B" w:rsidRPr="001E04F9" w:rsidRDefault="00E5615B" w:rsidP="00075818">
      <w:pPr>
        <w:rPr>
          <w:sz w:val="40"/>
          <w:szCs w:val="40"/>
        </w:rPr>
      </w:pPr>
    </w:p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625F3D" w:rsidRDefault="00625F3D" w:rsidP="00513287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:rsidR="004C73C3" w:rsidRPr="00625F3D" w:rsidRDefault="00625F3D" w:rsidP="00513287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17.9.2019</w:t>
            </w:r>
            <w:r w:rsidR="006663C7" w:rsidRPr="00625F3D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</w:tcPr>
          <w:p w:rsidR="004C73C3" w:rsidRPr="00625F3D" w:rsidRDefault="00625F3D" w:rsidP="00625F3D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Doplnění poznámky</w:t>
            </w:r>
          </w:p>
        </w:tc>
        <w:tc>
          <w:tcPr>
            <w:tcW w:w="2268" w:type="dxa"/>
            <w:vAlign w:val="center"/>
          </w:tcPr>
          <w:p w:rsidR="004C73C3" w:rsidRPr="00625F3D" w:rsidRDefault="00625F3D" w:rsidP="00513287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 xml:space="preserve">Roman </w:t>
            </w:r>
            <w:proofErr w:type="spellStart"/>
            <w:r w:rsidRPr="00625F3D">
              <w:rPr>
                <w:color w:val="FF0000"/>
                <w:sz w:val="24"/>
                <w:szCs w:val="24"/>
              </w:rPr>
              <w:t>Havlišta</w:t>
            </w:r>
            <w:proofErr w:type="spellEnd"/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</w:tbl>
    <w:p w:rsidR="004C73C3" w:rsidRPr="004E61D8" w:rsidRDefault="00666EF9" w:rsidP="004C73C3">
      <w:pPr>
        <w:pStyle w:val="tabulka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91.4pt;margin-top:4.25pt;width:246.5pt;height:64.2pt;z-index:251661312;mso-position-horizontal-relative:text;mso-position-vertical-relative:text;mso-width-relative:margin;mso-height-relative:margin" filled="f" stroked="f">
            <v:textbox style="mso-next-textbox:#_x0000_s1044" inset="1mm">
              <w:txbxContent>
                <w:p w:rsidR="004525EE" w:rsidRDefault="004525EE" w:rsidP="00A25D90">
                  <w:r>
                    <w:t xml:space="preserve"> ČSAD Brno holding, a.s.</w:t>
                  </w:r>
                </w:p>
                <w:p w:rsidR="004525EE" w:rsidRDefault="004525EE" w:rsidP="00A25D90">
                  <w:r>
                    <w:t xml:space="preserve">Opuštěná 227/4, </w:t>
                  </w:r>
                </w:p>
                <w:p w:rsidR="004525EE" w:rsidRPr="00F96769" w:rsidRDefault="004525EE" w:rsidP="00A25D90">
                  <w:pPr>
                    <w:rPr>
                      <w:rStyle w:val="Siln"/>
                      <w:b w:val="0"/>
                      <w:bCs w:val="0"/>
                    </w:rPr>
                  </w:pPr>
                  <w:r>
                    <w:t>602 00 Brno</w:t>
                  </w:r>
                </w:p>
              </w:txbxContent>
            </v:textbox>
          </v:shape>
        </w:pic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45" type="#_x0000_t202" style="position:absolute;left:0;text-align:left;margin-left:-2.55pt;margin-top:25.45pt;width:234.45pt;height:64.5pt;z-index:251662336;mso-position-horizontal-relative:text;mso-position-vertical-relative:text;mso-width-relative:margin;mso-height-relative:margin" filled="f" stroked="f">
                  <v:textbox style="mso-next-textbox:#_x0000_s1045" inset="1mm">
                    <w:txbxContent>
                      <w:p w:rsidR="004525EE" w:rsidRDefault="004525EE" w:rsidP="00A25D90">
                        <w:r>
                          <w:t>ČSAD Brno holding, a.s.</w:t>
                        </w:r>
                      </w:p>
                      <w:p w:rsidR="004525EE" w:rsidRDefault="004525EE" w:rsidP="00A25D90">
                        <w:r>
                          <w:t xml:space="preserve">Opuštěná 227/4, </w:t>
                        </w:r>
                      </w:p>
                      <w:p w:rsidR="004525EE" w:rsidRPr="00A25D90" w:rsidRDefault="004525EE" w:rsidP="00A25D90">
                        <w:pPr>
                          <w:rPr>
                            <w:rStyle w:val="Siln"/>
                            <w:b w:val="0"/>
                            <w:bCs w:val="0"/>
                            <w:szCs w:val="20"/>
                          </w:rPr>
                        </w:pPr>
                        <w:r>
                          <w:t>602 00 Brno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62" type="#_x0000_t202" style="position:absolute;left:0;text-align:left;margin-left:-2.55pt;margin-top:36.9pt;width:234.45pt;height:64.5pt;z-index:251680768;mso-position-horizontal-relative:text;mso-position-vertical-relative:text;mso-width-relative:margin;mso-height-relative:margin" filled="f" stroked="f">
                  <v:textbox style="mso-next-textbox:#_x0000_s1062" inset="1mm">
                    <w:txbxContent>
                      <w:p w:rsidR="00E14BF7" w:rsidRPr="00E14BF7" w:rsidRDefault="00E14BF7" w:rsidP="00B664C9">
                        <w:r w:rsidRPr="00E14BF7">
                          <w:t>EL4ING s.r.o.</w:t>
                        </w:r>
                      </w:p>
                      <w:p w:rsidR="00B664C9" w:rsidRPr="00E14BF7" w:rsidRDefault="00E14BF7" w:rsidP="00B664C9">
                        <w:r w:rsidRPr="00E14BF7">
                          <w:t>Mlýnská 543</w:t>
                        </w:r>
                      </w:p>
                      <w:p w:rsidR="00B664C9" w:rsidRPr="00E14BF7" w:rsidRDefault="00E14BF7" w:rsidP="00B664C9">
                        <w:r w:rsidRPr="00E14BF7">
                          <w:t>768 61 Bystřice pod Hostýnem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E14BF7" w:rsidP="00E5615B">
            <w:pPr>
              <w:jc w:val="right"/>
              <w:rPr>
                <w:sz w:val="15"/>
                <w:szCs w:val="15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1040765</wp:posOffset>
                  </wp:positionH>
                  <wp:positionV relativeFrom="paragraph">
                    <wp:posOffset>147955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5615B"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666EF9" w:rsidP="00992B48">
            <w:pPr>
              <w:pStyle w:val="tabulka0"/>
              <w:jc w:val="left"/>
              <w:rPr>
                <w:rFonts w:cs="CAD Arial Narrow"/>
                <w:b/>
              </w:rPr>
            </w:pPr>
            <w:r w:rsidRPr="00666EF9">
              <w:rPr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5.5pt;margin-top:-1.1pt;width:0;height:17pt;z-index:25166438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</w:p>
          <w:p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48" type="#_x0000_t32" style="position:absolute;left:0;text-align:left;margin-left:93.75pt;margin-top:-1.15pt;width:.1pt;height:10.8pt;z-index:25166540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 xml:space="preserve">Ing. Roman </w:t>
            </w:r>
            <w:proofErr w:type="spellStart"/>
            <w:r w:rsidRPr="004E61D8">
              <w:rPr>
                <w:sz w:val="16"/>
                <w:szCs w:val="16"/>
              </w:rPr>
              <w:t>Havlišta</w:t>
            </w:r>
            <w:proofErr w:type="spellEnd"/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49" type="#_x0000_t32" style="position:absolute;left:0;text-align:left;margin-left:93.8pt;margin-top:-.85pt;width:0;height:11.35pt;z-index:25166643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0" type="#_x0000_t32" style="position:absolute;left:0;text-align:left;margin-left:93.7pt;margin-top:-.75pt;width:0;height:11.35pt;z-index:25166745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1" type="#_x0000_t32" style="position:absolute;left:0;text-align:left;margin-left:94.2pt;margin-top:39.2pt;width:0;height:11.35pt;z-index:251668480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93.95pt;margin-top:78.9pt;width:0;height:11.35pt;z-index:25166950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3" type="#_x0000_t32" style="position:absolute;left:0;text-align:left;margin-left:93.95pt;margin-top:99.2pt;width:0;height:11.35pt;z-index:25167052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4" type="#_x0000_t32" style="position:absolute;left:0;text-align:left;margin-left:93.95pt;margin-top:-.8pt;width:0;height:11.35pt;z-index:25167155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663C7" w:rsidRDefault="00E14BF7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E14BF7">
              <w:rPr>
                <w:sz w:val="16"/>
                <w:szCs w:val="16"/>
              </w:rPr>
              <w:t>Antonín Ludík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5" type="#_x0000_t32" style="position:absolute;left:0;text-align:left;margin-left:93.7pt;margin-top:-.75pt;width:0;height:11.35pt;z-index:25167257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666EF9" w:rsidP="00513287">
            <w:pPr>
              <w:pStyle w:val="tabulka0"/>
              <w:jc w:val="left"/>
            </w:pPr>
            <w:r>
              <w:rPr>
                <w:noProof/>
              </w:rPr>
              <w:pict>
                <v:shape id="_x0000_s1056" type="#_x0000_t202" style="position:absolute;margin-left:25.85pt;margin-top:2.15pt;width:32.5pt;height:15.8pt;z-index:251673600;mso-position-horizontal-relative:text;mso-position-vertical-relative:text;mso-width-relative:margin;mso-height-relative:margin" filled="f" stroked="f">
                  <v:textbox style="mso-next-textbox:#_x0000_s1056">
                    <w:txbxContent>
                      <w:p w:rsidR="004525EE" w:rsidRPr="00336957" w:rsidRDefault="00B664C9" w:rsidP="004C73C3">
                        <w:pPr>
                          <w:pStyle w:val="tabulka0"/>
                        </w:pPr>
                        <w:r>
                          <w:t>0</w:t>
                        </w:r>
                        <w:r w:rsidR="00AA1583">
                          <w:t>5</w:t>
                        </w:r>
                      </w:p>
                    </w:txbxContent>
                  </v:textbox>
                </v:shape>
              </w:pic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7" type="#_x0000_t32" style="position:absolute;left:0;text-align:left;margin-left:107.8pt;margin-top:-.5pt;width:0;height:17pt;z-index:25167462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B664C9" w:rsidRDefault="0051019B" w:rsidP="00B664C9">
            <w:pPr>
              <w:pStyle w:val="tabulka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SO 01.1 – STAVEBNÍ ÚPRAVY – NÁDRAŽNÍ BUDOVA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A54701" w:rsidP="00513287">
            <w:pPr>
              <w:pStyle w:val="tabulka0"/>
              <w:jc w:val="left"/>
              <w:rPr>
                <w:szCs w:val="16"/>
              </w:rPr>
            </w:pPr>
            <w:r w:rsidRPr="00A54701">
              <w:rPr>
                <w:szCs w:val="16"/>
              </w:rPr>
              <w:t>29. 6. 2018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8" type="#_x0000_t32" style="position:absolute;left:0;text-align:left;margin-left:93.95pt;margin-top:-.45pt;width:0;height:11.35pt;z-index:25167564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59" type="#_x0000_t32" style="position:absolute;left:0;text-align:left;margin-left:107.8pt;margin-top:-.5pt;width:0;height:17pt;z-index:25167667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043BC9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38260A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38260A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3D1832">
              <w:rPr>
                <w:rStyle w:val="Siln"/>
                <w:b w:val="0"/>
                <w:sz w:val="24"/>
                <w:szCs w:val="24"/>
              </w:rPr>
              <w:t>4.</w:t>
            </w:r>
            <w:r w:rsidR="00043BC9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666EF9" w:rsidP="00513287">
            <w:pPr>
              <w:pStyle w:val="tabulka0"/>
            </w:pPr>
            <w:r>
              <w:rPr>
                <w:noProof/>
              </w:rPr>
              <w:pict>
                <v:shape id="_x0000_s1060" type="#_x0000_t32" style="position:absolute;left:0;text-align:left;margin-left:107.8pt;margin-top:-.35pt;width:0;height:17pt;z-index:25167769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4C73C3" w:rsidRPr="004E61D8" w:rsidRDefault="004C73C3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4E61D8">
              <w:rPr>
                <w:rStyle w:val="Siln"/>
                <w:b w:val="0"/>
                <w:sz w:val="24"/>
                <w:szCs w:val="24"/>
              </w:rPr>
              <w:t>TECHNICKÁ ZPRÁVA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625F3D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AA1583">
              <w:rPr>
                <w:sz w:val="24"/>
                <w:szCs w:val="24"/>
              </w:rPr>
              <w:t>5</w:t>
            </w:r>
            <w:r w:rsidR="00B664C9">
              <w:rPr>
                <w:sz w:val="24"/>
                <w:szCs w:val="24"/>
              </w:rPr>
              <w:t>_</w:t>
            </w:r>
            <w:r w:rsidR="0051019B">
              <w:rPr>
                <w:sz w:val="24"/>
                <w:szCs w:val="24"/>
              </w:rPr>
              <w:t>1</w:t>
            </w:r>
            <w:r w:rsidR="00043BC9">
              <w:rPr>
                <w:sz w:val="24"/>
                <w:szCs w:val="24"/>
              </w:rPr>
              <w:t>1</w:t>
            </w:r>
            <w:r w:rsidR="00B664C9">
              <w:rPr>
                <w:sz w:val="24"/>
                <w:szCs w:val="24"/>
              </w:rPr>
              <w:t>_01</w:t>
            </w:r>
            <w:r w:rsidRPr="004E61D8">
              <w:rPr>
                <w:sz w:val="24"/>
                <w:szCs w:val="24"/>
              </w:rPr>
              <w:t>_</w:t>
            </w:r>
            <w:r w:rsidRPr="00625F3D">
              <w:rPr>
                <w:color w:val="FF0000"/>
                <w:sz w:val="24"/>
                <w:szCs w:val="24"/>
              </w:rPr>
              <w:t>0</w:t>
            </w:r>
            <w:r w:rsidR="00625F3D" w:rsidRPr="00625F3D">
              <w:rPr>
                <w:color w:val="FF0000"/>
                <w:sz w:val="24"/>
                <w:szCs w:val="24"/>
              </w:rPr>
              <w:t>1</w:t>
            </w:r>
          </w:p>
        </w:tc>
      </w:tr>
    </w:tbl>
    <w:p w:rsidR="00E14BF7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E14BF7" w:rsidRPr="0037320C" w:rsidRDefault="00E14BF7" w:rsidP="00E14BF7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  <w:r w:rsidRPr="0037320C">
        <w:rPr>
          <w:rFonts w:ascii="Calibri" w:hAnsi="Calibri"/>
          <w:b/>
          <w:sz w:val="24"/>
          <w:u w:val="single"/>
        </w:rPr>
        <w:t>OBSAH</w:t>
      </w:r>
    </w:p>
    <w:bookmarkStart w:id="0" w:name="_Toc300040736"/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666EF9">
        <w:rPr>
          <w:rFonts w:asciiTheme="minorHAnsi" w:hAnsiTheme="minorHAnsi"/>
          <w:bCs/>
          <w:sz w:val="22"/>
        </w:rPr>
        <w:fldChar w:fldCharType="begin"/>
      </w:r>
      <w:r w:rsidR="00E14BF7">
        <w:rPr>
          <w:rFonts w:asciiTheme="minorHAnsi" w:hAnsiTheme="minorHAnsi"/>
        </w:rPr>
        <w:instrText xml:space="preserve"> TOC \h \z \t "Nadpis 1;2;Nadpis 2;3;Nadpis 3;4;Nadpis;1" </w:instrText>
      </w:r>
      <w:r w:rsidRPr="00666EF9">
        <w:rPr>
          <w:rFonts w:asciiTheme="minorHAnsi" w:hAnsiTheme="minorHAnsi"/>
          <w:bCs/>
          <w:sz w:val="22"/>
        </w:rPr>
        <w:fldChar w:fldCharType="separate"/>
      </w:r>
      <w:hyperlink w:anchor="_Toc521529655" w:history="1">
        <w:r w:rsidR="009B3B6B" w:rsidRPr="007758AA">
          <w:rPr>
            <w:rStyle w:val="Hypertextovodkaz"/>
            <w:noProof/>
          </w:rPr>
          <w:t>1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Popis stavby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56" w:history="1">
        <w:r w:rsidR="009B3B6B" w:rsidRPr="007758AA">
          <w:rPr>
            <w:rStyle w:val="Hypertextovodkaz"/>
            <w:iCs/>
            <w:noProof/>
          </w:rPr>
          <w:t>2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iCs/>
            <w:noProof/>
          </w:rPr>
          <w:t xml:space="preserve">Technické </w:t>
        </w:r>
        <w:r w:rsidR="009B3B6B" w:rsidRPr="007758AA">
          <w:rPr>
            <w:rStyle w:val="Hypertextovodkaz"/>
            <w:noProof/>
          </w:rPr>
          <w:t>údaje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57" w:history="1">
        <w:r w:rsidR="009B3B6B" w:rsidRPr="007758AA">
          <w:rPr>
            <w:rStyle w:val="Hypertextovodkaz"/>
            <w:iCs/>
            <w:noProof/>
          </w:rPr>
          <w:t>3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Určení vnějších vlivů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58" w:history="1">
        <w:r w:rsidR="009B3B6B" w:rsidRPr="007758AA">
          <w:rPr>
            <w:rStyle w:val="Hypertextovodkaz"/>
            <w:noProof/>
          </w:rPr>
          <w:t>4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Rozvaděče nízkého napětí: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59" w:history="1">
        <w:r w:rsidR="009B3B6B" w:rsidRPr="007758AA">
          <w:rPr>
            <w:rStyle w:val="Hypertextovodkaz"/>
            <w:noProof/>
          </w:rPr>
          <w:t>5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Umělé osvětlení, veřejné osvětlení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60" w:history="1">
        <w:r w:rsidR="009B3B6B" w:rsidRPr="007758AA">
          <w:rPr>
            <w:rStyle w:val="Hypertextovodkaz"/>
            <w:noProof/>
          </w:rPr>
          <w:t>6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Zásuvková instalace a napájení ostatních zařízení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61" w:history="1">
        <w:r w:rsidR="009B3B6B" w:rsidRPr="007758AA">
          <w:rPr>
            <w:rStyle w:val="Hypertextovodkaz"/>
            <w:iCs/>
            <w:noProof/>
          </w:rPr>
          <w:t>7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Kabelové rozvody, kabelové nosiče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62" w:history="1">
        <w:r w:rsidR="009B3B6B" w:rsidRPr="007758AA">
          <w:rPr>
            <w:rStyle w:val="Hypertextovodkaz"/>
            <w:noProof/>
          </w:rPr>
          <w:t>8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Uzemnění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63" w:history="1">
        <w:r w:rsidR="009B3B6B" w:rsidRPr="007758AA">
          <w:rPr>
            <w:rStyle w:val="Hypertextovodkaz"/>
            <w:noProof/>
          </w:rPr>
          <w:t>9</w:t>
        </w:r>
        <w:r w:rsidR="009B3B6B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9B3B6B" w:rsidRPr="007758AA">
          <w:rPr>
            <w:rStyle w:val="Hypertextovodkaz"/>
            <w:noProof/>
          </w:rPr>
          <w:t>Hromosvod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3B6B" w:rsidRDefault="00666EF9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1529664" w:history="1">
        <w:r w:rsidR="009B3B6B" w:rsidRPr="007758AA">
          <w:rPr>
            <w:rStyle w:val="Hypertextovodkaz"/>
            <w:iCs/>
            <w:noProof/>
          </w:rPr>
          <w:t>10</w:t>
        </w:r>
        <w:r w:rsidR="008A3190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 xml:space="preserve"> </w:t>
        </w:r>
        <w:r w:rsidR="009B3B6B" w:rsidRPr="007758AA">
          <w:rPr>
            <w:rStyle w:val="Hypertextovodkaz"/>
            <w:noProof/>
          </w:rPr>
          <w:t>Použité normy, montáž, revize</w:t>
        </w:r>
        <w:r w:rsidR="009B3B6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3B6B">
          <w:rPr>
            <w:noProof/>
            <w:webHidden/>
          </w:rPr>
          <w:instrText xml:space="preserve"> PAGEREF _Toc521529664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3B6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14BF7" w:rsidRPr="00FA7F41" w:rsidRDefault="00666EF9" w:rsidP="00E14BF7">
      <w:pPr>
        <w:pStyle w:val="Obsah4"/>
        <w:tabs>
          <w:tab w:val="left" w:pos="567"/>
        </w:tabs>
      </w:pPr>
      <w:r>
        <w:rPr>
          <w:b/>
          <w:caps/>
        </w:rPr>
        <w:fldChar w:fldCharType="end"/>
      </w:r>
      <w:r w:rsidR="00E14BF7" w:rsidRPr="00FA7F41">
        <w:br w:type="page"/>
      </w:r>
    </w:p>
    <w:p w:rsidR="00E14BF7" w:rsidRPr="007B5D81" w:rsidRDefault="00E14BF7" w:rsidP="007B5D81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1" w:name="_Toc521529655"/>
      <w:bookmarkEnd w:id="0"/>
      <w:r w:rsidRPr="007B5D81">
        <w:lastRenderedPageBreak/>
        <w:t>Popis stavby</w:t>
      </w:r>
      <w:bookmarkEnd w:id="1"/>
    </w:p>
    <w:p w:rsidR="00E14BF7" w:rsidRPr="00E14BF7" w:rsidRDefault="00E14BF7" w:rsidP="00E14BF7">
      <w:pPr>
        <w:ind w:firstLine="708"/>
        <w:rPr>
          <w:rFonts w:asciiTheme="minorHAnsi" w:hAnsiTheme="minorHAnsi"/>
          <w:sz w:val="22"/>
          <w:szCs w:val="22"/>
        </w:rPr>
      </w:pPr>
      <w:r w:rsidRPr="00E14BF7">
        <w:rPr>
          <w:rFonts w:asciiTheme="minorHAnsi" w:hAnsiTheme="minorHAnsi"/>
          <w:sz w:val="22"/>
          <w:szCs w:val="22"/>
        </w:rPr>
        <w:t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přestavby Železniční uzel Brno – městská infrastruktura, na který řešené území přímo navazuje. Ve východní části je záměr limitován projektem Tramvaj Plotní - soubor staveb - etapa 2-4, SO 100.31.2  Ul. Plotní - 1. část, chodníky na který řešené území přímo navazuje.</w:t>
      </w:r>
    </w:p>
    <w:p w:rsidR="00E14BF7" w:rsidRPr="00465BEE" w:rsidRDefault="00E14BF7" w:rsidP="00E14BF7">
      <w:pPr>
        <w:ind w:firstLine="708"/>
        <w:rPr>
          <w:rFonts w:asciiTheme="minorHAnsi" w:hAnsiTheme="minorHAnsi"/>
          <w:sz w:val="22"/>
          <w:szCs w:val="22"/>
        </w:rPr>
      </w:pPr>
      <w:r w:rsidRPr="00E14BF7">
        <w:rPr>
          <w:rFonts w:asciiTheme="minorHAnsi" w:hAnsiTheme="minorHAnsi"/>
          <w:sz w:val="22"/>
          <w:szCs w:val="22"/>
        </w:rPr>
        <w:t xml:space="preserve">Nádražní budova je objekt sloužící k zastřešení nástupiště autobusů a zároveň jako nadzemní parkoviště vozidel. V prostoru nádražní budovy bude prováděna rekonstrukce povrchů komunikací. Pod stropem nádražní budovy </w:t>
      </w:r>
      <w:r w:rsidR="00F91276">
        <w:rPr>
          <w:rFonts w:asciiTheme="minorHAnsi" w:hAnsiTheme="minorHAnsi"/>
          <w:sz w:val="22"/>
          <w:szCs w:val="22"/>
        </w:rPr>
        <w:t xml:space="preserve">budou demontována stávající zařízení, </w:t>
      </w:r>
      <w:r w:rsidRPr="00E14BF7">
        <w:rPr>
          <w:rFonts w:asciiTheme="minorHAnsi" w:hAnsiTheme="minorHAnsi"/>
          <w:sz w:val="22"/>
          <w:szCs w:val="22"/>
        </w:rPr>
        <w:t>bude zrekonstruován ochranný nátěr ocelové konstrukce, kabelové nosiče, osvětlení a odbavovací informační systém pro cestující. Parkoviště na přístřešku nádražní budovy bude doplněno o závory, parkovací automat a výtah</w:t>
      </w:r>
      <w:r w:rsidR="00F91276">
        <w:rPr>
          <w:rFonts w:asciiTheme="minorHAnsi" w:hAnsiTheme="minorHAnsi"/>
          <w:sz w:val="22"/>
          <w:szCs w:val="22"/>
        </w:rPr>
        <w:t xml:space="preserve"> (veškerá stávající elektroinstalace na střeše včetně přívodů zůstane zachována beze změn)</w:t>
      </w:r>
      <w:r w:rsidRPr="00E14BF7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E14BF7" w:rsidRPr="00465BEE" w:rsidRDefault="00E14BF7" w:rsidP="00E14BF7">
      <w:pPr>
        <w:pStyle w:val="dka"/>
        <w:ind w:left="426"/>
        <w:rPr>
          <w:rFonts w:asciiTheme="minorHAnsi" w:hAnsiTheme="minorHAnsi"/>
          <w:b/>
          <w:sz w:val="22"/>
          <w:szCs w:val="22"/>
        </w:rPr>
      </w:pPr>
    </w:p>
    <w:p w:rsidR="00E14BF7" w:rsidRPr="00A1301E" w:rsidRDefault="00E14BF7" w:rsidP="00E14BF7">
      <w:pPr>
        <w:pStyle w:val="dka"/>
        <w:ind w:left="426"/>
        <w:rPr>
          <w:rFonts w:asciiTheme="minorHAnsi" w:hAnsiTheme="minorHAnsi"/>
          <w:b/>
          <w:sz w:val="22"/>
        </w:rPr>
      </w:pPr>
    </w:p>
    <w:p w:rsidR="00E14BF7" w:rsidRPr="007B5D81" w:rsidRDefault="00E14BF7" w:rsidP="007B5D81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2" w:name="_Toc521529656"/>
      <w:r w:rsidRPr="007B5D81">
        <w:rPr>
          <w:iCs/>
        </w:rPr>
        <w:t xml:space="preserve">Technické </w:t>
      </w:r>
      <w:r w:rsidRPr="007B5D81">
        <w:t>údaje</w:t>
      </w:r>
      <w:bookmarkEnd w:id="2"/>
    </w:p>
    <w:p w:rsidR="00E14BF7" w:rsidRDefault="00E14BF7" w:rsidP="00E14BF7">
      <w:pPr>
        <w:pStyle w:val="dka"/>
        <w:ind w:left="426"/>
        <w:rPr>
          <w:b/>
          <w:sz w:val="22"/>
        </w:rPr>
      </w:pPr>
      <w:r w:rsidRPr="00A1301E">
        <w:rPr>
          <w:rFonts w:asciiTheme="minorHAnsi" w:hAnsiTheme="minorHAnsi"/>
          <w:sz w:val="22"/>
        </w:rPr>
        <w:t xml:space="preserve">Rozvodná soustava </w:t>
      </w:r>
      <w:r>
        <w:rPr>
          <w:rFonts w:asciiTheme="minorHAnsi" w:hAnsiTheme="minorHAnsi"/>
          <w:sz w:val="22"/>
        </w:rPr>
        <w:t>N</w:t>
      </w:r>
      <w:r w:rsidRPr="00A1301E">
        <w:rPr>
          <w:rFonts w:asciiTheme="minorHAnsi" w:hAnsiTheme="minorHAnsi"/>
          <w:sz w:val="22"/>
        </w:rPr>
        <w:t>N</w:t>
      </w:r>
      <w:r>
        <w:rPr>
          <w:rFonts w:asciiTheme="minorHAnsi" w:hAnsiTheme="minorHAnsi"/>
          <w:sz w:val="22"/>
        </w:rPr>
        <w:t xml:space="preserve"> napájecí</w:t>
      </w:r>
      <w:r w:rsidRPr="00A1301E">
        <w:rPr>
          <w:rFonts w:asciiTheme="minorHAnsi" w:hAnsiTheme="minorHAnsi"/>
          <w:sz w:val="22"/>
        </w:rPr>
        <w:t>:</w:t>
      </w:r>
      <w:r w:rsidRPr="00A1301E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Pr="00033405">
        <w:rPr>
          <w:b/>
          <w:sz w:val="22"/>
        </w:rPr>
        <w:t>3+</w:t>
      </w:r>
      <w:r>
        <w:rPr>
          <w:b/>
          <w:sz w:val="22"/>
        </w:rPr>
        <w:t>PEN</w:t>
      </w:r>
      <w:r w:rsidRPr="00033405">
        <w:rPr>
          <w:b/>
          <w:sz w:val="22"/>
        </w:rPr>
        <w:t xml:space="preserve"> AC 3x</w:t>
      </w:r>
      <w:r>
        <w:rPr>
          <w:b/>
          <w:sz w:val="22"/>
        </w:rPr>
        <w:t>230/400V TN-C</w:t>
      </w:r>
    </w:p>
    <w:p w:rsidR="00E14BF7" w:rsidRPr="00A1301E" w:rsidRDefault="00E14BF7" w:rsidP="00E14BF7">
      <w:pPr>
        <w:pStyle w:val="dka"/>
        <w:ind w:left="426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sz w:val="22"/>
        </w:rPr>
        <w:t>Napájení za podružnými rozvodnicemi:</w:t>
      </w:r>
      <w:r>
        <w:rPr>
          <w:rFonts w:asciiTheme="minorHAnsi" w:hAnsiTheme="minorHAnsi"/>
          <w:sz w:val="22"/>
        </w:rPr>
        <w:tab/>
      </w:r>
      <w:r w:rsidRPr="00A1301E">
        <w:rPr>
          <w:rFonts w:asciiTheme="minorHAnsi" w:hAnsiTheme="minorHAnsi"/>
          <w:sz w:val="22"/>
        </w:rPr>
        <w:tab/>
      </w:r>
      <w:r w:rsidRPr="00033405">
        <w:rPr>
          <w:b/>
          <w:sz w:val="22"/>
        </w:rPr>
        <w:t>3+</w:t>
      </w:r>
      <w:r>
        <w:rPr>
          <w:b/>
          <w:sz w:val="22"/>
        </w:rPr>
        <w:t>N+</w:t>
      </w:r>
      <w:r w:rsidRPr="00033405">
        <w:rPr>
          <w:b/>
          <w:sz w:val="22"/>
        </w:rPr>
        <w:t>PE AC 3x</w:t>
      </w:r>
      <w:r>
        <w:rPr>
          <w:b/>
          <w:sz w:val="22"/>
        </w:rPr>
        <w:t>230/400V TN-S</w:t>
      </w:r>
    </w:p>
    <w:p w:rsidR="00E14BF7" w:rsidRPr="00A1301E" w:rsidRDefault="00E14BF7" w:rsidP="00E14BF7">
      <w:pPr>
        <w:pStyle w:val="dka"/>
        <w:ind w:left="426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 xml:space="preserve">Ochrana před úrazem elektrickým proudem dle </w:t>
      </w:r>
      <w:r w:rsidRPr="00A1301E">
        <w:rPr>
          <w:rFonts w:asciiTheme="minorHAnsi" w:hAnsiTheme="minorHAnsi"/>
          <w:b/>
          <w:sz w:val="22"/>
        </w:rPr>
        <w:t>ČSN 33 2000-4-41ed2.</w:t>
      </w:r>
    </w:p>
    <w:p w:rsidR="00E14BF7" w:rsidRPr="00A1301E" w:rsidRDefault="00E14BF7" w:rsidP="00E14BF7">
      <w:pPr>
        <w:pStyle w:val="dka"/>
        <w:numPr>
          <w:ilvl w:val="0"/>
          <w:numId w:val="43"/>
        </w:numPr>
        <w:tabs>
          <w:tab w:val="left" w:pos="453"/>
        </w:tabs>
        <w:ind w:left="426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>Ochrana před dotykem živých částí</w:t>
      </w:r>
      <w:r>
        <w:rPr>
          <w:rFonts w:asciiTheme="minorHAnsi" w:hAnsiTheme="minorHAnsi"/>
          <w:sz w:val="22"/>
        </w:rPr>
        <w:t>:</w:t>
      </w:r>
    </w:p>
    <w:p w:rsidR="00E14BF7" w:rsidRPr="00A1301E" w:rsidRDefault="00E14BF7" w:rsidP="00E14BF7">
      <w:pPr>
        <w:pStyle w:val="dka"/>
        <w:ind w:left="1134" w:firstLine="282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>Izolací, kryty, přepážkami</w:t>
      </w:r>
    </w:p>
    <w:p w:rsidR="00E14BF7" w:rsidRPr="00A1301E" w:rsidRDefault="00E14BF7" w:rsidP="00E14BF7">
      <w:pPr>
        <w:pStyle w:val="dka"/>
        <w:numPr>
          <w:ilvl w:val="0"/>
          <w:numId w:val="43"/>
        </w:numPr>
        <w:tabs>
          <w:tab w:val="left" w:pos="453"/>
        </w:tabs>
        <w:ind w:left="426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>Ochrana před neb.</w:t>
      </w:r>
      <w:r>
        <w:rPr>
          <w:rFonts w:asciiTheme="minorHAnsi" w:hAnsiTheme="minorHAnsi"/>
          <w:sz w:val="22"/>
        </w:rPr>
        <w:t xml:space="preserve"> </w:t>
      </w:r>
      <w:r w:rsidRPr="00A1301E">
        <w:rPr>
          <w:rFonts w:asciiTheme="minorHAnsi" w:hAnsiTheme="minorHAnsi"/>
          <w:sz w:val="22"/>
        </w:rPr>
        <w:t>dotykem neživých částí</w:t>
      </w:r>
      <w:r>
        <w:rPr>
          <w:rFonts w:asciiTheme="minorHAnsi" w:hAnsiTheme="minorHAnsi"/>
          <w:sz w:val="22"/>
        </w:rPr>
        <w:t>:</w:t>
      </w:r>
    </w:p>
    <w:p w:rsidR="00E14BF7" w:rsidRPr="009E1F9E" w:rsidRDefault="00E14BF7" w:rsidP="00E14BF7">
      <w:pPr>
        <w:pStyle w:val="dka"/>
        <w:ind w:left="1416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</w:t>
      </w:r>
      <w:r w:rsidRPr="009E1F9E">
        <w:rPr>
          <w:rFonts w:asciiTheme="minorHAnsi" w:hAnsiTheme="minorHAnsi"/>
          <w:sz w:val="22"/>
        </w:rPr>
        <w:t>utomatickým  odpojením od zdroje</w:t>
      </w:r>
    </w:p>
    <w:p w:rsidR="00E14BF7" w:rsidRDefault="00E14BF7" w:rsidP="00E14BF7">
      <w:pPr>
        <w:pStyle w:val="dka"/>
        <w:spacing w:before="120"/>
        <w:ind w:left="425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 xml:space="preserve">Kategorie dodávky el. energie dle ČSN 34 1600 </w:t>
      </w:r>
      <w:r w:rsidR="00CD17F0">
        <w:rPr>
          <w:rFonts w:asciiTheme="minorHAnsi" w:hAnsiTheme="minorHAnsi"/>
          <w:sz w:val="22"/>
        </w:rPr>
        <w:t xml:space="preserve">vybraná zařízení informačního systému </w:t>
      </w:r>
      <w:r w:rsidR="00CD17F0" w:rsidRPr="00A1301E">
        <w:rPr>
          <w:rFonts w:asciiTheme="minorHAnsi" w:hAnsiTheme="minorHAnsi"/>
          <w:sz w:val="22"/>
        </w:rPr>
        <w:t>v</w:t>
      </w:r>
      <w:r w:rsidR="00CD17F0" w:rsidRPr="00A1301E">
        <w:rPr>
          <w:rFonts w:asciiTheme="minorHAnsi" w:hAnsiTheme="minorHAnsi"/>
          <w:b/>
          <w:sz w:val="22"/>
        </w:rPr>
        <w:t xml:space="preserve"> </w:t>
      </w:r>
      <w:r w:rsidR="00CD17F0">
        <w:rPr>
          <w:rFonts w:asciiTheme="minorHAnsi" w:hAnsiTheme="minorHAnsi"/>
          <w:b/>
          <w:sz w:val="22"/>
        </w:rPr>
        <w:t>1</w:t>
      </w:r>
      <w:r w:rsidR="00CD17F0" w:rsidRPr="00A1301E">
        <w:rPr>
          <w:rFonts w:asciiTheme="minorHAnsi" w:hAnsiTheme="minorHAnsi"/>
          <w:b/>
          <w:sz w:val="22"/>
        </w:rPr>
        <w:t>. stupni</w:t>
      </w:r>
      <w:r w:rsidR="00CD17F0" w:rsidRPr="00A1301E">
        <w:rPr>
          <w:rFonts w:asciiTheme="minorHAnsi" w:hAnsiTheme="minorHAnsi"/>
          <w:sz w:val="22"/>
        </w:rPr>
        <w:t xml:space="preserve"> důležitosti</w:t>
      </w:r>
      <w:r w:rsidR="00CD17F0">
        <w:rPr>
          <w:rFonts w:asciiTheme="minorHAnsi" w:hAnsiTheme="minorHAnsi"/>
          <w:sz w:val="22"/>
        </w:rPr>
        <w:t xml:space="preserve"> a ostatní zařízení </w:t>
      </w:r>
      <w:r w:rsidRPr="00A1301E">
        <w:rPr>
          <w:rFonts w:asciiTheme="minorHAnsi" w:hAnsiTheme="minorHAnsi"/>
          <w:sz w:val="22"/>
        </w:rPr>
        <w:t>ve</w:t>
      </w:r>
      <w:r w:rsidRPr="00A1301E">
        <w:rPr>
          <w:rFonts w:asciiTheme="minorHAnsi" w:hAnsiTheme="minorHAnsi"/>
          <w:b/>
          <w:sz w:val="22"/>
        </w:rPr>
        <w:t xml:space="preserve"> 3. stupni</w:t>
      </w:r>
      <w:r w:rsidRPr="00A1301E">
        <w:rPr>
          <w:rFonts w:asciiTheme="minorHAnsi" w:hAnsiTheme="minorHAnsi"/>
          <w:sz w:val="22"/>
        </w:rPr>
        <w:t xml:space="preserve"> důležitosti</w:t>
      </w:r>
      <w:r>
        <w:rPr>
          <w:rFonts w:asciiTheme="minorHAnsi" w:hAnsiTheme="minorHAnsi"/>
          <w:sz w:val="22"/>
        </w:rPr>
        <w:t>.</w:t>
      </w:r>
    </w:p>
    <w:p w:rsidR="00BA1BD5" w:rsidRDefault="00BA1BD5" w:rsidP="00BA1BD5">
      <w:pPr>
        <w:pStyle w:val="dka"/>
        <w:ind w:left="425"/>
        <w:rPr>
          <w:rFonts w:asciiTheme="minorHAnsi" w:hAnsiTheme="minorHAnsi"/>
          <w:sz w:val="22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3127"/>
        <w:gridCol w:w="838"/>
        <w:gridCol w:w="660"/>
        <w:gridCol w:w="871"/>
      </w:tblGrid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SO01.1-NADRAZNI BUDOVA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00F8C" w:rsidRDefault="00900F8C" w:rsidP="00900F8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00F8C" w:rsidRDefault="00900F8C" w:rsidP="00900F8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RPVH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00F8C" w:rsidRDefault="00900F8C" w:rsidP="00900F8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soud.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osvětlení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8,19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zásuvky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5,40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výtah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1,20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informační dopravní systém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10,24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slaboproudá zařízení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1,00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veřejné osvětlení na střeše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0,54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ostatní</w:t>
            </w: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5,00</w:t>
            </w:r>
          </w:p>
        </w:tc>
      </w:tr>
      <w:tr w:rsidR="00900F8C" w:rsidTr="00900F8C">
        <w:trPr>
          <w:trHeight w:val="290"/>
          <w:jc w:val="center"/>
        </w:trPr>
        <w:tc>
          <w:tcPr>
            <w:tcW w:w="312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00F8C" w:rsidTr="00900F8C">
        <w:trPr>
          <w:trHeight w:val="305"/>
          <w:jc w:val="center"/>
        </w:trPr>
        <w:tc>
          <w:tcPr>
            <w:tcW w:w="31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46,44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00F8C" w:rsidRDefault="00900F8C">
            <w:pPr>
              <w:autoSpaceDE w:val="0"/>
              <w:autoSpaceDN w:val="0"/>
              <w:adjustRightInd w:val="0"/>
              <w:spacing w:before="0"/>
              <w:jc w:val="right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31,57</w:t>
            </w:r>
          </w:p>
        </w:tc>
      </w:tr>
    </w:tbl>
    <w:p w:rsidR="00F43F29" w:rsidRDefault="00F43F29" w:rsidP="00CD17F0">
      <w:pPr>
        <w:pStyle w:val="dka"/>
        <w:ind w:left="425"/>
        <w:rPr>
          <w:rFonts w:asciiTheme="minorHAnsi" w:hAnsiTheme="minorHAnsi"/>
          <w:sz w:val="22"/>
        </w:rPr>
      </w:pPr>
    </w:p>
    <w:p w:rsidR="00E14BF7" w:rsidRPr="007B5D81" w:rsidRDefault="00E14BF7" w:rsidP="00E14BF7">
      <w:pPr>
        <w:pStyle w:val="dka"/>
        <w:ind w:left="426"/>
        <w:rPr>
          <w:rFonts w:asciiTheme="minorHAnsi" w:hAnsiTheme="minorHAnsi"/>
          <w:b/>
          <w:sz w:val="22"/>
          <w:szCs w:val="22"/>
        </w:rPr>
      </w:pPr>
    </w:p>
    <w:p w:rsidR="00E14BF7" w:rsidRPr="0017556A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3" w:name="_Toc521529657"/>
      <w:r w:rsidRPr="0017556A">
        <w:t>Určení vnějších vlivů</w:t>
      </w:r>
      <w:bookmarkEnd w:id="3"/>
    </w:p>
    <w:p w:rsidR="00E14BF7" w:rsidRDefault="00E14BF7" w:rsidP="00E14BF7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 xml:space="preserve">Působení vnějších vlivů na elektrická zařízení se </w:t>
      </w:r>
      <w:r w:rsidR="004F4160">
        <w:rPr>
          <w:rStyle w:val="Zdraznnjemn"/>
          <w:rFonts w:ascii="Calibri" w:hAnsi="Calibri"/>
          <w:kern w:val="0"/>
          <w:sz w:val="22"/>
          <w:szCs w:val="22"/>
        </w:rPr>
        <w:t xml:space="preserve">rekonstrukcí nemění, ale z důvodu inovace celé řady předpisů norem napříč obory je </w:t>
      </w:r>
      <w:r w:rsidR="00996D4F">
        <w:rPr>
          <w:rStyle w:val="Zdraznnjemn"/>
          <w:rFonts w:ascii="Calibri" w:hAnsi="Calibri"/>
          <w:kern w:val="0"/>
          <w:sz w:val="22"/>
          <w:szCs w:val="22"/>
        </w:rPr>
        <w:t xml:space="preserve">v rámci této dokumentace </w:t>
      </w:r>
      <w:r w:rsidR="004F4160">
        <w:rPr>
          <w:rStyle w:val="Zdraznnjemn"/>
          <w:rFonts w:ascii="Calibri" w:hAnsi="Calibri"/>
          <w:kern w:val="0"/>
          <w:sz w:val="22"/>
          <w:szCs w:val="22"/>
        </w:rPr>
        <w:t xml:space="preserve">vypracován nový protokol č. </w:t>
      </w:r>
      <w:r w:rsidR="004F4160" w:rsidRPr="004F4160">
        <w:rPr>
          <w:rStyle w:val="Zdraznnjemn"/>
          <w:rFonts w:ascii="Calibri" w:hAnsi="Calibri"/>
          <w:kern w:val="0"/>
          <w:sz w:val="22"/>
          <w:szCs w:val="22"/>
        </w:rPr>
        <w:lastRenderedPageBreak/>
        <w:t>17P43/1</w:t>
      </w:r>
      <w:r w:rsidR="004F4160">
        <w:rPr>
          <w:rStyle w:val="Zdraznnjemn"/>
          <w:rFonts w:ascii="Calibri" w:hAnsi="Calibri"/>
          <w:kern w:val="0"/>
          <w:sz w:val="22"/>
          <w:szCs w:val="22"/>
        </w:rPr>
        <w:t xml:space="preserve"> dle </w:t>
      </w:r>
      <w:r w:rsidRPr="008C407A">
        <w:rPr>
          <w:rStyle w:val="Zdraznnjemn"/>
          <w:rFonts w:ascii="Calibri" w:hAnsi="Calibri"/>
          <w:kern w:val="0"/>
          <w:sz w:val="22"/>
          <w:szCs w:val="22"/>
        </w:rPr>
        <w:t>ČSN 33 2000-5-51 ed.3</w:t>
      </w:r>
      <w:r>
        <w:rPr>
          <w:rStyle w:val="Zdraznnjemn"/>
          <w:rFonts w:ascii="Calibri" w:hAnsi="Calibri"/>
          <w:kern w:val="0"/>
          <w:sz w:val="22"/>
          <w:szCs w:val="22"/>
        </w:rPr>
        <w:t xml:space="preserve"> a </w:t>
      </w:r>
      <w:r w:rsidRPr="00BE406E">
        <w:rPr>
          <w:rStyle w:val="Zdraznnjemn"/>
          <w:rFonts w:ascii="Calibri" w:hAnsi="Calibri"/>
          <w:kern w:val="0"/>
          <w:sz w:val="22"/>
          <w:szCs w:val="22"/>
        </w:rPr>
        <w:t>TNI 33 2000-5-51</w:t>
      </w:r>
      <w:r w:rsidR="00996D4F">
        <w:rPr>
          <w:rStyle w:val="Zdraznnjemn"/>
          <w:rFonts w:ascii="Calibri" w:hAnsi="Calibri"/>
          <w:kern w:val="0"/>
          <w:sz w:val="22"/>
          <w:szCs w:val="22"/>
        </w:rPr>
        <w:t xml:space="preserve">, číslo výkresu </w:t>
      </w:r>
      <w:r w:rsidR="00996D4F" w:rsidRPr="00996D4F">
        <w:rPr>
          <w:rStyle w:val="Zdraznnjemn"/>
          <w:rFonts w:ascii="Calibri" w:hAnsi="Calibri"/>
          <w:kern w:val="0"/>
          <w:sz w:val="22"/>
          <w:szCs w:val="22"/>
        </w:rPr>
        <w:t>1284_03_11_02</w:t>
      </w:r>
      <w:r w:rsidR="00996D4F">
        <w:rPr>
          <w:rStyle w:val="Zdraznnjemn"/>
          <w:rFonts w:ascii="Calibri" w:hAnsi="Calibri"/>
          <w:kern w:val="0"/>
          <w:sz w:val="22"/>
          <w:szCs w:val="22"/>
        </w:rPr>
        <w:t>.</w:t>
      </w:r>
      <w:r>
        <w:rPr>
          <w:rStyle w:val="Zdraznnjemn"/>
          <w:rFonts w:ascii="Calibri" w:hAnsi="Calibri"/>
          <w:kern w:val="0"/>
          <w:sz w:val="22"/>
          <w:szCs w:val="22"/>
        </w:rPr>
        <w:t xml:space="preserve"> </w:t>
      </w:r>
      <w:r w:rsidR="00996D4F">
        <w:rPr>
          <w:rStyle w:val="Zdraznnjemn"/>
          <w:rFonts w:ascii="Calibri" w:hAnsi="Calibri"/>
          <w:kern w:val="0"/>
          <w:sz w:val="22"/>
          <w:szCs w:val="22"/>
        </w:rPr>
        <w:t>P</w:t>
      </w:r>
      <w:r>
        <w:rPr>
          <w:rStyle w:val="Zdraznnjemn"/>
          <w:rFonts w:ascii="Calibri" w:hAnsi="Calibri"/>
          <w:kern w:val="0"/>
          <w:sz w:val="22"/>
          <w:szCs w:val="22"/>
        </w:rPr>
        <w:t>ůsobí zejména tyto vlivy:</w:t>
      </w:r>
    </w:p>
    <w:p w:rsidR="00E14BF7" w:rsidRDefault="00E14BF7" w:rsidP="00E14BF7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 w:rsidRPr="00B8552D">
        <w:rPr>
          <w:rStyle w:val="Zdraznnjemn"/>
          <w:rFonts w:ascii="Calibri" w:hAnsi="Calibri"/>
          <w:kern w:val="0"/>
          <w:sz w:val="22"/>
          <w:szCs w:val="22"/>
        </w:rPr>
        <w:t>-</w:t>
      </w:r>
      <w:r>
        <w:rPr>
          <w:rStyle w:val="Zdraznnjemn"/>
          <w:rFonts w:ascii="Calibri" w:hAnsi="Calibri"/>
          <w:kern w:val="0"/>
          <w:sz w:val="22"/>
          <w:szCs w:val="22"/>
        </w:rPr>
        <w:t xml:space="preserve"> prostředí</w:t>
      </w:r>
      <w:r w:rsidRPr="00B8552D">
        <w:rPr>
          <w:rStyle w:val="Zdraznnjemn"/>
          <w:rFonts w:ascii="Calibri" w:hAnsi="Calibri"/>
          <w:kern w:val="0"/>
          <w:sz w:val="22"/>
          <w:szCs w:val="22"/>
        </w:rPr>
        <w:t xml:space="preserve"> zvlášť nebezpečné: venkovní prostředí s vlivem nízké teploty okolí nebo mráz, vliv vlhkosti a nízké teploty, výskyt stříkající vody, mírné prašnosti, atmosférického korozivního působení, střední sluneční záření, středního větru (vlivy AA7, AA8, AB7, AB8, AC1, AD4, AE5, AF2, AG1, AK1, AL1, AM-1-2, AN2, AP1, AQ2, AR2, AS2, BA1, BA1, BC3, BD1, BE1, CA1, CB1)</w:t>
      </w:r>
      <w:r>
        <w:rPr>
          <w:rStyle w:val="Zdraznnjemn"/>
          <w:rFonts w:ascii="Calibri" w:hAnsi="Calibri"/>
          <w:kern w:val="0"/>
          <w:sz w:val="22"/>
          <w:szCs w:val="22"/>
        </w:rPr>
        <w:t>.</w:t>
      </w:r>
    </w:p>
    <w:p w:rsidR="00E14BF7" w:rsidRPr="007B5D81" w:rsidRDefault="00E14BF7" w:rsidP="00E14BF7">
      <w:pPr>
        <w:pStyle w:val="dka"/>
        <w:ind w:left="426"/>
        <w:rPr>
          <w:rFonts w:asciiTheme="minorHAnsi" w:hAnsiTheme="minorHAnsi"/>
          <w:b/>
          <w:iCs/>
        </w:rPr>
      </w:pPr>
    </w:p>
    <w:p w:rsidR="00E14BF7" w:rsidRPr="007B5D81" w:rsidRDefault="00E14BF7" w:rsidP="007B5D81">
      <w:pPr>
        <w:pStyle w:val="dka"/>
        <w:ind w:left="426"/>
        <w:rPr>
          <w:rFonts w:asciiTheme="minorHAnsi" w:hAnsiTheme="minorHAnsi"/>
          <w:b/>
          <w:iCs/>
        </w:rPr>
      </w:pPr>
    </w:p>
    <w:p w:rsidR="00E14BF7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4" w:name="_Toc521529658"/>
      <w:r>
        <w:t>Rozvaděče nízkého napětí:</w:t>
      </w:r>
      <w:bookmarkEnd w:id="4"/>
    </w:p>
    <w:p w:rsidR="00E14BF7" w:rsidRPr="00A50379" w:rsidRDefault="00996D4F" w:rsidP="00E14BF7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Veškeré nové rozvody budou napájeny z nového rozvaděče RPV</w:t>
      </w:r>
      <w:r w:rsidR="007B50FF">
        <w:rPr>
          <w:rStyle w:val="Zdraznnjemn"/>
          <w:rFonts w:ascii="Calibri" w:hAnsi="Calibri"/>
          <w:sz w:val="22"/>
          <w:szCs w:val="22"/>
        </w:rPr>
        <w:t>H</w:t>
      </w:r>
      <w:r>
        <w:rPr>
          <w:rStyle w:val="Zdraznnjemn"/>
          <w:rFonts w:ascii="Calibri" w:hAnsi="Calibri"/>
          <w:sz w:val="22"/>
          <w:szCs w:val="22"/>
        </w:rPr>
        <w:t xml:space="preserve">, který bude umístěný </w:t>
      </w:r>
      <w:r w:rsidR="00E175FE">
        <w:rPr>
          <w:rStyle w:val="Zdraznnjemn"/>
          <w:rFonts w:ascii="Calibri" w:hAnsi="Calibri"/>
          <w:sz w:val="22"/>
          <w:szCs w:val="22"/>
        </w:rPr>
        <w:t>ve výpravní hale (</w:t>
      </w:r>
      <w:r w:rsidR="00E175FE" w:rsidRPr="00996D4F">
        <w:rPr>
          <w:rStyle w:val="Zdraznnjemn"/>
          <w:rFonts w:ascii="Calibri" w:hAnsi="Calibri"/>
          <w:sz w:val="22"/>
          <w:szCs w:val="22"/>
        </w:rPr>
        <w:t>SO01.2-VÝPRAVNÍ HALA</w:t>
      </w:r>
      <w:r w:rsidR="00E175FE">
        <w:rPr>
          <w:rStyle w:val="Zdraznnjemn"/>
          <w:rFonts w:ascii="Calibri" w:hAnsi="Calibri"/>
          <w:sz w:val="22"/>
          <w:szCs w:val="22"/>
        </w:rPr>
        <w:t>) a není součástí této části dokumentace</w:t>
      </w:r>
      <w:r w:rsidR="00E14BF7">
        <w:rPr>
          <w:rStyle w:val="Zdraznnjemn"/>
          <w:rFonts w:ascii="Calibri" w:hAnsi="Calibri"/>
          <w:sz w:val="22"/>
          <w:szCs w:val="22"/>
        </w:rPr>
        <w:t xml:space="preserve">. </w:t>
      </w:r>
    </w:p>
    <w:p w:rsidR="00E14BF7" w:rsidRPr="007B5D81" w:rsidRDefault="00E14BF7" w:rsidP="007B5D81">
      <w:pPr>
        <w:pStyle w:val="dka"/>
        <w:ind w:left="426"/>
        <w:rPr>
          <w:rFonts w:asciiTheme="minorHAnsi" w:hAnsiTheme="minorHAnsi"/>
          <w:b/>
        </w:rPr>
      </w:pPr>
    </w:p>
    <w:p w:rsidR="00E14BF7" w:rsidRPr="007B5D81" w:rsidRDefault="00E14BF7" w:rsidP="007B5D81">
      <w:pPr>
        <w:pStyle w:val="dka"/>
        <w:ind w:left="426"/>
        <w:rPr>
          <w:rFonts w:asciiTheme="minorHAnsi" w:hAnsiTheme="minorHAnsi"/>
          <w:b/>
        </w:rPr>
      </w:pPr>
    </w:p>
    <w:p w:rsidR="00E14BF7" w:rsidRDefault="009162A1" w:rsidP="009162A1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5" w:name="_GoBack"/>
      <w:bookmarkStart w:id="6" w:name="_Toc521529659"/>
      <w:bookmarkEnd w:id="5"/>
      <w:r w:rsidRPr="009162A1">
        <w:t>Umělé osvětlení</w:t>
      </w:r>
      <w:r w:rsidR="003E44BC">
        <w:t>, veřejné osvětlení</w:t>
      </w:r>
      <w:bookmarkEnd w:id="6"/>
    </w:p>
    <w:p w:rsidR="00E175FE" w:rsidRDefault="009162A1" w:rsidP="009162A1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9162A1">
        <w:rPr>
          <w:rStyle w:val="Zdraznnjemn"/>
          <w:rFonts w:ascii="Calibri" w:hAnsi="Calibri"/>
          <w:sz w:val="22"/>
          <w:szCs w:val="20"/>
        </w:rPr>
        <w:t xml:space="preserve">Pro umělé osvětlení </w:t>
      </w:r>
      <w:r w:rsidR="00F91276">
        <w:rPr>
          <w:rStyle w:val="Zdraznnjemn"/>
          <w:rFonts w:ascii="Calibri" w:hAnsi="Calibri"/>
          <w:sz w:val="22"/>
          <w:szCs w:val="20"/>
        </w:rPr>
        <w:t xml:space="preserve">nástupiště </w:t>
      </w:r>
      <w:r w:rsidRPr="009162A1">
        <w:rPr>
          <w:rStyle w:val="Zdraznnjemn"/>
          <w:rFonts w:ascii="Calibri" w:hAnsi="Calibri"/>
          <w:sz w:val="22"/>
          <w:szCs w:val="20"/>
        </w:rPr>
        <w:t>objektu bu</w:t>
      </w:r>
      <w:r>
        <w:rPr>
          <w:rStyle w:val="Zdraznnjemn"/>
          <w:rFonts w:ascii="Calibri" w:hAnsi="Calibri"/>
          <w:sz w:val="22"/>
          <w:szCs w:val="20"/>
        </w:rPr>
        <w:t>d</w:t>
      </w:r>
      <w:r w:rsidRPr="009162A1">
        <w:rPr>
          <w:rStyle w:val="Zdraznnjemn"/>
          <w:rFonts w:ascii="Calibri" w:hAnsi="Calibri"/>
          <w:sz w:val="22"/>
          <w:szCs w:val="20"/>
        </w:rPr>
        <w:t xml:space="preserve">ou použity LED </w:t>
      </w:r>
      <w:r w:rsidR="00ED5504">
        <w:rPr>
          <w:rStyle w:val="Zdraznnjemn"/>
          <w:rFonts w:ascii="Calibri" w:hAnsi="Calibri"/>
          <w:sz w:val="22"/>
          <w:szCs w:val="20"/>
        </w:rPr>
        <w:t>svítidla</w:t>
      </w:r>
      <w:r w:rsidR="007F26C7">
        <w:rPr>
          <w:rStyle w:val="Zdraznnjemn"/>
          <w:rFonts w:ascii="Calibri" w:hAnsi="Calibri"/>
          <w:sz w:val="22"/>
          <w:szCs w:val="20"/>
        </w:rPr>
        <w:t xml:space="preserve"> </w:t>
      </w:r>
      <w:r w:rsidR="007F26C7" w:rsidRPr="007F26C7">
        <w:rPr>
          <w:rStyle w:val="Zdraznnjemn"/>
          <w:rFonts w:ascii="Calibri" w:hAnsi="Calibri"/>
          <w:sz w:val="22"/>
          <w:szCs w:val="20"/>
        </w:rPr>
        <w:t>včetně bílé RAL9002 závěsné konstrukce</w:t>
      </w:r>
      <w:r w:rsidR="0040361B">
        <w:rPr>
          <w:rStyle w:val="Zdraznnjemn"/>
          <w:rFonts w:ascii="Calibri" w:hAnsi="Calibri"/>
          <w:sz w:val="22"/>
          <w:szCs w:val="20"/>
        </w:rPr>
        <w:t xml:space="preserve"> (příloha č.1)</w:t>
      </w:r>
      <w:r w:rsidR="007F26C7" w:rsidRPr="007F26C7">
        <w:rPr>
          <w:rStyle w:val="Zdraznnjemn"/>
          <w:rFonts w:ascii="Calibri" w:hAnsi="Calibri"/>
          <w:sz w:val="22"/>
          <w:szCs w:val="20"/>
        </w:rPr>
        <w:t xml:space="preserve">, hliníkový korpus bílý RAL9002, přímo/nepřímá vyzařovací charakteristika cca 2400/5200lm, 5000K, </w:t>
      </w:r>
      <w:proofErr w:type="spellStart"/>
      <w:r w:rsidR="007F26C7" w:rsidRPr="007F26C7">
        <w:rPr>
          <w:rStyle w:val="Zdraznnjemn"/>
          <w:rFonts w:ascii="Calibri" w:hAnsi="Calibri"/>
          <w:sz w:val="22"/>
          <w:szCs w:val="20"/>
        </w:rPr>
        <w:t>Ra</w:t>
      </w:r>
      <w:proofErr w:type="spellEnd"/>
      <w:r w:rsidR="007F26C7" w:rsidRPr="007F26C7">
        <w:rPr>
          <w:rStyle w:val="Zdraznnjemn"/>
          <w:rFonts w:ascii="Calibri" w:hAnsi="Calibri"/>
          <w:sz w:val="22"/>
          <w:szCs w:val="20"/>
        </w:rPr>
        <w:t>&gt;80, životnost L80 100000hodin, dvě DALI adresy, 230V, IP66, montážní výška 5,3m</w:t>
      </w:r>
      <w:r w:rsidRPr="009162A1">
        <w:rPr>
          <w:rStyle w:val="Zdraznnjemn"/>
          <w:rFonts w:ascii="Calibri" w:hAnsi="Calibri"/>
          <w:sz w:val="22"/>
          <w:szCs w:val="20"/>
        </w:rPr>
        <w:t xml:space="preserve">.  </w:t>
      </w:r>
      <w:r w:rsidR="00E175FE">
        <w:rPr>
          <w:rStyle w:val="Zdraznnjemn"/>
          <w:rFonts w:ascii="Calibri" w:hAnsi="Calibri"/>
          <w:sz w:val="22"/>
          <w:szCs w:val="20"/>
        </w:rPr>
        <w:t>Součástí této dokumentace je</w:t>
      </w:r>
      <w:r w:rsidRPr="009162A1">
        <w:rPr>
          <w:rStyle w:val="Zdraznnjemn"/>
          <w:rFonts w:ascii="Calibri" w:hAnsi="Calibri"/>
          <w:sz w:val="22"/>
          <w:szCs w:val="20"/>
        </w:rPr>
        <w:t xml:space="preserve"> světelně tech</w:t>
      </w:r>
      <w:r w:rsidR="00E175FE">
        <w:rPr>
          <w:rStyle w:val="Zdraznnjemn"/>
          <w:rFonts w:ascii="Calibri" w:hAnsi="Calibri"/>
          <w:sz w:val="22"/>
          <w:szCs w:val="20"/>
        </w:rPr>
        <w:t>nický výpočet umělého osvětlení, dokument č. 1284_05_11_03_00</w:t>
      </w:r>
      <w:r w:rsidRPr="009162A1">
        <w:rPr>
          <w:rStyle w:val="Zdraznnjemn"/>
          <w:rFonts w:ascii="Calibri" w:hAnsi="Calibri"/>
          <w:sz w:val="22"/>
          <w:szCs w:val="20"/>
        </w:rPr>
        <w:t xml:space="preserve">. </w:t>
      </w:r>
      <w:r w:rsidR="00233903">
        <w:rPr>
          <w:rStyle w:val="Zdraznnjemn"/>
          <w:rFonts w:ascii="Calibri" w:hAnsi="Calibri"/>
          <w:sz w:val="22"/>
          <w:szCs w:val="20"/>
        </w:rPr>
        <w:t xml:space="preserve">Rozmístění svítidel je znázorněno na výkrese </w:t>
      </w:r>
      <w:r w:rsidR="00233903" w:rsidRPr="00233903">
        <w:rPr>
          <w:rStyle w:val="Zdraznnjemn"/>
          <w:rFonts w:ascii="Calibri" w:hAnsi="Calibri"/>
          <w:sz w:val="22"/>
          <w:szCs w:val="20"/>
        </w:rPr>
        <w:t>1284_05_11_05</w:t>
      </w:r>
      <w:r w:rsidR="00233903">
        <w:rPr>
          <w:rStyle w:val="Zdraznnjemn"/>
          <w:rFonts w:ascii="Calibri" w:hAnsi="Calibri"/>
          <w:sz w:val="22"/>
          <w:szCs w:val="20"/>
        </w:rPr>
        <w:t>_</w:t>
      </w:r>
      <w:r w:rsidR="00233903" w:rsidRPr="00233903">
        <w:rPr>
          <w:rStyle w:val="Zdraznnjemn"/>
          <w:rFonts w:ascii="Calibri" w:hAnsi="Calibri"/>
          <w:sz w:val="22"/>
          <w:szCs w:val="20"/>
        </w:rPr>
        <w:t>PŮDORYS 1.NP, OSVĚTLENÍ</w:t>
      </w:r>
      <w:r w:rsidR="00233903">
        <w:rPr>
          <w:rStyle w:val="Zdraznnjemn"/>
          <w:rFonts w:ascii="Calibri" w:hAnsi="Calibri"/>
          <w:sz w:val="22"/>
          <w:szCs w:val="20"/>
        </w:rPr>
        <w:t>.</w:t>
      </w:r>
    </w:p>
    <w:p w:rsidR="00E14BF7" w:rsidRDefault="009162A1" w:rsidP="00E175FE">
      <w:pPr>
        <w:spacing w:before="0"/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Ovládání osvětlení</w:t>
      </w:r>
      <w:r w:rsidRPr="009162A1">
        <w:rPr>
          <w:rStyle w:val="Zdraznnjemn"/>
          <w:rFonts w:ascii="Calibri" w:hAnsi="Calibri"/>
          <w:sz w:val="22"/>
          <w:szCs w:val="20"/>
        </w:rPr>
        <w:t xml:space="preserve"> bud</w:t>
      </w:r>
      <w:r>
        <w:rPr>
          <w:rStyle w:val="Zdraznnjemn"/>
          <w:rFonts w:ascii="Calibri" w:hAnsi="Calibri"/>
          <w:sz w:val="22"/>
          <w:szCs w:val="20"/>
        </w:rPr>
        <w:t>e pomocí řídícího systému</w:t>
      </w:r>
      <w:r w:rsidR="001D4DBD">
        <w:rPr>
          <w:rStyle w:val="Zdraznnjemn"/>
          <w:rFonts w:ascii="Calibri" w:hAnsi="Calibri"/>
          <w:sz w:val="22"/>
          <w:szCs w:val="20"/>
        </w:rPr>
        <w:t>,</w:t>
      </w:r>
      <w:r>
        <w:rPr>
          <w:rStyle w:val="Zdraznnjemn"/>
          <w:rFonts w:ascii="Calibri" w:hAnsi="Calibri"/>
          <w:sz w:val="22"/>
          <w:szCs w:val="20"/>
        </w:rPr>
        <w:t xml:space="preserve"> </w:t>
      </w:r>
      <w:r w:rsidR="001D4DBD">
        <w:rPr>
          <w:rStyle w:val="Zdraznnjemn"/>
          <w:rFonts w:ascii="Calibri" w:hAnsi="Calibri"/>
          <w:sz w:val="22"/>
          <w:szCs w:val="20"/>
        </w:rPr>
        <w:t xml:space="preserve">navrženého speciálně pro nástupiště </w:t>
      </w:r>
      <w:r w:rsidR="00ED5504">
        <w:rPr>
          <w:rStyle w:val="Zdraznnjemn"/>
          <w:rFonts w:ascii="Calibri" w:hAnsi="Calibri"/>
          <w:sz w:val="22"/>
          <w:szCs w:val="20"/>
        </w:rPr>
        <w:t xml:space="preserve">- </w:t>
      </w:r>
      <w:r w:rsidR="001D4DBD">
        <w:rPr>
          <w:rStyle w:val="Zdraznnjemn"/>
          <w:rFonts w:ascii="Calibri" w:hAnsi="Calibri"/>
          <w:sz w:val="22"/>
          <w:szCs w:val="20"/>
        </w:rPr>
        <w:t xml:space="preserve">pomocí </w:t>
      </w:r>
      <w:r>
        <w:rPr>
          <w:rStyle w:val="Zdraznnjemn"/>
          <w:rFonts w:ascii="Calibri" w:hAnsi="Calibri"/>
          <w:sz w:val="22"/>
          <w:szCs w:val="20"/>
        </w:rPr>
        <w:t>technologi</w:t>
      </w:r>
      <w:r w:rsidR="001D4DBD">
        <w:rPr>
          <w:rStyle w:val="Zdraznnjemn"/>
          <w:rFonts w:ascii="Calibri" w:hAnsi="Calibri"/>
          <w:sz w:val="22"/>
          <w:szCs w:val="20"/>
        </w:rPr>
        <w:t>e</w:t>
      </w:r>
      <w:r>
        <w:rPr>
          <w:rStyle w:val="Zdraznnjemn"/>
          <w:rFonts w:ascii="Calibri" w:hAnsi="Calibri"/>
          <w:sz w:val="22"/>
          <w:szCs w:val="20"/>
        </w:rPr>
        <w:t xml:space="preserve"> DALI</w:t>
      </w:r>
      <w:r w:rsidR="00E175FE">
        <w:rPr>
          <w:rStyle w:val="Zdraznnjemn"/>
          <w:rFonts w:ascii="Calibri" w:hAnsi="Calibri"/>
          <w:sz w:val="22"/>
          <w:szCs w:val="20"/>
        </w:rPr>
        <w:t xml:space="preserve">, umístěné v rozvaděči RACK </w:t>
      </w:r>
      <w:r w:rsidR="00E175FE">
        <w:rPr>
          <w:rStyle w:val="Zdraznnjemn"/>
          <w:rFonts w:ascii="Calibri" w:hAnsi="Calibri"/>
          <w:sz w:val="22"/>
          <w:szCs w:val="22"/>
        </w:rPr>
        <w:t>ve výpravní hale (</w:t>
      </w:r>
      <w:r w:rsidR="00E175FE" w:rsidRPr="00996D4F">
        <w:rPr>
          <w:rStyle w:val="Zdraznnjemn"/>
          <w:rFonts w:ascii="Calibri" w:hAnsi="Calibri"/>
          <w:sz w:val="22"/>
          <w:szCs w:val="22"/>
        </w:rPr>
        <w:t>SO01.2-VÝPRAVNÍ HALA</w:t>
      </w:r>
      <w:r w:rsidR="00E175FE">
        <w:rPr>
          <w:rStyle w:val="Zdraznnjemn"/>
          <w:rFonts w:ascii="Calibri" w:hAnsi="Calibri"/>
          <w:sz w:val="22"/>
          <w:szCs w:val="22"/>
        </w:rPr>
        <w:t>) a není součástí této části dokumentace</w:t>
      </w:r>
      <w:r>
        <w:rPr>
          <w:rStyle w:val="Zdraznnjemn"/>
          <w:rFonts w:ascii="Calibri" w:hAnsi="Calibri"/>
          <w:sz w:val="22"/>
          <w:szCs w:val="20"/>
        </w:rPr>
        <w:t>.</w:t>
      </w:r>
      <w:r w:rsidR="00EA037D">
        <w:rPr>
          <w:rStyle w:val="Zdraznnjemn"/>
          <w:rFonts w:ascii="Calibri" w:hAnsi="Calibri"/>
          <w:sz w:val="22"/>
          <w:szCs w:val="20"/>
        </w:rPr>
        <w:t xml:space="preserve"> </w:t>
      </w:r>
      <w:r w:rsidR="00900F8C">
        <w:rPr>
          <w:rStyle w:val="Zdraznnjemn"/>
          <w:rFonts w:ascii="Calibri" w:hAnsi="Calibri"/>
          <w:sz w:val="22"/>
          <w:szCs w:val="20"/>
        </w:rPr>
        <w:t>Technický popis systému řízení DALI je přílohou č.</w:t>
      </w:r>
      <w:r w:rsidR="0040361B">
        <w:rPr>
          <w:rStyle w:val="Zdraznnjemn"/>
          <w:rFonts w:ascii="Calibri" w:hAnsi="Calibri"/>
          <w:sz w:val="22"/>
          <w:szCs w:val="20"/>
        </w:rPr>
        <w:t>2</w:t>
      </w:r>
      <w:r w:rsidR="00900F8C">
        <w:rPr>
          <w:rStyle w:val="Zdraznnjemn"/>
          <w:rFonts w:ascii="Calibri" w:hAnsi="Calibri"/>
          <w:sz w:val="22"/>
          <w:szCs w:val="20"/>
        </w:rPr>
        <w:t>.</w:t>
      </w:r>
    </w:p>
    <w:p w:rsidR="00372F8C" w:rsidRPr="00372F8C" w:rsidRDefault="003E44BC" w:rsidP="00372F8C">
      <w:pPr>
        <w:ind w:left="426"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přístřešku </w:t>
      </w:r>
      <w:r w:rsidR="00372F8C">
        <w:rPr>
          <w:rFonts w:ascii="Calibri" w:hAnsi="Calibri"/>
          <w:sz w:val="22"/>
          <w:szCs w:val="22"/>
        </w:rPr>
        <w:t xml:space="preserve">nádražní budovy </w:t>
      </w:r>
      <w:r w:rsidR="00E175FE">
        <w:rPr>
          <w:rFonts w:ascii="Calibri" w:hAnsi="Calibri"/>
          <w:sz w:val="22"/>
          <w:szCs w:val="22"/>
        </w:rPr>
        <w:t xml:space="preserve">je stávající </w:t>
      </w:r>
      <w:r w:rsidR="00ED5504">
        <w:rPr>
          <w:rFonts w:ascii="Calibri" w:hAnsi="Calibri"/>
          <w:sz w:val="22"/>
          <w:szCs w:val="22"/>
        </w:rPr>
        <w:t xml:space="preserve">veřejné osvětlení </w:t>
      </w:r>
      <w:r w:rsidR="00E175FE">
        <w:rPr>
          <w:rFonts w:ascii="Calibri" w:hAnsi="Calibri"/>
          <w:sz w:val="22"/>
          <w:szCs w:val="22"/>
        </w:rPr>
        <w:t>– jeho výměna a</w:t>
      </w:r>
      <w:r w:rsidR="00ED5504">
        <w:rPr>
          <w:rFonts w:ascii="Calibri" w:hAnsi="Calibri"/>
          <w:sz w:val="22"/>
          <w:szCs w:val="22"/>
        </w:rPr>
        <w:t xml:space="preserve"> některé další úpravy</w:t>
      </w:r>
      <w:r w:rsidR="00E175FE">
        <w:rPr>
          <w:rFonts w:ascii="Calibri" w:hAnsi="Calibri"/>
          <w:sz w:val="22"/>
          <w:szCs w:val="22"/>
        </w:rPr>
        <w:t xml:space="preserve"> budou řešeny jinou dokumentací: </w:t>
      </w:r>
      <w:r w:rsidR="00E175FE" w:rsidRPr="00E175FE">
        <w:rPr>
          <w:rFonts w:ascii="Calibri" w:hAnsi="Calibri"/>
          <w:sz w:val="22"/>
          <w:szCs w:val="22"/>
        </w:rPr>
        <w:t>SO1.3-PARKOVISTE NA STRESE</w:t>
      </w:r>
      <w:r w:rsidR="00372F8C">
        <w:rPr>
          <w:rFonts w:ascii="Calibri" w:hAnsi="Calibri"/>
          <w:sz w:val="22"/>
          <w:szCs w:val="22"/>
        </w:rPr>
        <w:t>.</w:t>
      </w:r>
    </w:p>
    <w:p w:rsidR="007B5D81" w:rsidRPr="007B5D81" w:rsidRDefault="007B5D81" w:rsidP="007B5D81">
      <w:pPr>
        <w:pStyle w:val="dka"/>
        <w:ind w:left="426"/>
        <w:rPr>
          <w:rFonts w:asciiTheme="minorHAnsi" w:hAnsiTheme="minorHAnsi"/>
          <w:b/>
        </w:rPr>
      </w:pPr>
    </w:p>
    <w:p w:rsidR="007B5D81" w:rsidRPr="007B5D81" w:rsidRDefault="007B5D81" w:rsidP="007B5D81">
      <w:pPr>
        <w:pStyle w:val="dka"/>
        <w:ind w:left="426"/>
        <w:rPr>
          <w:rFonts w:asciiTheme="minorHAnsi" w:hAnsiTheme="minorHAnsi"/>
          <w:b/>
        </w:rPr>
      </w:pPr>
    </w:p>
    <w:p w:rsidR="00090709" w:rsidRDefault="00090709" w:rsidP="00090709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7" w:name="_Toc521529660"/>
      <w:r w:rsidRPr="00090709">
        <w:t xml:space="preserve">Zásuvková instalace a napájení ostatních </w:t>
      </w:r>
      <w:r w:rsidR="006C334C">
        <w:t>zařízení</w:t>
      </w:r>
      <w:bookmarkEnd w:id="7"/>
    </w:p>
    <w:p w:rsidR="00090709" w:rsidRPr="00090709" w:rsidRDefault="00090709" w:rsidP="00090709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V ploše nástupiště b</w:t>
      </w:r>
      <w:r w:rsidRPr="00090709">
        <w:rPr>
          <w:rStyle w:val="Zdraznnjemn"/>
          <w:rFonts w:ascii="Calibri" w:hAnsi="Calibri"/>
          <w:sz w:val="22"/>
          <w:szCs w:val="20"/>
        </w:rPr>
        <w:t xml:space="preserve">udou osazeny </w:t>
      </w:r>
      <w:proofErr w:type="spellStart"/>
      <w:r w:rsidRPr="00090709">
        <w:rPr>
          <w:rStyle w:val="Zdraznnjemn"/>
          <w:rFonts w:ascii="Calibri" w:hAnsi="Calibri"/>
          <w:sz w:val="22"/>
          <w:szCs w:val="20"/>
        </w:rPr>
        <w:t>jednozásuvky</w:t>
      </w:r>
      <w:proofErr w:type="spellEnd"/>
      <w:r w:rsidRPr="00090709">
        <w:rPr>
          <w:rStyle w:val="Zdraznnjemn"/>
          <w:rFonts w:ascii="Calibri" w:hAnsi="Calibri"/>
          <w:sz w:val="22"/>
          <w:szCs w:val="20"/>
        </w:rPr>
        <w:t xml:space="preserve"> 230V/16A</w:t>
      </w:r>
      <w:r>
        <w:rPr>
          <w:rStyle w:val="Zdraznnjemn"/>
          <w:rFonts w:ascii="Calibri" w:hAnsi="Calibri"/>
          <w:sz w:val="22"/>
          <w:szCs w:val="20"/>
        </w:rPr>
        <w:t>/IP44</w:t>
      </w:r>
      <w:r w:rsidR="00900F8C">
        <w:rPr>
          <w:rStyle w:val="Zdraznnjemn"/>
          <w:rFonts w:ascii="Calibri" w:hAnsi="Calibri"/>
          <w:sz w:val="22"/>
          <w:szCs w:val="20"/>
        </w:rPr>
        <w:t xml:space="preserve"> na železných sloupech</w:t>
      </w:r>
      <w:r w:rsidR="007F26C7">
        <w:rPr>
          <w:rStyle w:val="Zdraznnjemn"/>
          <w:rFonts w:ascii="Calibri" w:hAnsi="Calibri"/>
          <w:sz w:val="22"/>
          <w:szCs w:val="20"/>
        </w:rPr>
        <w:t xml:space="preserve"> ve výšce 1m, určené</w:t>
      </w:r>
      <w:r>
        <w:rPr>
          <w:rStyle w:val="Zdraznnjemn"/>
          <w:rFonts w:ascii="Calibri" w:hAnsi="Calibri"/>
          <w:sz w:val="22"/>
          <w:szCs w:val="20"/>
        </w:rPr>
        <w:t xml:space="preserve"> pro připojení občerstvovacích automatů</w:t>
      </w:r>
      <w:r w:rsidR="00233903">
        <w:rPr>
          <w:rStyle w:val="Zdraznnjemn"/>
          <w:rFonts w:ascii="Calibri" w:hAnsi="Calibri"/>
          <w:sz w:val="22"/>
          <w:szCs w:val="20"/>
        </w:rPr>
        <w:t>.</w:t>
      </w:r>
    </w:p>
    <w:p w:rsidR="00090709" w:rsidRDefault="00090709" w:rsidP="00891091">
      <w:pPr>
        <w:spacing w:before="0"/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090709">
        <w:rPr>
          <w:rStyle w:val="Zdraznnjemn"/>
          <w:rFonts w:ascii="Calibri" w:hAnsi="Calibri"/>
          <w:sz w:val="22"/>
          <w:szCs w:val="20"/>
        </w:rPr>
        <w:t>Napáje</w:t>
      </w:r>
      <w:r w:rsidR="006C334C">
        <w:rPr>
          <w:rStyle w:val="Zdraznnjemn"/>
          <w:rFonts w:ascii="Calibri" w:hAnsi="Calibri"/>
          <w:sz w:val="22"/>
          <w:szCs w:val="20"/>
        </w:rPr>
        <w:t>ní</w:t>
      </w:r>
      <w:r w:rsidRPr="00090709">
        <w:rPr>
          <w:rStyle w:val="Zdraznnjemn"/>
          <w:rFonts w:ascii="Calibri" w:hAnsi="Calibri"/>
          <w:sz w:val="22"/>
          <w:szCs w:val="20"/>
        </w:rPr>
        <w:t xml:space="preserve"> </w:t>
      </w:r>
      <w:r w:rsidR="00900F8C">
        <w:rPr>
          <w:rStyle w:val="Zdraznnjemn"/>
          <w:rFonts w:ascii="Calibri" w:hAnsi="Calibri"/>
          <w:sz w:val="22"/>
          <w:szCs w:val="20"/>
        </w:rPr>
        <w:t xml:space="preserve">informačních tabulí, slaboproudých data rozvaděčů RACK </w:t>
      </w:r>
      <w:r w:rsidR="006C334C">
        <w:rPr>
          <w:rStyle w:val="Zdraznnjemn"/>
          <w:rFonts w:ascii="Calibri" w:hAnsi="Calibri"/>
          <w:sz w:val="22"/>
          <w:szCs w:val="20"/>
        </w:rPr>
        <w:t>a ostatních</w:t>
      </w:r>
      <w:r w:rsidR="00891091">
        <w:rPr>
          <w:rStyle w:val="Zdraznnjemn"/>
          <w:rFonts w:ascii="Calibri" w:hAnsi="Calibri"/>
          <w:sz w:val="22"/>
          <w:szCs w:val="20"/>
        </w:rPr>
        <w:t xml:space="preserve"> zařízení</w:t>
      </w:r>
      <w:r w:rsidRPr="00090709">
        <w:rPr>
          <w:rStyle w:val="Zdraznnjemn"/>
          <w:rFonts w:ascii="Calibri" w:hAnsi="Calibri"/>
          <w:sz w:val="22"/>
          <w:szCs w:val="20"/>
        </w:rPr>
        <w:t xml:space="preserve"> budou provedeny </w:t>
      </w:r>
      <w:r w:rsidR="00900F8C">
        <w:rPr>
          <w:rStyle w:val="Zdraznnjemn"/>
          <w:rFonts w:ascii="Calibri" w:hAnsi="Calibri"/>
          <w:sz w:val="22"/>
          <w:szCs w:val="20"/>
        </w:rPr>
        <w:t>kabelovými vývody k místu připojení (většinou v prostoru příhradové střešní konstrukce</w:t>
      </w:r>
      <w:r w:rsidR="007F26C7">
        <w:rPr>
          <w:rStyle w:val="Zdraznnjemn"/>
          <w:rFonts w:ascii="Calibri" w:hAnsi="Calibri"/>
          <w:sz w:val="22"/>
          <w:szCs w:val="20"/>
        </w:rPr>
        <w:t>)</w:t>
      </w:r>
      <w:r w:rsidRPr="00090709">
        <w:rPr>
          <w:rStyle w:val="Zdraznnjemn"/>
          <w:rFonts w:ascii="Calibri" w:hAnsi="Calibri"/>
          <w:sz w:val="22"/>
          <w:szCs w:val="20"/>
        </w:rPr>
        <w:t xml:space="preserve">. </w:t>
      </w:r>
    </w:p>
    <w:p w:rsidR="00233903" w:rsidRPr="00891091" w:rsidRDefault="00233903" w:rsidP="00891091">
      <w:pPr>
        <w:spacing w:before="0"/>
        <w:ind w:left="426" w:firstLine="426"/>
        <w:rPr>
          <w:rFonts w:ascii="Calibri" w:hAnsi="Calibri"/>
          <w:iCs/>
          <w:color w:val="000000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 xml:space="preserve">Rozmístění zásuvek, vývodů, koncových prvků je znázorněno na výkrese </w:t>
      </w:r>
      <w:r w:rsidRPr="00233903">
        <w:rPr>
          <w:rStyle w:val="Zdraznnjemn"/>
          <w:rFonts w:ascii="Calibri" w:hAnsi="Calibri"/>
          <w:sz w:val="22"/>
          <w:szCs w:val="20"/>
        </w:rPr>
        <w:t>1284_05_11_06</w:t>
      </w:r>
      <w:r w:rsidRPr="00233903">
        <w:rPr>
          <w:rStyle w:val="Zdraznnjemn"/>
          <w:rFonts w:ascii="Calibri" w:hAnsi="Calibri"/>
          <w:sz w:val="22"/>
          <w:szCs w:val="20"/>
        </w:rPr>
        <w:tab/>
        <w:t>PŮDORYS 1.NP, ROZVODY NN A ZÁSUVKY</w:t>
      </w:r>
      <w:r>
        <w:rPr>
          <w:rStyle w:val="Zdraznnjemn"/>
          <w:rFonts w:ascii="Calibri" w:hAnsi="Calibri"/>
          <w:sz w:val="22"/>
          <w:szCs w:val="20"/>
        </w:rPr>
        <w:t>.</w:t>
      </w:r>
    </w:p>
    <w:p w:rsidR="00090709" w:rsidRPr="007B5D81" w:rsidRDefault="00090709" w:rsidP="00090709">
      <w:pPr>
        <w:pStyle w:val="dka"/>
        <w:ind w:left="426"/>
        <w:rPr>
          <w:rFonts w:asciiTheme="minorHAnsi" w:hAnsiTheme="minorHAnsi"/>
          <w:b/>
        </w:rPr>
      </w:pPr>
    </w:p>
    <w:p w:rsidR="00090709" w:rsidRPr="007B5D81" w:rsidRDefault="00090709" w:rsidP="00090709">
      <w:pPr>
        <w:pStyle w:val="dka"/>
        <w:ind w:left="426"/>
        <w:rPr>
          <w:rFonts w:asciiTheme="minorHAnsi" w:hAnsiTheme="minorHAnsi"/>
          <w:b/>
        </w:rPr>
      </w:pPr>
    </w:p>
    <w:p w:rsidR="00E14BF7" w:rsidRPr="009528BB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8" w:name="_Toc521529661"/>
      <w:r w:rsidRPr="009528BB">
        <w:t>Kabelové rozvody</w:t>
      </w:r>
      <w:r w:rsidR="007F26C7">
        <w:t>, kabelové nosiče</w:t>
      </w:r>
      <w:bookmarkEnd w:id="8"/>
    </w:p>
    <w:p w:rsidR="00E14BF7" w:rsidRPr="009528BB" w:rsidRDefault="00E14BF7" w:rsidP="00E14BF7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b/>
          <w:sz w:val="22"/>
          <w:szCs w:val="22"/>
        </w:rPr>
        <w:t xml:space="preserve"> </w:t>
      </w:r>
      <w:r w:rsidRPr="009528BB">
        <w:rPr>
          <w:rStyle w:val="Zdraznnjemn"/>
          <w:rFonts w:ascii="Calibri" w:hAnsi="Calibri"/>
          <w:sz w:val="22"/>
          <w:szCs w:val="22"/>
        </w:rPr>
        <w:t>Silová elektroinstalace je navržena kabely CYKY:</w:t>
      </w:r>
    </w:p>
    <w:p w:rsidR="00E14BF7" w:rsidRPr="009528BB" w:rsidRDefault="00372F8C" w:rsidP="00E14BF7">
      <w:pPr>
        <w:pStyle w:val="Odstavecseseznamem"/>
        <w:numPr>
          <w:ilvl w:val="0"/>
          <w:numId w:val="45"/>
        </w:numPr>
        <w:suppressAutoHyphens/>
        <w:autoSpaceDN w:val="0"/>
        <w:spacing w:before="0"/>
        <w:jc w:val="left"/>
        <w:textAlignment w:val="baseline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pod úrovní terénu ve zpevněných plochách</w:t>
      </w:r>
    </w:p>
    <w:p w:rsidR="00E14BF7" w:rsidRDefault="00E14BF7" w:rsidP="00E14BF7">
      <w:pPr>
        <w:pStyle w:val="Odstavecseseznamem"/>
        <w:numPr>
          <w:ilvl w:val="0"/>
          <w:numId w:val="45"/>
        </w:numPr>
        <w:suppressAutoHyphens/>
        <w:autoSpaceDN w:val="0"/>
        <w:spacing w:before="0"/>
        <w:jc w:val="left"/>
        <w:textAlignment w:val="baseline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 xml:space="preserve">ve </w:t>
      </w:r>
      <w:r w:rsidR="00EF13CD">
        <w:rPr>
          <w:rStyle w:val="Zdraznnjemn"/>
          <w:rFonts w:ascii="Calibri" w:hAnsi="Calibri"/>
          <w:sz w:val="22"/>
          <w:szCs w:val="22"/>
        </w:rPr>
        <w:t>žlabech</w:t>
      </w:r>
      <w:r w:rsidR="00826691">
        <w:rPr>
          <w:rStyle w:val="Zdraznnjemn"/>
          <w:rFonts w:ascii="Calibri" w:hAnsi="Calibri"/>
          <w:sz w:val="22"/>
          <w:szCs w:val="22"/>
        </w:rPr>
        <w:t xml:space="preserve"> </w:t>
      </w:r>
      <w:r w:rsidR="00F84E6C" w:rsidRPr="00F84E6C">
        <w:rPr>
          <w:rStyle w:val="Zdraznnjemn"/>
          <w:rFonts w:ascii="Calibri" w:hAnsi="Calibri"/>
          <w:sz w:val="22"/>
          <w:szCs w:val="22"/>
        </w:rPr>
        <w:t>nebo stoupacích žebřících</w:t>
      </w:r>
      <w:r w:rsidR="00372F8C">
        <w:rPr>
          <w:rStyle w:val="Zdraznnjemn"/>
          <w:rFonts w:ascii="Calibri" w:hAnsi="Calibri"/>
          <w:sz w:val="22"/>
          <w:szCs w:val="22"/>
        </w:rPr>
        <w:t xml:space="preserve"> </w:t>
      </w:r>
      <w:r w:rsidR="00F84E6C">
        <w:rPr>
          <w:rStyle w:val="Zdraznnjemn"/>
          <w:rFonts w:ascii="Calibri" w:hAnsi="Calibri"/>
          <w:sz w:val="22"/>
          <w:szCs w:val="22"/>
        </w:rPr>
        <w:t>žárově pozinkovaných</w:t>
      </w:r>
      <w:r w:rsidR="005A4460">
        <w:rPr>
          <w:rStyle w:val="Zdraznnjemn"/>
          <w:rFonts w:ascii="Calibri" w:hAnsi="Calibri"/>
          <w:sz w:val="22"/>
          <w:szCs w:val="22"/>
        </w:rPr>
        <w:t xml:space="preserve"> (tzn. ne </w:t>
      </w:r>
      <w:proofErr w:type="spellStart"/>
      <w:r w:rsidR="005A4460">
        <w:rPr>
          <w:rStyle w:val="Zdraznnjemn"/>
          <w:rFonts w:ascii="Calibri" w:hAnsi="Calibri"/>
          <w:sz w:val="22"/>
          <w:szCs w:val="22"/>
        </w:rPr>
        <w:t>Sendzimir</w:t>
      </w:r>
      <w:proofErr w:type="spellEnd"/>
      <w:r w:rsidR="005A4460">
        <w:rPr>
          <w:rStyle w:val="Zdraznnjemn"/>
          <w:rFonts w:ascii="Calibri" w:hAnsi="Calibri"/>
          <w:sz w:val="22"/>
          <w:szCs w:val="22"/>
        </w:rPr>
        <w:t>)</w:t>
      </w:r>
    </w:p>
    <w:p w:rsidR="007F26C7" w:rsidRPr="00DB6E8A" w:rsidRDefault="007F26C7" w:rsidP="00E14BF7">
      <w:pPr>
        <w:pStyle w:val="Odstavecseseznamem"/>
        <w:numPr>
          <w:ilvl w:val="0"/>
          <w:numId w:val="45"/>
        </w:numPr>
        <w:suppressAutoHyphens/>
        <w:autoSpaceDN w:val="0"/>
        <w:spacing w:before="0"/>
        <w:jc w:val="left"/>
        <w:textAlignment w:val="baseline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v elektroinstalačních PVC trubkách bílé barvy</w:t>
      </w:r>
      <w:r w:rsidR="00E63306">
        <w:rPr>
          <w:rStyle w:val="Zdraznnjemn"/>
          <w:rFonts w:ascii="Calibri" w:hAnsi="Calibri"/>
          <w:sz w:val="22"/>
          <w:szCs w:val="22"/>
        </w:rPr>
        <w:t xml:space="preserve"> - jednotlivé kabely</w:t>
      </w:r>
    </w:p>
    <w:p w:rsidR="00EF13CD" w:rsidRDefault="00EF13CD" w:rsidP="00E14BF7">
      <w:pPr>
        <w:ind w:left="425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 xml:space="preserve">V objektu nádražní budovy </w:t>
      </w:r>
      <w:r w:rsidR="00D35F50">
        <w:rPr>
          <w:rStyle w:val="Zdraznnjemn"/>
          <w:rFonts w:ascii="Calibri" w:hAnsi="Calibri"/>
          <w:sz w:val="22"/>
          <w:szCs w:val="22"/>
        </w:rPr>
        <w:t>povedou</w:t>
      </w:r>
      <w:r>
        <w:rPr>
          <w:rStyle w:val="Zdraznnjemn"/>
          <w:rFonts w:ascii="Calibri" w:hAnsi="Calibri"/>
          <w:sz w:val="22"/>
          <w:szCs w:val="22"/>
        </w:rPr>
        <w:t xml:space="preserve"> kabely </w:t>
      </w:r>
      <w:r w:rsidR="00D35F50">
        <w:rPr>
          <w:rStyle w:val="Zdraznnjemn"/>
          <w:rFonts w:ascii="Calibri" w:hAnsi="Calibri"/>
          <w:sz w:val="22"/>
          <w:szCs w:val="22"/>
        </w:rPr>
        <w:t xml:space="preserve">pro osvětlení, zásuvky, napájení </w:t>
      </w:r>
      <w:r w:rsidR="0057292B">
        <w:rPr>
          <w:rStyle w:val="Zdraznnjemn"/>
          <w:rFonts w:ascii="Calibri" w:hAnsi="Calibri"/>
          <w:sz w:val="22"/>
          <w:szCs w:val="22"/>
        </w:rPr>
        <w:t xml:space="preserve">230V </w:t>
      </w:r>
      <w:r w:rsidR="00D35F50">
        <w:rPr>
          <w:rStyle w:val="Zdraznnjemn"/>
          <w:rFonts w:ascii="Calibri" w:hAnsi="Calibri"/>
          <w:sz w:val="22"/>
          <w:szCs w:val="22"/>
        </w:rPr>
        <w:t xml:space="preserve">slaboproudých a jiných zařízení </w:t>
      </w:r>
      <w:r>
        <w:rPr>
          <w:rStyle w:val="Zdraznnjemn"/>
          <w:rFonts w:ascii="Calibri" w:hAnsi="Calibri"/>
          <w:sz w:val="22"/>
          <w:szCs w:val="22"/>
        </w:rPr>
        <w:t>v</w:t>
      </w:r>
      <w:r w:rsidR="007F26C7">
        <w:rPr>
          <w:rStyle w:val="Zdraznnjemn"/>
          <w:rFonts w:ascii="Calibri" w:hAnsi="Calibri"/>
          <w:sz w:val="22"/>
          <w:szCs w:val="22"/>
        </w:rPr>
        <w:t xml:space="preserve"> žárově</w:t>
      </w:r>
      <w:r>
        <w:rPr>
          <w:rStyle w:val="Zdraznnjemn"/>
          <w:rFonts w:ascii="Calibri" w:hAnsi="Calibri"/>
          <w:sz w:val="22"/>
          <w:szCs w:val="22"/>
        </w:rPr>
        <w:t> pozinkovaných kabelových žlabech</w:t>
      </w:r>
      <w:r w:rsidR="00090709">
        <w:rPr>
          <w:rStyle w:val="Zdraznnjemn"/>
          <w:rFonts w:ascii="Calibri" w:hAnsi="Calibri"/>
          <w:sz w:val="22"/>
          <w:szCs w:val="22"/>
        </w:rPr>
        <w:t xml:space="preserve"> </w:t>
      </w:r>
      <w:r w:rsidR="00A26417">
        <w:rPr>
          <w:rStyle w:val="Zdraznnjemn"/>
          <w:rFonts w:ascii="Calibri" w:hAnsi="Calibri"/>
          <w:sz w:val="22"/>
          <w:szCs w:val="22"/>
        </w:rPr>
        <w:t>z </w:t>
      </w:r>
      <w:r w:rsidR="00A26417" w:rsidRPr="005A4460">
        <w:rPr>
          <w:rStyle w:val="Zdraznnjemn"/>
          <w:rFonts w:ascii="Calibri" w:hAnsi="Calibri"/>
          <w:b/>
          <w:sz w:val="22"/>
          <w:szCs w:val="22"/>
          <w:u w:val="single"/>
        </w:rPr>
        <w:t>plného (neděrovaného) plechu</w:t>
      </w:r>
      <w:r w:rsidR="00A26417">
        <w:rPr>
          <w:rStyle w:val="Zdraznnjemn"/>
          <w:rFonts w:ascii="Calibri" w:hAnsi="Calibri"/>
          <w:sz w:val="22"/>
          <w:szCs w:val="22"/>
        </w:rPr>
        <w:t xml:space="preserve">, </w:t>
      </w:r>
      <w:r w:rsidR="00090709">
        <w:rPr>
          <w:rStyle w:val="Zdraznnjemn"/>
          <w:rFonts w:ascii="Calibri" w:hAnsi="Calibri"/>
          <w:sz w:val="22"/>
          <w:szCs w:val="22"/>
        </w:rPr>
        <w:t>upevněných na konstrukci střechy a jednotlivé kabely v PVC trubkách.</w:t>
      </w:r>
      <w:r w:rsidR="00BC2FC8">
        <w:rPr>
          <w:rStyle w:val="Zdraznnjemn"/>
          <w:rFonts w:ascii="Calibri" w:hAnsi="Calibri"/>
          <w:sz w:val="22"/>
          <w:szCs w:val="22"/>
        </w:rPr>
        <w:t xml:space="preserve"> </w:t>
      </w:r>
      <w:r w:rsidR="00435329">
        <w:rPr>
          <w:rStyle w:val="Zdraznnjemn"/>
          <w:rFonts w:ascii="Calibri" w:hAnsi="Calibri"/>
          <w:sz w:val="22"/>
          <w:szCs w:val="22"/>
        </w:rPr>
        <w:t xml:space="preserve">Dle požadavku investora </w:t>
      </w:r>
      <w:r w:rsidR="00435329">
        <w:rPr>
          <w:rStyle w:val="Zdraznnjemn"/>
          <w:rFonts w:ascii="Calibri" w:hAnsi="Calibri"/>
          <w:sz w:val="22"/>
          <w:szCs w:val="22"/>
        </w:rPr>
        <w:lastRenderedPageBreak/>
        <w:t>se bude ovládat osvětlení nástupiště ze stávajícího </w:t>
      </w:r>
      <w:proofErr w:type="spellStart"/>
      <w:r w:rsidR="00435329">
        <w:rPr>
          <w:rStyle w:val="Zdraznnjemn"/>
          <w:rFonts w:ascii="Calibri" w:hAnsi="Calibri"/>
          <w:sz w:val="22"/>
          <w:szCs w:val="22"/>
        </w:rPr>
        <w:t>velína</w:t>
      </w:r>
      <w:proofErr w:type="spellEnd"/>
      <w:r w:rsidR="00435329">
        <w:rPr>
          <w:rStyle w:val="Zdraznnjemn"/>
          <w:rFonts w:ascii="Calibri" w:hAnsi="Calibri"/>
          <w:sz w:val="22"/>
          <w:szCs w:val="22"/>
        </w:rPr>
        <w:t xml:space="preserve"> – z toho důvodu </w:t>
      </w:r>
      <w:r w:rsidR="007F26C7">
        <w:rPr>
          <w:rStyle w:val="Zdraznnjemn"/>
          <w:rFonts w:ascii="Calibri" w:hAnsi="Calibri"/>
          <w:sz w:val="22"/>
          <w:szCs w:val="22"/>
        </w:rPr>
        <w:t>zajistí profese slaboproud kabelové propojení pro dálkové ovládání osvětlení</w:t>
      </w:r>
      <w:r w:rsidR="00435329">
        <w:rPr>
          <w:rStyle w:val="Zdraznnjemn"/>
          <w:rFonts w:ascii="Calibri" w:hAnsi="Calibri"/>
          <w:sz w:val="22"/>
          <w:szCs w:val="22"/>
        </w:rPr>
        <w:t>.</w:t>
      </w:r>
    </w:p>
    <w:p w:rsidR="00435329" w:rsidRDefault="00BC44EA" w:rsidP="00E14BF7">
      <w:pPr>
        <w:ind w:left="425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V objektu nádražní budovy povedou vedení venkovní přeložky NN, veřejného osvětlení</w:t>
      </w:r>
      <w:r w:rsidR="00435329">
        <w:rPr>
          <w:rStyle w:val="Zdraznnjemn"/>
          <w:rFonts w:ascii="Calibri" w:hAnsi="Calibri"/>
          <w:sz w:val="22"/>
          <w:szCs w:val="22"/>
        </w:rPr>
        <w:t xml:space="preserve"> – tyto nejsou součástí tohoto projektu (řeší </w:t>
      </w:r>
      <w:r w:rsidR="00435329" w:rsidRPr="00435329">
        <w:rPr>
          <w:rStyle w:val="Zdraznnjemn"/>
          <w:rFonts w:ascii="Calibri" w:hAnsi="Calibri"/>
          <w:sz w:val="22"/>
          <w:szCs w:val="22"/>
        </w:rPr>
        <w:t>SO 12 - areálové rozvody NN</w:t>
      </w:r>
      <w:r w:rsidR="00435329">
        <w:rPr>
          <w:rStyle w:val="Zdraznnjemn"/>
          <w:rFonts w:ascii="Calibri" w:hAnsi="Calibri"/>
          <w:sz w:val="22"/>
          <w:szCs w:val="22"/>
        </w:rPr>
        <w:t>).</w:t>
      </w:r>
    </w:p>
    <w:p w:rsidR="00F84E6C" w:rsidRDefault="00E63306" w:rsidP="007F26C7">
      <w:pPr>
        <w:ind w:left="425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>Bude použito k</w:t>
      </w:r>
      <w:r w:rsidR="007F26C7" w:rsidRPr="007F26C7">
        <w:rPr>
          <w:rStyle w:val="Zdraznnjemn"/>
          <w:rFonts w:ascii="Calibri" w:hAnsi="Calibri"/>
          <w:sz w:val="22"/>
          <w:szCs w:val="22"/>
        </w:rPr>
        <w:t>abelov</w:t>
      </w:r>
      <w:r>
        <w:rPr>
          <w:rStyle w:val="Zdraznnjemn"/>
          <w:rFonts w:ascii="Calibri" w:hAnsi="Calibri"/>
          <w:sz w:val="22"/>
          <w:szCs w:val="22"/>
        </w:rPr>
        <w:t>ých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 žlab</w:t>
      </w:r>
      <w:r>
        <w:rPr>
          <w:rStyle w:val="Zdraznnjemn"/>
          <w:rFonts w:ascii="Calibri" w:hAnsi="Calibri"/>
          <w:sz w:val="22"/>
          <w:szCs w:val="22"/>
        </w:rPr>
        <w:t>ů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>
        <w:rPr>
          <w:rStyle w:val="Zdraznnjemn"/>
          <w:rFonts w:ascii="Calibri" w:hAnsi="Calibri"/>
          <w:sz w:val="22"/>
          <w:szCs w:val="22"/>
        </w:rPr>
        <w:t xml:space="preserve">(systémové řešení od jednoho výrobce) o 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rozměrech: </w:t>
      </w:r>
      <w:r w:rsidR="00233903" w:rsidRPr="007F26C7">
        <w:rPr>
          <w:rStyle w:val="Zdraznnjemn"/>
          <w:rFonts w:ascii="Calibri" w:hAnsi="Calibri"/>
          <w:sz w:val="22"/>
          <w:szCs w:val="22"/>
        </w:rPr>
        <w:t>výšk</w:t>
      </w:r>
      <w:r w:rsidR="00233903">
        <w:rPr>
          <w:rStyle w:val="Zdraznnjemn"/>
          <w:rFonts w:ascii="Calibri" w:hAnsi="Calibri"/>
          <w:sz w:val="22"/>
          <w:szCs w:val="22"/>
        </w:rPr>
        <w:t>a</w:t>
      </w:r>
      <w:r w:rsidR="00233903"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 w:rsidR="00233903">
        <w:rPr>
          <w:rStyle w:val="Zdraznnjemn"/>
          <w:rFonts w:ascii="Calibri" w:hAnsi="Calibri"/>
          <w:sz w:val="22"/>
          <w:szCs w:val="22"/>
        </w:rPr>
        <w:t>6</w:t>
      </w:r>
      <w:r w:rsidR="00233903" w:rsidRPr="007F26C7">
        <w:rPr>
          <w:rStyle w:val="Zdraznnjemn"/>
          <w:rFonts w:ascii="Calibri" w:hAnsi="Calibri"/>
          <w:sz w:val="22"/>
          <w:szCs w:val="22"/>
        </w:rPr>
        <w:t xml:space="preserve">0mm, </w:t>
      </w:r>
      <w:r w:rsidR="007F26C7" w:rsidRPr="007F26C7">
        <w:rPr>
          <w:rStyle w:val="Zdraznnjemn"/>
          <w:rFonts w:ascii="Calibri" w:hAnsi="Calibri"/>
          <w:sz w:val="22"/>
          <w:szCs w:val="22"/>
        </w:rPr>
        <w:t>šířk</w:t>
      </w:r>
      <w:r w:rsidR="00233903">
        <w:rPr>
          <w:rStyle w:val="Zdraznnjemn"/>
          <w:rFonts w:ascii="Calibri" w:hAnsi="Calibri"/>
          <w:sz w:val="22"/>
          <w:szCs w:val="22"/>
        </w:rPr>
        <w:t>a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 w:rsidR="00233903">
        <w:rPr>
          <w:rStyle w:val="Zdraznnjemn"/>
          <w:rFonts w:ascii="Calibri" w:hAnsi="Calibri"/>
          <w:sz w:val="22"/>
          <w:szCs w:val="22"/>
        </w:rPr>
        <w:t>2</w:t>
      </w:r>
      <w:r w:rsidR="007F26C7" w:rsidRPr="007F26C7">
        <w:rPr>
          <w:rStyle w:val="Zdraznnjemn"/>
          <w:rFonts w:ascii="Calibri" w:hAnsi="Calibri"/>
          <w:sz w:val="22"/>
          <w:szCs w:val="22"/>
        </w:rPr>
        <w:t>00</w:t>
      </w:r>
      <w:r w:rsidR="00233903">
        <w:rPr>
          <w:rStyle w:val="Zdraznnjemn"/>
          <w:rFonts w:ascii="Calibri" w:hAnsi="Calibri"/>
          <w:sz w:val="22"/>
          <w:szCs w:val="22"/>
        </w:rPr>
        <w:t xml:space="preserve">mm (příčné rozvody), </w:t>
      </w:r>
      <w:r>
        <w:rPr>
          <w:rStyle w:val="Zdraznnjemn"/>
          <w:rFonts w:ascii="Calibri" w:hAnsi="Calibri"/>
          <w:sz w:val="22"/>
          <w:szCs w:val="22"/>
        </w:rPr>
        <w:t>4</w:t>
      </w:r>
      <w:r w:rsidR="007F26C7" w:rsidRPr="007F26C7">
        <w:rPr>
          <w:rStyle w:val="Zdraznnjemn"/>
          <w:rFonts w:ascii="Calibri" w:hAnsi="Calibri"/>
          <w:sz w:val="22"/>
          <w:szCs w:val="22"/>
        </w:rPr>
        <w:t>00mm</w:t>
      </w:r>
      <w:r w:rsidR="00233903">
        <w:rPr>
          <w:rStyle w:val="Zdraznnjemn"/>
          <w:rFonts w:ascii="Calibri" w:hAnsi="Calibri"/>
          <w:sz w:val="22"/>
          <w:szCs w:val="22"/>
        </w:rPr>
        <w:t xml:space="preserve"> (hlavní trasa).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 w:rsidR="00233903">
        <w:rPr>
          <w:rStyle w:val="Zdraznnjemn"/>
          <w:rFonts w:ascii="Calibri" w:hAnsi="Calibri"/>
          <w:sz w:val="22"/>
          <w:szCs w:val="22"/>
        </w:rPr>
        <w:t xml:space="preserve">Uložení na konstrukci příhradových nosníků </w:t>
      </w:r>
      <w:r w:rsidR="005A4460">
        <w:rPr>
          <w:rStyle w:val="Zdraznnjemn"/>
          <w:rFonts w:ascii="Calibri" w:hAnsi="Calibri"/>
          <w:sz w:val="22"/>
          <w:szCs w:val="22"/>
        </w:rPr>
        <w:t xml:space="preserve">střechy </w:t>
      </w:r>
      <w:r>
        <w:rPr>
          <w:rStyle w:val="Zdraznnjemn"/>
          <w:rFonts w:ascii="Calibri" w:hAnsi="Calibri"/>
          <w:sz w:val="22"/>
          <w:szCs w:val="22"/>
        </w:rPr>
        <w:t>s roztečí podpěr 3m, připevnění ke konstrukci vhodnými svorkami nebo objímkami nebo šrouby.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>
        <w:rPr>
          <w:rStyle w:val="Zdraznnjemn"/>
          <w:rFonts w:ascii="Calibri" w:hAnsi="Calibri"/>
          <w:sz w:val="22"/>
          <w:szCs w:val="22"/>
        </w:rPr>
        <w:t xml:space="preserve">Nosnost </w:t>
      </w:r>
      <w:r w:rsidR="00F84E6C">
        <w:rPr>
          <w:rStyle w:val="Zdraznnjemn"/>
          <w:rFonts w:ascii="Calibri" w:hAnsi="Calibri"/>
          <w:sz w:val="22"/>
          <w:szCs w:val="22"/>
        </w:rPr>
        <w:t>kabelových žlabů</w:t>
      </w:r>
      <w:r>
        <w:rPr>
          <w:rStyle w:val="Zdraznnjemn"/>
          <w:rFonts w:ascii="Calibri" w:hAnsi="Calibri"/>
          <w:sz w:val="22"/>
          <w:szCs w:val="22"/>
        </w:rPr>
        <w:t xml:space="preserve"> bude </w:t>
      </w:r>
      <w:r w:rsidR="00F84E6C">
        <w:rPr>
          <w:rStyle w:val="Zdraznnjemn"/>
          <w:rFonts w:ascii="Calibri" w:hAnsi="Calibri"/>
          <w:sz w:val="22"/>
          <w:szCs w:val="22"/>
        </w:rPr>
        <w:t>minimálně 4</w:t>
      </w:r>
      <w:r w:rsidR="007F26C7" w:rsidRPr="007F26C7">
        <w:rPr>
          <w:rStyle w:val="Zdraznnjemn"/>
          <w:rFonts w:ascii="Calibri" w:hAnsi="Calibri"/>
          <w:sz w:val="22"/>
          <w:szCs w:val="22"/>
        </w:rPr>
        <w:t xml:space="preserve">0kg/m. </w:t>
      </w:r>
    </w:p>
    <w:p w:rsidR="007F26C7" w:rsidRPr="007F26C7" w:rsidRDefault="007F26C7" w:rsidP="00F84E6C">
      <w:pPr>
        <w:spacing w:before="0"/>
        <w:ind w:left="425"/>
        <w:rPr>
          <w:rStyle w:val="Zdraznnjemn"/>
          <w:rFonts w:ascii="Calibri" w:hAnsi="Calibri"/>
          <w:sz w:val="22"/>
          <w:szCs w:val="22"/>
        </w:rPr>
      </w:pPr>
      <w:r w:rsidRPr="007F26C7">
        <w:rPr>
          <w:rStyle w:val="Zdraznnjemn"/>
          <w:rFonts w:ascii="Calibri" w:hAnsi="Calibri"/>
          <w:sz w:val="22"/>
          <w:szCs w:val="22"/>
        </w:rPr>
        <w:t>Stoupací tras</w:t>
      </w:r>
      <w:r w:rsidR="005A4460">
        <w:rPr>
          <w:rStyle w:val="Zdraznnjemn"/>
          <w:rFonts w:ascii="Calibri" w:hAnsi="Calibri"/>
          <w:sz w:val="22"/>
          <w:szCs w:val="22"/>
        </w:rPr>
        <w:t>a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 bud</w:t>
      </w:r>
      <w:r w:rsidR="005A4460">
        <w:rPr>
          <w:rStyle w:val="Zdraznnjemn"/>
          <w:rFonts w:ascii="Calibri" w:hAnsi="Calibri"/>
          <w:sz w:val="22"/>
          <w:szCs w:val="22"/>
        </w:rPr>
        <w:t>e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 kabelov</w:t>
      </w:r>
      <w:r w:rsidR="005A4460">
        <w:rPr>
          <w:rStyle w:val="Zdraznnjemn"/>
          <w:rFonts w:ascii="Calibri" w:hAnsi="Calibri"/>
          <w:sz w:val="22"/>
          <w:szCs w:val="22"/>
        </w:rPr>
        <w:t>ý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 </w:t>
      </w:r>
      <w:r w:rsidR="00F84E6C">
        <w:rPr>
          <w:rStyle w:val="Zdraznnjemn"/>
          <w:rFonts w:ascii="Calibri" w:hAnsi="Calibri"/>
          <w:sz w:val="22"/>
          <w:szCs w:val="22"/>
        </w:rPr>
        <w:t>stoupací žebřík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 šířky </w:t>
      </w:r>
      <w:r w:rsidR="00F84E6C">
        <w:rPr>
          <w:rStyle w:val="Zdraznnjemn"/>
          <w:rFonts w:ascii="Calibri" w:hAnsi="Calibri"/>
          <w:sz w:val="22"/>
          <w:szCs w:val="22"/>
        </w:rPr>
        <w:t>500mm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, kotvení </w:t>
      </w:r>
      <w:r w:rsidR="00F84E6C">
        <w:rPr>
          <w:rStyle w:val="Zdraznnjemn"/>
          <w:rFonts w:ascii="Calibri" w:hAnsi="Calibri"/>
          <w:sz w:val="22"/>
          <w:szCs w:val="22"/>
        </w:rPr>
        <w:t>na pomocné konstrukci</w:t>
      </w:r>
      <w:r w:rsidR="005A4460">
        <w:rPr>
          <w:rStyle w:val="Zdraznnjemn"/>
          <w:rFonts w:ascii="Calibri" w:hAnsi="Calibri"/>
          <w:sz w:val="22"/>
          <w:szCs w:val="22"/>
        </w:rPr>
        <w:t xml:space="preserve"> k železnému sloupu</w:t>
      </w:r>
      <w:r w:rsidRPr="007F26C7">
        <w:rPr>
          <w:rStyle w:val="Zdraznnjemn"/>
          <w:rFonts w:ascii="Calibri" w:hAnsi="Calibri"/>
          <w:sz w:val="22"/>
          <w:szCs w:val="22"/>
        </w:rPr>
        <w:t xml:space="preserve">. Kabely upevnit </w:t>
      </w:r>
      <w:r w:rsidR="009B3B6B">
        <w:rPr>
          <w:rStyle w:val="Zdraznnjemn"/>
          <w:rFonts w:ascii="Calibri" w:hAnsi="Calibri"/>
          <w:sz w:val="22"/>
          <w:szCs w:val="22"/>
        </w:rPr>
        <w:t xml:space="preserve">třmenovými </w:t>
      </w:r>
      <w:r w:rsidRPr="007F26C7">
        <w:rPr>
          <w:rStyle w:val="Zdraznnjemn"/>
          <w:rFonts w:ascii="Calibri" w:hAnsi="Calibri"/>
          <w:sz w:val="22"/>
          <w:szCs w:val="22"/>
        </w:rPr>
        <w:t>příchytkami.</w:t>
      </w:r>
    </w:p>
    <w:p w:rsidR="007F26C7" w:rsidRDefault="005A4460" w:rsidP="007F26C7">
      <w:pPr>
        <w:ind w:left="425"/>
        <w:rPr>
          <w:rStyle w:val="Zdraznnjemn"/>
          <w:rFonts w:ascii="Calibri" w:hAnsi="Calibri"/>
          <w:sz w:val="22"/>
          <w:szCs w:val="22"/>
        </w:rPr>
      </w:pPr>
      <w:r w:rsidRPr="007F26C7">
        <w:rPr>
          <w:rStyle w:val="Zdraznnjemn"/>
          <w:rFonts w:ascii="Calibri" w:hAnsi="Calibri"/>
          <w:sz w:val="22"/>
          <w:szCs w:val="22"/>
        </w:rPr>
        <w:t xml:space="preserve">Kabelové žlaby nebo rošty, ve kterých povedou uzemňovací vodiče, budou rozděleny plechovou přepážkou pro oddělené vedení uzemňovacích vodičů z důvodu omezení indukce do elektroinstalace při svedení nežádoucích přepětí. </w:t>
      </w:r>
    </w:p>
    <w:p w:rsidR="00E14BF7" w:rsidRDefault="00E14BF7" w:rsidP="00ED5504">
      <w:pPr>
        <w:spacing w:before="0"/>
        <w:ind w:left="426"/>
        <w:rPr>
          <w:rStyle w:val="Zdraznnjemn"/>
          <w:rFonts w:ascii="Calibri" w:hAnsi="Calibri"/>
          <w:sz w:val="22"/>
          <w:szCs w:val="22"/>
        </w:rPr>
      </w:pPr>
    </w:p>
    <w:p w:rsidR="00E14BF7" w:rsidRPr="007C36DC" w:rsidRDefault="00E14BF7" w:rsidP="00ED5504">
      <w:pPr>
        <w:spacing w:before="0"/>
        <w:ind w:left="426"/>
        <w:rPr>
          <w:rStyle w:val="Zdraznnjemn"/>
          <w:rFonts w:ascii="Calibri" w:hAnsi="Calibri"/>
          <w:sz w:val="22"/>
          <w:szCs w:val="22"/>
        </w:rPr>
      </w:pPr>
    </w:p>
    <w:p w:rsidR="00E14BF7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9" w:name="_Toc521529662"/>
      <w:r>
        <w:t>Uzemnění</w:t>
      </w:r>
      <w:bookmarkEnd w:id="9"/>
    </w:p>
    <w:p w:rsidR="00E14BF7" w:rsidRDefault="00BC2FC8" w:rsidP="00E14BF7">
      <w:pPr>
        <w:autoSpaceDE w:val="0"/>
        <w:adjustRightInd w:val="0"/>
        <w:spacing w:line="289" w:lineRule="atLeast"/>
        <w:ind w:left="426"/>
        <w:rPr>
          <w:rStyle w:val="Zdraznnjemn"/>
          <w:rFonts w:ascii="Calibri" w:hAnsi="Calibri"/>
          <w:sz w:val="22"/>
        </w:rPr>
      </w:pPr>
      <w:r>
        <w:rPr>
          <w:rStyle w:val="Zdraznnjemn"/>
          <w:rFonts w:ascii="Calibri" w:hAnsi="Calibri"/>
          <w:sz w:val="22"/>
        </w:rPr>
        <w:t>Je stávající a není řešeno touto dokumentací</w:t>
      </w:r>
      <w:r w:rsidR="00E14BF7" w:rsidRPr="006B1C23">
        <w:rPr>
          <w:rStyle w:val="Zdraznnjemn"/>
          <w:rFonts w:ascii="Calibri" w:hAnsi="Calibri"/>
          <w:sz w:val="22"/>
        </w:rPr>
        <w:t>.</w:t>
      </w:r>
      <w:r>
        <w:rPr>
          <w:rStyle w:val="Zdraznnjemn"/>
          <w:rFonts w:ascii="Calibri" w:hAnsi="Calibri"/>
          <w:sz w:val="22"/>
        </w:rPr>
        <w:t xml:space="preserve"> Ocelové sloupy podpůrné konstrukce by měly být dostatečně uzemněny a vzájemně vodivě propojeny ocelovou příhradovou nosnou konstrukcí střechy – realizační firma prověří vodiv</w:t>
      </w:r>
      <w:r w:rsidR="006436F1">
        <w:rPr>
          <w:rStyle w:val="Zdraznnjemn"/>
          <w:rFonts w:ascii="Calibri" w:hAnsi="Calibri"/>
          <w:sz w:val="22"/>
        </w:rPr>
        <w:t>ost</w:t>
      </w:r>
      <w:r>
        <w:rPr>
          <w:rStyle w:val="Zdraznnjemn"/>
          <w:rFonts w:ascii="Calibri" w:hAnsi="Calibri"/>
          <w:sz w:val="22"/>
        </w:rPr>
        <w:t xml:space="preserve"> propojení a možnost</w:t>
      </w:r>
      <w:r w:rsidR="006436F1">
        <w:rPr>
          <w:rStyle w:val="Zdraznnjemn"/>
          <w:rFonts w:ascii="Calibri" w:hAnsi="Calibri"/>
          <w:sz w:val="22"/>
        </w:rPr>
        <w:t xml:space="preserve"> použití ocelové konstrukce pro uzemnění a pospojování.</w:t>
      </w:r>
      <w:r w:rsidR="009B3B6B">
        <w:rPr>
          <w:rStyle w:val="Zdraznnjemn"/>
          <w:rFonts w:ascii="Calibri" w:hAnsi="Calibri"/>
          <w:sz w:val="22"/>
        </w:rPr>
        <w:t xml:space="preserve"> Maximální</w:t>
      </w:r>
      <w:r w:rsidR="009B3B6B" w:rsidRPr="00F47431">
        <w:rPr>
          <w:rStyle w:val="Zdraznnjemn"/>
          <w:rFonts w:ascii="Calibri" w:hAnsi="Calibri"/>
          <w:sz w:val="22"/>
        </w:rPr>
        <w:t xml:space="preserve"> zemní odpor uzem</w:t>
      </w:r>
      <w:r w:rsidR="009B3B6B">
        <w:rPr>
          <w:rStyle w:val="Zdraznnjemn"/>
          <w:rFonts w:ascii="Calibri" w:hAnsi="Calibri"/>
          <w:sz w:val="22"/>
        </w:rPr>
        <w:t>ňovací</w:t>
      </w:r>
      <w:r w:rsidR="009B3B6B" w:rsidRPr="00F47431">
        <w:rPr>
          <w:rStyle w:val="Zdraznnjemn"/>
          <w:rFonts w:ascii="Calibri" w:hAnsi="Calibri"/>
          <w:sz w:val="22"/>
        </w:rPr>
        <w:t xml:space="preserve"> soustavy </w:t>
      </w:r>
      <w:proofErr w:type="spellStart"/>
      <w:r w:rsidR="009B3B6B" w:rsidRPr="00F47431">
        <w:rPr>
          <w:rStyle w:val="Zdraznnjemn"/>
          <w:rFonts w:ascii="Calibri" w:hAnsi="Calibri"/>
          <w:sz w:val="22"/>
        </w:rPr>
        <w:t>Rz</w:t>
      </w:r>
      <w:proofErr w:type="spellEnd"/>
      <w:r w:rsidR="009B3B6B" w:rsidRPr="00F47431">
        <w:rPr>
          <w:rStyle w:val="Zdraznnjemn"/>
          <w:rFonts w:ascii="Calibri" w:hAnsi="Calibri"/>
          <w:sz w:val="22"/>
        </w:rPr>
        <w:t xml:space="preserve"> = 2Ω.</w:t>
      </w:r>
    </w:p>
    <w:p w:rsidR="00E14BF7" w:rsidRPr="00A30036" w:rsidRDefault="00E14BF7" w:rsidP="00E14BF7">
      <w:pPr>
        <w:pStyle w:val="dka0"/>
        <w:ind w:left="426"/>
        <w:jc w:val="both"/>
        <w:rPr>
          <w:rStyle w:val="Zdraznnjemn"/>
          <w:rFonts w:ascii="Calibri" w:hAnsi="Calibri"/>
          <w:snapToGrid/>
          <w:color w:val="auto"/>
          <w:sz w:val="22"/>
          <w:highlight w:val="yellow"/>
        </w:rPr>
      </w:pPr>
    </w:p>
    <w:p w:rsidR="00E14BF7" w:rsidRPr="00A30036" w:rsidRDefault="00E14BF7" w:rsidP="00E14BF7">
      <w:pPr>
        <w:ind w:left="426"/>
        <w:rPr>
          <w:rStyle w:val="Zdraznnjemn"/>
          <w:rFonts w:ascii="Calibri" w:hAnsi="Calibri"/>
          <w:sz w:val="22"/>
          <w:highlight w:val="yellow"/>
        </w:rPr>
      </w:pPr>
    </w:p>
    <w:p w:rsidR="00E14BF7" w:rsidRPr="00F60E16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</w:pPr>
      <w:bookmarkStart w:id="10" w:name="_Toc521529663"/>
      <w:r w:rsidRPr="00F60E16">
        <w:t>Hromosvod</w:t>
      </w:r>
      <w:bookmarkEnd w:id="10"/>
    </w:p>
    <w:p w:rsidR="00E14BF7" w:rsidRDefault="006436F1" w:rsidP="00E14BF7">
      <w:pPr>
        <w:ind w:left="426"/>
        <w:rPr>
          <w:rStyle w:val="Zdraznnjemn"/>
          <w:rFonts w:ascii="Calibri" w:hAnsi="Calibri"/>
          <w:sz w:val="22"/>
        </w:rPr>
      </w:pPr>
      <w:r>
        <w:rPr>
          <w:rStyle w:val="Zdraznnjemn"/>
          <w:rFonts w:ascii="Calibri" w:hAnsi="Calibri"/>
          <w:sz w:val="22"/>
        </w:rPr>
        <w:t>Není řešením této dokumentace</w:t>
      </w:r>
      <w:r w:rsidR="00E14BF7">
        <w:rPr>
          <w:rStyle w:val="Zdraznnjemn"/>
          <w:rFonts w:ascii="Calibri" w:hAnsi="Calibri"/>
          <w:sz w:val="22"/>
        </w:rPr>
        <w:t>.</w:t>
      </w:r>
    </w:p>
    <w:p w:rsidR="00E14BF7" w:rsidRDefault="00E14BF7" w:rsidP="00ED5504">
      <w:pPr>
        <w:spacing w:before="0"/>
        <w:ind w:left="426"/>
        <w:rPr>
          <w:rStyle w:val="Zdraznnjemn"/>
          <w:rFonts w:ascii="Calibri" w:hAnsi="Calibri"/>
          <w:sz w:val="22"/>
        </w:rPr>
      </w:pPr>
    </w:p>
    <w:p w:rsidR="00E14BF7" w:rsidRDefault="00E14BF7" w:rsidP="00ED5504">
      <w:pPr>
        <w:spacing w:before="0"/>
        <w:ind w:left="426"/>
        <w:rPr>
          <w:rStyle w:val="Zdraznnjemn"/>
          <w:rFonts w:ascii="Calibri" w:hAnsi="Calibri"/>
          <w:sz w:val="22"/>
        </w:rPr>
      </w:pPr>
    </w:p>
    <w:p w:rsidR="00E14BF7" w:rsidRPr="00064F6F" w:rsidRDefault="00E14BF7" w:rsidP="00E14BF7">
      <w:pPr>
        <w:pStyle w:val="Nadpis1"/>
        <w:keepNext w:val="0"/>
        <w:numPr>
          <w:ilvl w:val="0"/>
          <w:numId w:val="42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11" w:name="_Toc521529664"/>
      <w:r w:rsidRPr="00064F6F">
        <w:t>Použité normy, montáž, revize</w:t>
      </w:r>
      <w:bookmarkEnd w:id="11"/>
    </w:p>
    <w:p w:rsidR="00E14BF7" w:rsidRPr="00AD40A9" w:rsidRDefault="00E14BF7" w:rsidP="00E14BF7">
      <w:pPr>
        <w:pStyle w:val="VladanPsacstroj"/>
        <w:ind w:firstLine="708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Požadavky zákona č, 22/1997 Sb. O technických požadavcích výroby, ve znění pozdějších předpisů č. 71/200 Sb., č.102/2001 Sb., č. 205/2002 Sb., č.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 226/2003 Sb. A č. 251/2003 Sb., nařízení vlády </w:t>
      </w:r>
      <w:r w:rsidRPr="0059464B">
        <w:rPr>
          <w:rFonts w:ascii="Times New Roman" w:hAnsi="Times New Roman"/>
          <w:b w:val="0"/>
          <w:color w:val="000000"/>
          <w:kern w:val="1"/>
          <w:sz w:val="22"/>
          <w:u w:val="none"/>
        </w:rPr>
        <w:t>118/2016 Sb., a pro EMC NV č. 117/2016 Sb.</w:t>
      </w:r>
    </w:p>
    <w:p w:rsidR="00E14BF7" w:rsidRPr="00AD40A9" w:rsidRDefault="00E14BF7" w:rsidP="00E14BF7">
      <w:pPr>
        <w:pStyle w:val="VladanPsacstroj"/>
        <w:ind w:firstLine="708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73 6005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Prostorová úprava vedení technického vybavení</w:t>
      </w:r>
    </w:p>
    <w:p w:rsidR="00E14BF7" w:rsidRPr="00AD40A9" w:rsidRDefault="00E14BF7" w:rsidP="00E14BF7">
      <w:pPr>
        <w:pStyle w:val="VladanPsacstroj"/>
        <w:ind w:left="2832" w:hanging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ČSN EN ISO/IEC 17050-1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Posuzování shody – prohlášení dodavatele o shodě</w:t>
      </w:r>
    </w:p>
    <w:p w:rsidR="00E14BF7" w:rsidRPr="00AD40A9" w:rsidRDefault="00E14BF7" w:rsidP="00E14BF7">
      <w:pPr>
        <w:pStyle w:val="VladanPsacstroj"/>
        <w:ind w:left="2832" w:hanging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 33 2000-1 ed.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2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Elektrické instalace budov. Část 1: Rozsah platnosti, účel a základní hlediska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2000-4-41 ed.2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Elektrické instalace nízkého napětí.</w:t>
      </w:r>
    </w:p>
    <w:p w:rsidR="00E14BF7" w:rsidRPr="00AD40A9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Část 4-41: Ochranná opatření pro zajištění bezpečnosti </w:t>
      </w:r>
    </w:p>
    <w:p w:rsidR="00E14BF7" w:rsidRPr="00AD40A9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Ochrana před úrazem elektrickým proudem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2000-4-42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 ed.2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AD40A9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4: bezpečnost- Kapitola 42: Ochrana před účinky tepla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2000-4-45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Elektrotechnické předpisy- elektrická zařízení</w:t>
      </w:r>
    </w:p>
    <w:p w:rsidR="00E14BF7" w:rsidRPr="00AD40A9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4: bezpečnost- kapitola 45: Ochrana před pod podpětím</w:t>
      </w:r>
    </w:p>
    <w:p w:rsidR="00E14BF7" w:rsidRPr="00AD40A9" w:rsidRDefault="00E14BF7" w:rsidP="00E14BF7">
      <w:pPr>
        <w:pStyle w:val="VladanPsacstroj"/>
        <w:ind w:left="2832" w:hanging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ČSN 33 2000-4-46 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ed.2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Elektrotechnické předpisy- Elektrická zařízení Část 4: bezpečnost- Kapitola 46: Odpojování a spínaní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33 2000-4-473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Elektrotechnické předpisy- elektrická zařízení</w:t>
      </w:r>
    </w:p>
    <w:p w:rsidR="00E14BF7" w:rsidRPr="00AD40A9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4: Bezpečnost- Kapitola   47: Použití ochranných opatření pro zajištění bezpečnosti</w:t>
      </w:r>
    </w:p>
    <w:p w:rsidR="00E14BF7" w:rsidRPr="00AD40A9" w:rsidRDefault="00E14BF7" w:rsidP="00E14BF7">
      <w:pPr>
        <w:pStyle w:val="VladanPsacstroj"/>
        <w:ind w:left="2832" w:firstLine="3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lastRenderedPageBreak/>
        <w:t>Oddíl 470: Všeobecné- oddíl 471: Opatření k zajištění ochrany před úrazem elektrickým proudem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2000-5-51 ed.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3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 Elektrická instalace budov</w:t>
      </w:r>
    </w:p>
    <w:p w:rsidR="00E14BF7" w:rsidRPr="00AD40A9" w:rsidRDefault="00E14BF7" w:rsidP="00E14BF7">
      <w:pPr>
        <w:pStyle w:val="VladanPsacstroj"/>
        <w:ind w:left="2832" w:firstLine="3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5-51: Výběr a stavba elektrických zařízení-Všeobecné předpisy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ČSN 33 2000-5-52 ed.2 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Kapitola 52: Výběr soustav a stavba vedení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2000-5-54 ed.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3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Kapitola 54: Uzemnění a ochranné vodiče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2000-6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ed.2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Elektrické instalace nízkého napětí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  <w:t>Část 6: Revize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2000-7-701 ed.2 Elektrické instalace nízkého napětí</w:t>
      </w:r>
    </w:p>
    <w:p w:rsidR="00E14BF7" w:rsidRPr="00AD40A9" w:rsidRDefault="00E14BF7" w:rsidP="00E14BF7">
      <w:pPr>
        <w:pStyle w:val="VladanPsacstroj"/>
        <w:ind w:left="2832" w:firstLine="3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7-701: Zařízení jednoúčelová a ve zvláštních objektech – Prostory s vanou nebo sprchou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2000-7-704 ed.2 Elektrické instalace nízkého napětí</w:t>
      </w:r>
    </w:p>
    <w:p w:rsidR="00E14BF7" w:rsidRDefault="00E14BF7" w:rsidP="00E14BF7">
      <w:pPr>
        <w:pStyle w:val="VladanPsacstroj"/>
        <w:ind w:left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7-704: Zařízení jednoúčelová a ve zvláštních objektech – Elektrická zařízení na staveništích a demolicích</w:t>
      </w:r>
    </w:p>
    <w:p w:rsidR="00E14BF7" w:rsidRDefault="00E14BF7" w:rsidP="00E14BF7">
      <w:pPr>
        <w:pStyle w:val="VladanPsacstroj"/>
        <w:ind w:left="2835" w:hanging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74529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33 2000-7-729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74529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Elektrické instalace nízkého napětí - Část 7-729: Zařízení jednoúčelová a ve zvláštních objektech - Uličky pro obsluhu nebo údržbu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EB5F89">
        <w:rPr>
          <w:rFonts w:ascii="Times New Roman" w:hAnsi="Times New Roman"/>
          <w:b w:val="0"/>
          <w:color w:val="000000"/>
          <w:kern w:val="1"/>
          <w:sz w:val="22"/>
          <w:u w:val="none"/>
        </w:rPr>
        <w:t>TNI IEC/TR 61200-52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EB5F89">
        <w:rPr>
          <w:rFonts w:ascii="Times New Roman" w:hAnsi="Times New Roman"/>
          <w:b w:val="0"/>
          <w:color w:val="000000"/>
          <w:kern w:val="1"/>
          <w:sz w:val="22"/>
          <w:u w:val="none"/>
        </w:rPr>
        <w:t>Pokyny pro elektrické instalace</w:t>
      </w:r>
    </w:p>
    <w:p w:rsidR="00E14BF7" w:rsidRPr="00AD40A9" w:rsidRDefault="00E14BF7" w:rsidP="00E14BF7">
      <w:pPr>
        <w:pStyle w:val="VladanPsacstroj"/>
        <w:ind w:left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EB5F89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52: Výběr a stavba elektrických zařízení - Elektrická vedení</w:t>
      </w:r>
    </w:p>
    <w:p w:rsidR="00E14BF7" w:rsidRPr="00AD40A9" w:rsidRDefault="00E14BF7" w:rsidP="00E14BF7">
      <w:pPr>
        <w:pStyle w:val="VladanPsacstroj"/>
        <w:ind w:left="2835" w:hanging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ČSN IEC 1200-53 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Pokyn pro elektrické instalace- Část 53: Výběr a stavba </w:t>
      </w:r>
    </w:p>
    <w:p w:rsidR="00E14BF7" w:rsidRPr="00AD40A9" w:rsidRDefault="00E14BF7" w:rsidP="00E14BF7">
      <w:pPr>
        <w:pStyle w:val="VladanPsacstroj"/>
        <w:ind w:left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elektrických zařízení- spínací a řídicí přístroje</w:t>
      </w:r>
    </w:p>
    <w:p w:rsidR="00E14BF7" w:rsidRPr="00AD40A9" w:rsidRDefault="00E14BF7" w:rsidP="00E14BF7">
      <w:pPr>
        <w:pStyle w:val="VladanPsacstroj"/>
        <w:ind w:left="2832" w:hanging="2832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ČSN 33 2130 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ed.3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EB5F89">
        <w:rPr>
          <w:rFonts w:ascii="Times New Roman" w:hAnsi="Times New Roman"/>
          <w:b w:val="0"/>
          <w:color w:val="000000"/>
          <w:kern w:val="1"/>
          <w:sz w:val="22"/>
          <w:u w:val="none"/>
        </w:rPr>
        <w:t>Elektrické instalace nízkého napětí - Vnitřní elektrické rozvody</w:t>
      </w:r>
    </w:p>
    <w:p w:rsidR="00E14BF7" w:rsidRPr="00AD40A9" w:rsidRDefault="00E14BF7" w:rsidP="00E14BF7">
      <w:pPr>
        <w:pStyle w:val="VladanPsacstroj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ČSN EN 50110-1 ed.3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Obsluha a práce na elektrických zařízení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ch</w:t>
      </w:r>
    </w:p>
    <w:p w:rsidR="00E14BF7" w:rsidRPr="00AD40A9" w:rsidRDefault="00E14BF7" w:rsidP="00E14BF7">
      <w:pPr>
        <w:pStyle w:val="VladanPsacstroj"/>
        <w:ind w:left="2835" w:hanging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>ČSN EN 12464-2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B700A1">
        <w:rPr>
          <w:rFonts w:ascii="Times New Roman" w:hAnsi="Times New Roman"/>
          <w:b w:val="0"/>
          <w:color w:val="000000"/>
          <w:kern w:val="1"/>
          <w:sz w:val="22"/>
          <w:u w:val="none"/>
        </w:rPr>
        <w:t>Světlo a osvětlení - Osvětlení pracovních prostorů - Část 2: Venkovní pracovní prostory</w:t>
      </w:r>
    </w:p>
    <w:p w:rsidR="00E14BF7" w:rsidRDefault="00E14BF7" w:rsidP="00E14BF7">
      <w:pPr>
        <w:pStyle w:val="VladanPsacstroj"/>
        <w:ind w:left="2835" w:hanging="2835"/>
        <w:rPr>
          <w:rFonts w:ascii="Times New Roman" w:hAnsi="Times New Roman"/>
          <w:b w:val="0"/>
          <w:color w:val="000000"/>
          <w:kern w:val="1"/>
          <w:sz w:val="22"/>
          <w:u w:val="none"/>
        </w:rPr>
      </w:pP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>ČSN EN 62305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 ed.2</w:t>
      </w:r>
      <w:r w:rsidRPr="00AD40A9">
        <w:rPr>
          <w:rFonts w:ascii="Times New Roman" w:hAnsi="Times New Roman"/>
          <w:b w:val="0"/>
          <w:color w:val="000000"/>
          <w:kern w:val="1"/>
          <w:sz w:val="22"/>
          <w:u w:val="none"/>
        </w:rPr>
        <w:tab/>
      </w:r>
      <w:r w:rsidRPr="00B700A1">
        <w:rPr>
          <w:rFonts w:ascii="Times New Roman" w:hAnsi="Times New Roman"/>
          <w:b w:val="0"/>
          <w:color w:val="000000"/>
          <w:kern w:val="1"/>
          <w:sz w:val="22"/>
          <w:u w:val="none"/>
        </w:rPr>
        <w:t>Ochrana před bleskem - Část 1: Obecné principy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, </w:t>
      </w:r>
      <w:r w:rsidRPr="00B700A1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2: Řízení rizika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, </w:t>
      </w:r>
      <w:r w:rsidRPr="00B700A1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3: Hmotné škody na stavbách a ohrožení života</w:t>
      </w:r>
      <w:r>
        <w:rPr>
          <w:rFonts w:ascii="Times New Roman" w:hAnsi="Times New Roman"/>
          <w:b w:val="0"/>
          <w:color w:val="000000"/>
          <w:kern w:val="1"/>
          <w:sz w:val="22"/>
          <w:u w:val="none"/>
        </w:rPr>
        <w:t xml:space="preserve">, </w:t>
      </w:r>
      <w:r w:rsidRPr="00B700A1">
        <w:rPr>
          <w:rFonts w:ascii="Times New Roman" w:hAnsi="Times New Roman"/>
          <w:b w:val="0"/>
          <w:color w:val="000000"/>
          <w:kern w:val="1"/>
          <w:sz w:val="22"/>
          <w:u w:val="none"/>
        </w:rPr>
        <w:t>Část 4: Elektrické a elektronické systémy ve stavbách</w:t>
      </w:r>
    </w:p>
    <w:p w:rsidR="00E14BF7" w:rsidRPr="00653CBF" w:rsidRDefault="00E14BF7" w:rsidP="00E14BF7">
      <w:pPr>
        <w:pStyle w:val="Poloky"/>
        <w:widowControl/>
        <w:ind w:left="426" w:hanging="426"/>
        <w:rPr>
          <w:rStyle w:val="Zdraznnjemn"/>
          <w:rFonts w:ascii="Calibri" w:hAnsi="Calibri" w:cs="Times New Roman"/>
          <w:szCs w:val="22"/>
        </w:rPr>
      </w:pPr>
      <w:r w:rsidRPr="00653CBF">
        <w:rPr>
          <w:rStyle w:val="Zdraznnjemn"/>
          <w:rFonts w:ascii="Calibri" w:hAnsi="Calibri" w:cs="Times New Roman"/>
          <w:szCs w:val="22"/>
        </w:rPr>
        <w:t>V každé z uvedených norem jsou dále uvedeny odkazy na normy související, případně i na související právní a jiné předpisy.</w:t>
      </w:r>
    </w:p>
    <w:p w:rsidR="00E14BF7" w:rsidRDefault="00E14BF7" w:rsidP="00E14BF7">
      <w:pPr>
        <w:ind w:firstLine="426"/>
      </w:pPr>
    </w:p>
    <w:p w:rsidR="00E14BF7" w:rsidRDefault="00E14BF7" w:rsidP="00E14BF7">
      <w:pPr>
        <w:ind w:firstLine="426"/>
      </w:pPr>
    </w:p>
    <w:p w:rsidR="00E14BF7" w:rsidRPr="003E11E2" w:rsidRDefault="00E14BF7" w:rsidP="00E14BF7">
      <w:pPr>
        <w:pStyle w:val="dka"/>
        <w:ind w:left="0"/>
        <w:jc w:val="both"/>
        <w:rPr>
          <w:rStyle w:val="Zdraznnjemn"/>
          <w:rFonts w:ascii="Calibri" w:hAnsi="Calibri"/>
          <w:b/>
          <w:kern w:val="0"/>
          <w:sz w:val="22"/>
          <w:szCs w:val="22"/>
        </w:rPr>
      </w:pPr>
      <w:r>
        <w:rPr>
          <w:rStyle w:val="Zdraznnjemn"/>
          <w:rFonts w:ascii="Calibri" w:hAnsi="Calibri"/>
          <w:b/>
          <w:kern w:val="0"/>
          <w:sz w:val="22"/>
          <w:szCs w:val="22"/>
        </w:rPr>
        <w:t>Revize</w:t>
      </w:r>
    </w:p>
    <w:p w:rsidR="00E14BF7" w:rsidRPr="00222463" w:rsidRDefault="00E14BF7" w:rsidP="00E14BF7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 w:rsidRPr="00222463">
        <w:rPr>
          <w:rStyle w:val="Zdraznnjemn"/>
          <w:rFonts w:ascii="Calibri" w:hAnsi="Calibri"/>
          <w:kern w:val="0"/>
          <w:sz w:val="22"/>
          <w:szCs w:val="22"/>
        </w:rPr>
        <w:t xml:space="preserve">El. zařízení musí být před uvedením do provozu vybaveny bezpečnostními tabulkami a nápisy předepsanými pro tato zařízení příslušnými zařizovacími nebo předmětovými normami. Tabulky a nápisy musí být provedeny dle </w:t>
      </w:r>
      <w:r w:rsidRPr="00923088">
        <w:rPr>
          <w:rStyle w:val="Zdraznnjemn"/>
          <w:rFonts w:ascii="Calibri" w:hAnsi="Calibri"/>
          <w:kern w:val="0"/>
          <w:sz w:val="22"/>
          <w:szCs w:val="22"/>
        </w:rPr>
        <w:t>ČSN ISO 3864-1</w:t>
      </w:r>
      <w:r w:rsidRPr="00222463">
        <w:rPr>
          <w:rStyle w:val="Zdraznnjemn"/>
          <w:rFonts w:ascii="Calibri" w:hAnsi="Calibri"/>
          <w:kern w:val="0"/>
          <w:sz w:val="22"/>
          <w:szCs w:val="22"/>
        </w:rPr>
        <w:t>.</w:t>
      </w:r>
    </w:p>
    <w:p w:rsidR="00E14BF7" w:rsidRDefault="00E14BF7" w:rsidP="00E14BF7">
      <w:pPr>
        <w:pStyle w:val="dka"/>
        <w:ind w:left="0"/>
        <w:jc w:val="both"/>
        <w:rPr>
          <w:rStyle w:val="Zdraznnjemn"/>
          <w:rFonts w:ascii="Calibri" w:hAnsi="Calibri"/>
          <w:sz w:val="22"/>
          <w:szCs w:val="22"/>
        </w:rPr>
      </w:pPr>
      <w:r w:rsidRPr="00222463">
        <w:rPr>
          <w:rStyle w:val="Zdraznnjemn"/>
          <w:rFonts w:ascii="Calibri" w:hAnsi="Calibri"/>
          <w:sz w:val="22"/>
          <w:szCs w:val="22"/>
        </w:rPr>
        <w:t>Výchozí revizi provede dodavatel montážních prací podle ČSN 33 2000-6</w:t>
      </w:r>
      <w:r>
        <w:rPr>
          <w:rStyle w:val="Zdraznnjemn"/>
          <w:rFonts w:ascii="Calibri" w:hAnsi="Calibri"/>
          <w:sz w:val="22"/>
          <w:szCs w:val="22"/>
        </w:rPr>
        <w:t xml:space="preserve"> ed.2</w:t>
      </w:r>
      <w:r w:rsidRPr="00222463">
        <w:rPr>
          <w:rStyle w:val="Zdraznnjemn"/>
          <w:rFonts w:ascii="Calibri" w:hAnsi="Calibri"/>
          <w:sz w:val="22"/>
          <w:szCs w:val="22"/>
        </w:rPr>
        <w:t>. Další revize (periodické) bude provádět provozovatel ve stanovených lhůtách a po každé opravě vyvolané poruchou, či poškozením el. zařízení.</w:t>
      </w:r>
    </w:p>
    <w:p w:rsidR="00E14BF7" w:rsidRDefault="00E14BF7" w:rsidP="00E14BF7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  <w:r>
        <w:rPr>
          <w:rStyle w:val="Zdraznnjemn"/>
          <w:rFonts w:ascii="Calibri" w:hAnsi="Calibri"/>
          <w:kern w:val="0"/>
          <w:sz w:val="22"/>
          <w:szCs w:val="22"/>
        </w:rPr>
        <w:tab/>
      </w:r>
    </w:p>
    <w:p w:rsidR="00E14BF7" w:rsidRDefault="00E14BF7" w:rsidP="006436F1">
      <w:pPr>
        <w:pStyle w:val="dka"/>
        <w:ind w:left="4956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 w:rsidRPr="00725AE6">
        <w:rPr>
          <w:rStyle w:val="Zdraznnjemn"/>
          <w:rFonts w:ascii="Calibri" w:hAnsi="Calibri"/>
          <w:kern w:val="0"/>
          <w:sz w:val="22"/>
          <w:szCs w:val="22"/>
        </w:rPr>
        <w:t xml:space="preserve">vypracoval:  </w:t>
      </w:r>
      <w:r w:rsidR="009B3B6B" w:rsidRPr="009B3B6B">
        <w:rPr>
          <w:rStyle w:val="Zdraznnjemn"/>
          <w:rFonts w:ascii="Calibri" w:hAnsi="Calibri"/>
          <w:kern w:val="0"/>
          <w:sz w:val="22"/>
          <w:szCs w:val="22"/>
        </w:rPr>
        <w:t>29. 6. 2018</w:t>
      </w:r>
      <w:r w:rsidRPr="00725AE6">
        <w:rPr>
          <w:rStyle w:val="Zdraznnjemn"/>
          <w:rFonts w:ascii="Calibri" w:hAnsi="Calibri"/>
          <w:kern w:val="0"/>
          <w:sz w:val="22"/>
          <w:szCs w:val="22"/>
        </w:rPr>
        <w:t xml:space="preserve"> Antonín </w:t>
      </w:r>
      <w:proofErr w:type="spellStart"/>
      <w:r w:rsidRPr="00725AE6">
        <w:rPr>
          <w:rStyle w:val="Zdraznnjemn"/>
          <w:rFonts w:ascii="Calibri" w:hAnsi="Calibri"/>
          <w:kern w:val="0"/>
          <w:sz w:val="22"/>
          <w:szCs w:val="22"/>
        </w:rPr>
        <w:t>Ludík</w:t>
      </w:r>
      <w:proofErr w:type="spellEnd"/>
    </w:p>
    <w:p w:rsidR="00625F3D" w:rsidRPr="00362B42" w:rsidRDefault="00625F3D" w:rsidP="006436F1">
      <w:pPr>
        <w:pStyle w:val="dka"/>
        <w:ind w:left="4956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625F3D" w:rsidRPr="00625F3D" w:rsidRDefault="00625F3D" w:rsidP="00625F3D">
      <w:pPr>
        <w:pStyle w:val="dka"/>
        <w:ind w:left="0"/>
        <w:jc w:val="both"/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>Poznámka</w:t>
      </w:r>
    </w:p>
    <w:p w:rsidR="00401DA7" w:rsidRPr="00625F3D" w:rsidRDefault="00625F3D" w:rsidP="00625F3D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Ve výpočtu uvedeny konkrétní názvy svítidel a výrobce, s jakými byl výpočet proveden, přičemž platí: </w:t>
      </w: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 xml:space="preserve">Pokud se v dokumentaci vyskytují obchodní názvy, jedná se pouze o vymezení minimálních požadovaných technických standardů výrobku, technologie či materiálu, který musí být dodržen, a zadavatel připouští použití i jiného, kvalitativně či technologicky obdobného řešení, které tyto </w:t>
      </w: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lastRenderedPageBreak/>
        <w:t>minimálně požadované standardy splňuje. Je tedy možno použít výrobek či materiál s jiným názvem a označením, který ale splní požadovaný standard.</w:t>
      </w:r>
    </w:p>
    <w:p w:rsidR="00625F3D" w:rsidRPr="00625F3D" w:rsidRDefault="00625F3D" w:rsidP="00625F3D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</w:p>
    <w:p w:rsidR="00625F3D" w:rsidRPr="00625F3D" w:rsidRDefault="00625F3D" w:rsidP="00625F3D">
      <w:pPr>
        <w:pStyle w:val="dka"/>
        <w:ind w:left="4956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doplnil:  17. 9. 2019 Roman </w:t>
      </w:r>
      <w:proofErr w:type="spellStart"/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>Havlišta</w:t>
      </w:r>
      <w:proofErr w:type="spellEnd"/>
    </w:p>
    <w:p w:rsidR="00625F3D" w:rsidRPr="00625F3D" w:rsidRDefault="00625F3D" w:rsidP="00625F3D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sectPr w:rsidR="00625F3D" w:rsidRPr="00625F3D" w:rsidSect="00D948BB">
      <w:headerReference w:type="default" r:id="rId11"/>
      <w:footerReference w:type="default" r:id="rId12"/>
      <w:pgSz w:w="11906" w:h="16838" w:code="9"/>
      <w:pgMar w:top="1417" w:right="1417" w:bottom="993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812" w:rsidRDefault="00C83812" w:rsidP="00075818">
      <w:r>
        <w:separator/>
      </w:r>
    </w:p>
    <w:p w:rsidR="00C83812" w:rsidRDefault="00C83812" w:rsidP="00075818"/>
  </w:endnote>
  <w:endnote w:type="continuationSeparator" w:id="0">
    <w:p w:rsidR="00C83812" w:rsidRDefault="00C83812" w:rsidP="00075818">
      <w:r>
        <w:continuationSeparator/>
      </w:r>
    </w:p>
    <w:p w:rsidR="00C83812" w:rsidRDefault="00C83812" w:rsidP="000758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EE" w:rsidRDefault="004525EE" w:rsidP="00075818"/>
  <w:p w:rsidR="004525EE" w:rsidRPr="00CD2ECC" w:rsidRDefault="00666EF9" w:rsidP="00075818">
    <w:r w:rsidRPr="00CD2ECC">
      <w:rPr>
        <w:b/>
      </w:rPr>
      <w:fldChar w:fldCharType="begin"/>
    </w:r>
    <w:r w:rsidR="004525EE" w:rsidRPr="00CD2ECC">
      <w:rPr>
        <w:b/>
      </w:rPr>
      <w:instrText>PAGE</w:instrText>
    </w:r>
    <w:r w:rsidRPr="00CD2ECC">
      <w:rPr>
        <w:b/>
      </w:rPr>
      <w:fldChar w:fldCharType="separate"/>
    </w:r>
    <w:r w:rsidR="00625F3D">
      <w:rPr>
        <w:b/>
        <w:noProof/>
      </w:rPr>
      <w:t>2</w:t>
    </w:r>
    <w:r w:rsidRPr="00CD2ECC">
      <w:rPr>
        <w:b/>
      </w:rPr>
      <w:fldChar w:fldCharType="end"/>
    </w:r>
    <w:r w:rsidR="004525EE" w:rsidRPr="00CD2ECC">
      <w:t xml:space="preserve"> z </w:t>
    </w:r>
    <w:r w:rsidRPr="00CD2ECC">
      <w:rPr>
        <w:b/>
        <w:bCs/>
      </w:rPr>
      <w:fldChar w:fldCharType="begin"/>
    </w:r>
    <w:r w:rsidR="004525EE" w:rsidRPr="00CD2ECC">
      <w:rPr>
        <w:b/>
        <w:bCs/>
      </w:rPr>
      <w:instrText>=</w:instrText>
    </w:r>
    <w:fldSimple w:instr=" NUMPAGES   \* MERGEFORMAT ">
      <w:r w:rsidR="00625F3D" w:rsidRPr="00625F3D">
        <w:rPr>
          <w:b/>
          <w:bCs/>
          <w:noProof/>
        </w:rPr>
        <w:instrText>7</w:instrText>
      </w:r>
    </w:fldSimple>
    <w:r w:rsidRPr="00CD2ECC">
      <w:rPr>
        <w:b/>
        <w:bCs/>
      </w:rPr>
      <w:fldChar w:fldCharType="separate"/>
    </w:r>
    <w:r w:rsidR="00625F3D">
      <w:rPr>
        <w:b/>
        <w:bCs/>
        <w:noProof/>
      </w:rPr>
      <w:t>7</w:t>
    </w:r>
    <w:r w:rsidRPr="00CD2ECC">
      <w:rPr>
        <w:b/>
        <w:bCs/>
      </w:rPr>
      <w:fldChar w:fldCharType="end"/>
    </w:r>
  </w:p>
  <w:p w:rsidR="004525EE" w:rsidRDefault="004525EE" w:rsidP="0007581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812" w:rsidRDefault="00C83812" w:rsidP="00075818">
      <w:r>
        <w:separator/>
      </w:r>
    </w:p>
    <w:p w:rsidR="00C83812" w:rsidRDefault="00C83812" w:rsidP="00075818"/>
  </w:footnote>
  <w:footnote w:type="continuationSeparator" w:id="0">
    <w:p w:rsidR="00C83812" w:rsidRDefault="00C83812" w:rsidP="00075818">
      <w:r>
        <w:continuationSeparator/>
      </w:r>
    </w:p>
    <w:p w:rsidR="00C83812" w:rsidRDefault="00C83812" w:rsidP="0007581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EE" w:rsidRDefault="00666EF9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525EE">
          <w:t>MODERNIZACE UAN ZVONAŘKA</w:t>
        </w:r>
      </w:sdtContent>
    </w:sdt>
    <w:r w:rsidR="00B664C9">
      <w:t xml:space="preserve"> </w:t>
    </w:r>
    <w:r w:rsidR="00B664C9">
      <w:tab/>
    </w:r>
    <w:r w:rsidR="00B664C9">
      <w:tab/>
    </w:r>
    <w:r w:rsidR="00B664C9">
      <w:rPr>
        <w:color w:val="000000"/>
      </w:rPr>
      <w:t>DSP</w:t>
    </w:r>
    <w:r w:rsidR="004525EE" w:rsidRPr="008200C8">
      <w:rPr>
        <w:color w:val="000000"/>
      </w:rPr>
      <w:t xml:space="preserve"> –</w:t>
    </w:r>
    <w:r w:rsidR="004525EE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B664C9">
          <w:rPr>
            <w:color w:val="000000"/>
          </w:rPr>
          <w:t>D.1.</w:t>
        </w:r>
        <w:r w:rsidR="003D1832">
          <w:rPr>
            <w:color w:val="000000"/>
          </w:rPr>
          <w:t>4.</w:t>
        </w:r>
        <w:r w:rsidR="00043BC9">
          <w:rPr>
            <w:color w:val="000000"/>
          </w:rPr>
          <w:t>4</w:t>
        </w:r>
        <w:r w:rsidR="00B664C9">
          <w:rPr>
            <w:color w:val="000000"/>
          </w:rPr>
          <w:t xml:space="preserve"> </w:t>
        </w:r>
        <w:r w:rsidR="00A30D93">
          <w:rPr>
            <w:color w:val="000000"/>
          </w:rPr>
          <w:t>–</w:t>
        </w:r>
        <w:r w:rsidR="003D1832">
          <w:rPr>
            <w:color w:val="000000"/>
          </w:rPr>
          <w:t xml:space="preserve"> </w:t>
        </w:r>
        <w:r w:rsidR="00043BC9">
          <w:rPr>
            <w:color w:val="000000"/>
          </w:rPr>
          <w:t>SILNOPROUDÁ ELEKTROTECHNIKA</w:t>
        </w:r>
      </w:sdtContent>
    </w:sdt>
  </w:p>
  <w:p w:rsidR="004525EE" w:rsidRPr="002E3039" w:rsidRDefault="004525EE" w:rsidP="002E30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7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0"/>
  </w:num>
  <w:num w:numId="3">
    <w:abstractNumId w:val="9"/>
  </w:num>
  <w:num w:numId="4">
    <w:abstractNumId w:val="15"/>
  </w:num>
  <w:num w:numId="5">
    <w:abstractNumId w:val="17"/>
  </w:num>
  <w:num w:numId="6">
    <w:abstractNumId w:val="40"/>
  </w:num>
  <w:num w:numId="7">
    <w:abstractNumId w:val="20"/>
  </w:num>
  <w:num w:numId="8">
    <w:abstractNumId w:val="41"/>
  </w:num>
  <w:num w:numId="9">
    <w:abstractNumId w:val="37"/>
  </w:num>
  <w:num w:numId="10">
    <w:abstractNumId w:val="31"/>
  </w:num>
  <w:num w:numId="11">
    <w:abstractNumId w:val="2"/>
  </w:num>
  <w:num w:numId="12">
    <w:abstractNumId w:val="12"/>
  </w:num>
  <w:num w:numId="13">
    <w:abstractNumId w:val="19"/>
  </w:num>
  <w:num w:numId="14">
    <w:abstractNumId w:val="42"/>
  </w:num>
  <w:num w:numId="15">
    <w:abstractNumId w:val="24"/>
  </w:num>
  <w:num w:numId="16">
    <w:abstractNumId w:val="7"/>
  </w:num>
  <w:num w:numId="17">
    <w:abstractNumId w:val="4"/>
  </w:num>
  <w:num w:numId="18">
    <w:abstractNumId w:val="26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8"/>
  </w:num>
  <w:num w:numId="25">
    <w:abstractNumId w:val="23"/>
  </w:num>
  <w:num w:numId="26">
    <w:abstractNumId w:val="25"/>
  </w:num>
  <w:num w:numId="27">
    <w:abstractNumId w:val="32"/>
  </w:num>
  <w:num w:numId="28">
    <w:abstractNumId w:val="29"/>
  </w:num>
  <w:num w:numId="29">
    <w:abstractNumId w:val="3"/>
  </w:num>
  <w:num w:numId="30">
    <w:abstractNumId w:val="28"/>
  </w:num>
  <w:num w:numId="31">
    <w:abstractNumId w:val="11"/>
  </w:num>
  <w:num w:numId="32">
    <w:abstractNumId w:val="38"/>
  </w:num>
  <w:num w:numId="33">
    <w:abstractNumId w:val="22"/>
  </w:num>
  <w:num w:numId="34">
    <w:abstractNumId w:val="3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8"/>
  </w:num>
  <w:num w:numId="37">
    <w:abstractNumId w:val="27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30"/>
  </w:num>
  <w:num w:numId="42">
    <w:abstractNumId w:val="35"/>
  </w:num>
  <w:num w:numId="43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34"/>
  </w:num>
  <w:num w:numId="46">
    <w:abstractNumId w:val="9"/>
  </w:num>
  <w:num w:numId="47">
    <w:abstractNumId w:val="9"/>
  </w:num>
  <w:num w:numId="48">
    <w:abstractNumId w:val="9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970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40258"/>
    <w:rsid w:val="000408C9"/>
    <w:rsid w:val="000413FB"/>
    <w:rsid w:val="00042543"/>
    <w:rsid w:val="00043BC9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84C6D"/>
    <w:rsid w:val="00090709"/>
    <w:rsid w:val="000912C2"/>
    <w:rsid w:val="0009155A"/>
    <w:rsid w:val="00092051"/>
    <w:rsid w:val="00092C1C"/>
    <w:rsid w:val="000939D3"/>
    <w:rsid w:val="00095D18"/>
    <w:rsid w:val="00095F41"/>
    <w:rsid w:val="00095F55"/>
    <w:rsid w:val="000968A1"/>
    <w:rsid w:val="000A088A"/>
    <w:rsid w:val="000A2A74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598"/>
    <w:rsid w:val="000F6724"/>
    <w:rsid w:val="00100A27"/>
    <w:rsid w:val="00102C11"/>
    <w:rsid w:val="00102EB4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362F"/>
    <w:rsid w:val="0012597B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75"/>
    <w:rsid w:val="00163ED5"/>
    <w:rsid w:val="001646CE"/>
    <w:rsid w:val="00164AC3"/>
    <w:rsid w:val="00165D25"/>
    <w:rsid w:val="001661E0"/>
    <w:rsid w:val="001677DA"/>
    <w:rsid w:val="00167D7E"/>
    <w:rsid w:val="00170D2D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6AE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75A0"/>
    <w:rsid w:val="001905A5"/>
    <w:rsid w:val="0019249D"/>
    <w:rsid w:val="00193024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4CC"/>
    <w:rsid w:val="001B4B59"/>
    <w:rsid w:val="001B54A9"/>
    <w:rsid w:val="001B6A07"/>
    <w:rsid w:val="001B6BDB"/>
    <w:rsid w:val="001C3EAD"/>
    <w:rsid w:val="001C5247"/>
    <w:rsid w:val="001C59FF"/>
    <w:rsid w:val="001C6D6B"/>
    <w:rsid w:val="001C701E"/>
    <w:rsid w:val="001C76A1"/>
    <w:rsid w:val="001C7FB7"/>
    <w:rsid w:val="001D1261"/>
    <w:rsid w:val="001D3639"/>
    <w:rsid w:val="001D4DBD"/>
    <w:rsid w:val="001D6650"/>
    <w:rsid w:val="001D7DF1"/>
    <w:rsid w:val="001E04F9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903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530C"/>
    <w:rsid w:val="00280090"/>
    <w:rsid w:val="00284EAD"/>
    <w:rsid w:val="00285DEB"/>
    <w:rsid w:val="00287F33"/>
    <w:rsid w:val="002970D4"/>
    <w:rsid w:val="00297A92"/>
    <w:rsid w:val="002A0C57"/>
    <w:rsid w:val="002A1551"/>
    <w:rsid w:val="002A1D74"/>
    <w:rsid w:val="002A425F"/>
    <w:rsid w:val="002A738F"/>
    <w:rsid w:val="002B0068"/>
    <w:rsid w:val="002B130E"/>
    <w:rsid w:val="002B1CDF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F13"/>
    <w:rsid w:val="002E7383"/>
    <w:rsid w:val="002E7C33"/>
    <w:rsid w:val="002F0E49"/>
    <w:rsid w:val="002F0EB3"/>
    <w:rsid w:val="002F148A"/>
    <w:rsid w:val="002F16B3"/>
    <w:rsid w:val="002F3459"/>
    <w:rsid w:val="002F3A95"/>
    <w:rsid w:val="002F4C29"/>
    <w:rsid w:val="002F5593"/>
    <w:rsid w:val="0030116A"/>
    <w:rsid w:val="00301709"/>
    <w:rsid w:val="00303311"/>
    <w:rsid w:val="0030364D"/>
    <w:rsid w:val="00305F01"/>
    <w:rsid w:val="00307941"/>
    <w:rsid w:val="00307C04"/>
    <w:rsid w:val="003114D0"/>
    <w:rsid w:val="0031207B"/>
    <w:rsid w:val="00312926"/>
    <w:rsid w:val="00312984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6B3"/>
    <w:rsid w:val="00350359"/>
    <w:rsid w:val="0035095A"/>
    <w:rsid w:val="00351E53"/>
    <w:rsid w:val="00352AA3"/>
    <w:rsid w:val="00353394"/>
    <w:rsid w:val="00353FA0"/>
    <w:rsid w:val="00354687"/>
    <w:rsid w:val="00355260"/>
    <w:rsid w:val="00360119"/>
    <w:rsid w:val="003626F9"/>
    <w:rsid w:val="00363626"/>
    <w:rsid w:val="0036573C"/>
    <w:rsid w:val="00365B1B"/>
    <w:rsid w:val="00366D85"/>
    <w:rsid w:val="0036783B"/>
    <w:rsid w:val="00367A1E"/>
    <w:rsid w:val="00372F8C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260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53DB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1832"/>
    <w:rsid w:val="003D2ECB"/>
    <w:rsid w:val="003D2FCD"/>
    <w:rsid w:val="003D35DB"/>
    <w:rsid w:val="003D48F6"/>
    <w:rsid w:val="003D4C33"/>
    <w:rsid w:val="003D657E"/>
    <w:rsid w:val="003D6784"/>
    <w:rsid w:val="003D7C24"/>
    <w:rsid w:val="003E02A0"/>
    <w:rsid w:val="003E17C5"/>
    <w:rsid w:val="003E22BD"/>
    <w:rsid w:val="003E387B"/>
    <w:rsid w:val="003E44BC"/>
    <w:rsid w:val="003E486F"/>
    <w:rsid w:val="003E623A"/>
    <w:rsid w:val="003E6D07"/>
    <w:rsid w:val="003E6EEA"/>
    <w:rsid w:val="003E79A2"/>
    <w:rsid w:val="003F1A5D"/>
    <w:rsid w:val="003F54AB"/>
    <w:rsid w:val="003F6C89"/>
    <w:rsid w:val="00401DA7"/>
    <w:rsid w:val="00402624"/>
    <w:rsid w:val="0040361B"/>
    <w:rsid w:val="0040506A"/>
    <w:rsid w:val="004051E1"/>
    <w:rsid w:val="0040597B"/>
    <w:rsid w:val="00405B2E"/>
    <w:rsid w:val="00406F35"/>
    <w:rsid w:val="004075EE"/>
    <w:rsid w:val="00407D09"/>
    <w:rsid w:val="00410371"/>
    <w:rsid w:val="00410596"/>
    <w:rsid w:val="0041275D"/>
    <w:rsid w:val="00413010"/>
    <w:rsid w:val="0041443D"/>
    <w:rsid w:val="0041496B"/>
    <w:rsid w:val="00420B81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49F5"/>
    <w:rsid w:val="00434ACA"/>
    <w:rsid w:val="00434EB3"/>
    <w:rsid w:val="00435329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412D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2AC8"/>
    <w:rsid w:val="004B4F87"/>
    <w:rsid w:val="004B6F4E"/>
    <w:rsid w:val="004C1194"/>
    <w:rsid w:val="004C26D7"/>
    <w:rsid w:val="004C5907"/>
    <w:rsid w:val="004C6128"/>
    <w:rsid w:val="004C67BC"/>
    <w:rsid w:val="004C73C3"/>
    <w:rsid w:val="004C79BC"/>
    <w:rsid w:val="004C7F80"/>
    <w:rsid w:val="004D017C"/>
    <w:rsid w:val="004D0B55"/>
    <w:rsid w:val="004D482E"/>
    <w:rsid w:val="004D4FE5"/>
    <w:rsid w:val="004E1376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160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19B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7FC1"/>
    <w:rsid w:val="00530377"/>
    <w:rsid w:val="00530E11"/>
    <w:rsid w:val="0053233C"/>
    <w:rsid w:val="00533099"/>
    <w:rsid w:val="005345F2"/>
    <w:rsid w:val="00541749"/>
    <w:rsid w:val="00541EC6"/>
    <w:rsid w:val="0054207B"/>
    <w:rsid w:val="005422AC"/>
    <w:rsid w:val="00543489"/>
    <w:rsid w:val="0054616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4FD"/>
    <w:rsid w:val="005646C3"/>
    <w:rsid w:val="00564E3B"/>
    <w:rsid w:val="00571533"/>
    <w:rsid w:val="00571BF5"/>
    <w:rsid w:val="0057292B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5C95"/>
    <w:rsid w:val="00586D8E"/>
    <w:rsid w:val="00587D79"/>
    <w:rsid w:val="005902DB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4460"/>
    <w:rsid w:val="005A5103"/>
    <w:rsid w:val="005A5B70"/>
    <w:rsid w:val="005A6239"/>
    <w:rsid w:val="005A6506"/>
    <w:rsid w:val="005A6550"/>
    <w:rsid w:val="005B0049"/>
    <w:rsid w:val="005B05F1"/>
    <w:rsid w:val="005B0DC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1F67"/>
    <w:rsid w:val="005E20F2"/>
    <w:rsid w:val="005E239C"/>
    <w:rsid w:val="005E41F8"/>
    <w:rsid w:val="005E588B"/>
    <w:rsid w:val="005E5E0C"/>
    <w:rsid w:val="005E6CD0"/>
    <w:rsid w:val="005F4CB1"/>
    <w:rsid w:val="00600356"/>
    <w:rsid w:val="00600366"/>
    <w:rsid w:val="00600FA0"/>
    <w:rsid w:val="00604F60"/>
    <w:rsid w:val="00605B27"/>
    <w:rsid w:val="00607973"/>
    <w:rsid w:val="00610610"/>
    <w:rsid w:val="00611A62"/>
    <w:rsid w:val="00611F2C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5F3D"/>
    <w:rsid w:val="0062663B"/>
    <w:rsid w:val="006277AB"/>
    <w:rsid w:val="00627C69"/>
    <w:rsid w:val="00630144"/>
    <w:rsid w:val="00631D46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36F1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94B"/>
    <w:rsid w:val="0065294C"/>
    <w:rsid w:val="006530CE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5028"/>
    <w:rsid w:val="006663C7"/>
    <w:rsid w:val="00666ECA"/>
    <w:rsid w:val="00666EF9"/>
    <w:rsid w:val="00667D4F"/>
    <w:rsid w:val="0067041C"/>
    <w:rsid w:val="00670904"/>
    <w:rsid w:val="00670BE7"/>
    <w:rsid w:val="00671030"/>
    <w:rsid w:val="006721B8"/>
    <w:rsid w:val="0067478D"/>
    <w:rsid w:val="00675B65"/>
    <w:rsid w:val="006761AE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64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334C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597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941"/>
    <w:rsid w:val="00720D73"/>
    <w:rsid w:val="00720F99"/>
    <w:rsid w:val="00722BD0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424"/>
    <w:rsid w:val="00753B00"/>
    <w:rsid w:val="00753C1C"/>
    <w:rsid w:val="00753D15"/>
    <w:rsid w:val="00754F88"/>
    <w:rsid w:val="007569D5"/>
    <w:rsid w:val="00756BA5"/>
    <w:rsid w:val="00757312"/>
    <w:rsid w:val="0076155A"/>
    <w:rsid w:val="00761FBD"/>
    <w:rsid w:val="00762C1E"/>
    <w:rsid w:val="00763653"/>
    <w:rsid w:val="007638CB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2AB6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3245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0FF"/>
    <w:rsid w:val="007B5995"/>
    <w:rsid w:val="007B5D81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26C7"/>
    <w:rsid w:val="007F3343"/>
    <w:rsid w:val="007F4FE5"/>
    <w:rsid w:val="007F603D"/>
    <w:rsid w:val="00800CD0"/>
    <w:rsid w:val="0080288E"/>
    <w:rsid w:val="00802EA4"/>
    <w:rsid w:val="00806C40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691"/>
    <w:rsid w:val="00826FC1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091"/>
    <w:rsid w:val="0089156C"/>
    <w:rsid w:val="00891DC8"/>
    <w:rsid w:val="00892DCB"/>
    <w:rsid w:val="00893B10"/>
    <w:rsid w:val="00893F94"/>
    <w:rsid w:val="008945EA"/>
    <w:rsid w:val="00894A7D"/>
    <w:rsid w:val="00895EE6"/>
    <w:rsid w:val="008A0741"/>
    <w:rsid w:val="008A07E7"/>
    <w:rsid w:val="008A3190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0F8C"/>
    <w:rsid w:val="0090121F"/>
    <w:rsid w:val="00901579"/>
    <w:rsid w:val="00901893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2A1"/>
    <w:rsid w:val="00916C8B"/>
    <w:rsid w:val="00917BAF"/>
    <w:rsid w:val="009206F7"/>
    <w:rsid w:val="00920B7B"/>
    <w:rsid w:val="009214F5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4BE"/>
    <w:rsid w:val="00950434"/>
    <w:rsid w:val="00951719"/>
    <w:rsid w:val="00952462"/>
    <w:rsid w:val="009549B2"/>
    <w:rsid w:val="009549D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6D4F"/>
    <w:rsid w:val="009978D2"/>
    <w:rsid w:val="009A11D2"/>
    <w:rsid w:val="009A1DA9"/>
    <w:rsid w:val="009A29E9"/>
    <w:rsid w:val="009A3435"/>
    <w:rsid w:val="009A4C2A"/>
    <w:rsid w:val="009A57F2"/>
    <w:rsid w:val="009A5921"/>
    <w:rsid w:val="009A602B"/>
    <w:rsid w:val="009A6301"/>
    <w:rsid w:val="009A6954"/>
    <w:rsid w:val="009A6CBE"/>
    <w:rsid w:val="009B1305"/>
    <w:rsid w:val="009B1918"/>
    <w:rsid w:val="009B1FCD"/>
    <w:rsid w:val="009B372F"/>
    <w:rsid w:val="009B3B6B"/>
    <w:rsid w:val="009B571B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10D3C"/>
    <w:rsid w:val="00A10F01"/>
    <w:rsid w:val="00A11BE0"/>
    <w:rsid w:val="00A122D1"/>
    <w:rsid w:val="00A1283F"/>
    <w:rsid w:val="00A12F9C"/>
    <w:rsid w:val="00A13EBF"/>
    <w:rsid w:val="00A13ED5"/>
    <w:rsid w:val="00A13FA1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26417"/>
    <w:rsid w:val="00A30AF3"/>
    <w:rsid w:val="00A30D93"/>
    <w:rsid w:val="00A30E09"/>
    <w:rsid w:val="00A30FAF"/>
    <w:rsid w:val="00A31752"/>
    <w:rsid w:val="00A3267F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5DA"/>
    <w:rsid w:val="00A4677A"/>
    <w:rsid w:val="00A50D58"/>
    <w:rsid w:val="00A50D9F"/>
    <w:rsid w:val="00A50EE2"/>
    <w:rsid w:val="00A524F8"/>
    <w:rsid w:val="00A540F9"/>
    <w:rsid w:val="00A5443E"/>
    <w:rsid w:val="00A54701"/>
    <w:rsid w:val="00A54704"/>
    <w:rsid w:val="00A5534C"/>
    <w:rsid w:val="00A56F33"/>
    <w:rsid w:val="00A57B58"/>
    <w:rsid w:val="00A61FF2"/>
    <w:rsid w:val="00A62CB0"/>
    <w:rsid w:val="00A62E56"/>
    <w:rsid w:val="00A63EC1"/>
    <w:rsid w:val="00A63FB4"/>
    <w:rsid w:val="00A64271"/>
    <w:rsid w:val="00A64DFF"/>
    <w:rsid w:val="00A677EF"/>
    <w:rsid w:val="00A67D9B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AB7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1583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8CE"/>
    <w:rsid w:val="00AE406A"/>
    <w:rsid w:val="00AE6889"/>
    <w:rsid w:val="00AE7DD5"/>
    <w:rsid w:val="00AF03A8"/>
    <w:rsid w:val="00AF24C9"/>
    <w:rsid w:val="00AF3CA2"/>
    <w:rsid w:val="00AF4FE3"/>
    <w:rsid w:val="00AF5C92"/>
    <w:rsid w:val="00B01D48"/>
    <w:rsid w:val="00B01E49"/>
    <w:rsid w:val="00B03BF6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C6C"/>
    <w:rsid w:val="00B232AB"/>
    <w:rsid w:val="00B245AA"/>
    <w:rsid w:val="00B258BD"/>
    <w:rsid w:val="00B26BB1"/>
    <w:rsid w:val="00B302EB"/>
    <w:rsid w:val="00B326F3"/>
    <w:rsid w:val="00B34C98"/>
    <w:rsid w:val="00B365EA"/>
    <w:rsid w:val="00B36DB6"/>
    <w:rsid w:val="00B37A6B"/>
    <w:rsid w:val="00B40F6D"/>
    <w:rsid w:val="00B41FB3"/>
    <w:rsid w:val="00B43D3F"/>
    <w:rsid w:val="00B444D3"/>
    <w:rsid w:val="00B44938"/>
    <w:rsid w:val="00B44B29"/>
    <w:rsid w:val="00B44F4D"/>
    <w:rsid w:val="00B451A1"/>
    <w:rsid w:val="00B4570C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1148"/>
    <w:rsid w:val="00B6161D"/>
    <w:rsid w:val="00B6292C"/>
    <w:rsid w:val="00B62BBC"/>
    <w:rsid w:val="00B63424"/>
    <w:rsid w:val="00B6441B"/>
    <w:rsid w:val="00B664C9"/>
    <w:rsid w:val="00B66C00"/>
    <w:rsid w:val="00B66C5C"/>
    <w:rsid w:val="00B66D31"/>
    <w:rsid w:val="00B71C37"/>
    <w:rsid w:val="00B72102"/>
    <w:rsid w:val="00B72A98"/>
    <w:rsid w:val="00B7431E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90238"/>
    <w:rsid w:val="00B918E1"/>
    <w:rsid w:val="00B91F0D"/>
    <w:rsid w:val="00B927FD"/>
    <w:rsid w:val="00B94C5E"/>
    <w:rsid w:val="00B94F62"/>
    <w:rsid w:val="00B9512A"/>
    <w:rsid w:val="00B951D2"/>
    <w:rsid w:val="00B97030"/>
    <w:rsid w:val="00BA0A6F"/>
    <w:rsid w:val="00BA141C"/>
    <w:rsid w:val="00BA1BD5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2FC8"/>
    <w:rsid w:val="00BC371D"/>
    <w:rsid w:val="00BC3A1E"/>
    <w:rsid w:val="00BC3E25"/>
    <w:rsid w:val="00BC44EA"/>
    <w:rsid w:val="00BC5ECA"/>
    <w:rsid w:val="00BC67B5"/>
    <w:rsid w:val="00BC7751"/>
    <w:rsid w:val="00BD02A7"/>
    <w:rsid w:val="00BD10E8"/>
    <w:rsid w:val="00BD122B"/>
    <w:rsid w:val="00BD2490"/>
    <w:rsid w:val="00BD2D08"/>
    <w:rsid w:val="00BD53E6"/>
    <w:rsid w:val="00BD7326"/>
    <w:rsid w:val="00BD768F"/>
    <w:rsid w:val="00BE176B"/>
    <w:rsid w:val="00BE1CB7"/>
    <w:rsid w:val="00BE2A88"/>
    <w:rsid w:val="00BE2FE9"/>
    <w:rsid w:val="00BE3B26"/>
    <w:rsid w:val="00BE3E31"/>
    <w:rsid w:val="00BE488C"/>
    <w:rsid w:val="00BE68EF"/>
    <w:rsid w:val="00BF10CC"/>
    <w:rsid w:val="00BF4C28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E1"/>
    <w:rsid w:val="00C15FFA"/>
    <w:rsid w:val="00C16797"/>
    <w:rsid w:val="00C17EEC"/>
    <w:rsid w:val="00C17F9C"/>
    <w:rsid w:val="00C2088C"/>
    <w:rsid w:val="00C209D1"/>
    <w:rsid w:val="00C211B6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21E"/>
    <w:rsid w:val="00C41754"/>
    <w:rsid w:val="00C41815"/>
    <w:rsid w:val="00C41F9C"/>
    <w:rsid w:val="00C442ED"/>
    <w:rsid w:val="00C46CA0"/>
    <w:rsid w:val="00C472E0"/>
    <w:rsid w:val="00C52FBF"/>
    <w:rsid w:val="00C53698"/>
    <w:rsid w:val="00C54030"/>
    <w:rsid w:val="00C56C22"/>
    <w:rsid w:val="00C56CB4"/>
    <w:rsid w:val="00C6076E"/>
    <w:rsid w:val="00C607E5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12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17F0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5F50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57B67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506"/>
    <w:rsid w:val="00D7698F"/>
    <w:rsid w:val="00D80006"/>
    <w:rsid w:val="00D813F0"/>
    <w:rsid w:val="00D821E6"/>
    <w:rsid w:val="00D823DE"/>
    <w:rsid w:val="00D84478"/>
    <w:rsid w:val="00D8553B"/>
    <w:rsid w:val="00D878D6"/>
    <w:rsid w:val="00D90CCB"/>
    <w:rsid w:val="00D9116E"/>
    <w:rsid w:val="00D9329A"/>
    <w:rsid w:val="00D9347F"/>
    <w:rsid w:val="00D94206"/>
    <w:rsid w:val="00D948BB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4969"/>
    <w:rsid w:val="00DC5260"/>
    <w:rsid w:val="00DD321A"/>
    <w:rsid w:val="00DD4EFD"/>
    <w:rsid w:val="00DD75EE"/>
    <w:rsid w:val="00DE14D5"/>
    <w:rsid w:val="00DE1DFA"/>
    <w:rsid w:val="00DE2E26"/>
    <w:rsid w:val="00DE31A3"/>
    <w:rsid w:val="00DE38A6"/>
    <w:rsid w:val="00DE3952"/>
    <w:rsid w:val="00DE5334"/>
    <w:rsid w:val="00DE6FD8"/>
    <w:rsid w:val="00DF0323"/>
    <w:rsid w:val="00DF0E69"/>
    <w:rsid w:val="00DF0E91"/>
    <w:rsid w:val="00DF1A30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BF7"/>
    <w:rsid w:val="00E14D38"/>
    <w:rsid w:val="00E175FE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3306"/>
    <w:rsid w:val="00E650AD"/>
    <w:rsid w:val="00E6651C"/>
    <w:rsid w:val="00E67A6D"/>
    <w:rsid w:val="00E67B80"/>
    <w:rsid w:val="00E70709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6256"/>
    <w:rsid w:val="00E967CD"/>
    <w:rsid w:val="00E96920"/>
    <w:rsid w:val="00EA037D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4F28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04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3CD"/>
    <w:rsid w:val="00EF1558"/>
    <w:rsid w:val="00EF200A"/>
    <w:rsid w:val="00EF22EB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CE2"/>
    <w:rsid w:val="00F43F29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2BC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6769"/>
    <w:rsid w:val="00F80EBC"/>
    <w:rsid w:val="00F81DA7"/>
    <w:rsid w:val="00F8342F"/>
    <w:rsid w:val="00F835B1"/>
    <w:rsid w:val="00F84234"/>
    <w:rsid w:val="00F84B6A"/>
    <w:rsid w:val="00F84E6C"/>
    <w:rsid w:val="00F864C6"/>
    <w:rsid w:val="00F90070"/>
    <w:rsid w:val="00F91276"/>
    <w:rsid w:val="00F91382"/>
    <w:rsid w:val="00F94206"/>
    <w:rsid w:val="00F94717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AFD"/>
    <w:rsid w:val="00FF1255"/>
    <w:rsid w:val="00FF222B"/>
    <w:rsid w:val="00FF2CAC"/>
    <w:rsid w:val="00FF5533"/>
    <w:rsid w:val="00FF6432"/>
    <w:rsid w:val="00FF6DE9"/>
    <w:rsid w:val="00FF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4" type="connector" idref="#_x0000_s1055"/>
        <o:r id="V:Rule15" type="connector" idref="#_x0000_s1047"/>
        <o:r id="V:Rule16" type="connector" idref="#_x0000_s1052"/>
        <o:r id="V:Rule17" type="connector" idref="#_x0000_s1049"/>
        <o:r id="V:Rule18" type="connector" idref="#_x0000_s1059"/>
        <o:r id="V:Rule19" type="connector" idref="#_x0000_s1058"/>
        <o:r id="V:Rule20" type="connector" idref="#_x0000_s1053"/>
        <o:r id="V:Rule21" type="connector" idref="#_x0000_s1050"/>
        <o:r id="V:Rule22" type="connector" idref="#_x0000_s1057"/>
        <o:r id="V:Rule23" type="connector" idref="#_x0000_s1051"/>
        <o:r id="V:Rule24" type="connector" idref="#_x0000_s1054"/>
        <o:r id="V:Rule25" type="connector" idref="#_x0000_s1060"/>
        <o:r id="V:Rule26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vrendokumentu">
    <w:name w:val="Document Map"/>
    <w:basedOn w:val="Normln"/>
    <w:link w:val="Rozvr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113753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E14BF7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rsid w:val="00E14BF7"/>
    <w:pPr>
      <w:numPr>
        <w:numId w:val="40"/>
      </w:numPr>
    </w:pPr>
  </w:style>
  <w:style w:type="numbering" w:customStyle="1" w:styleId="LFO10">
    <w:name w:val="LFO10"/>
    <w:basedOn w:val="Bezseznamu"/>
    <w:rsid w:val="00E14BF7"/>
    <w:pPr>
      <w:numPr>
        <w:numId w:val="40"/>
      </w:numPr>
    </w:pPr>
  </w:style>
  <w:style w:type="paragraph" w:customStyle="1" w:styleId="IMAGNormln">
    <w:name w:val="IMAG_Normální"/>
    <w:basedOn w:val="Normln"/>
    <w:rsid w:val="00E14BF7"/>
    <w:pPr>
      <w:tabs>
        <w:tab w:val="left" w:pos="-567"/>
      </w:tabs>
      <w:spacing w:before="60" w:after="60"/>
      <w:ind w:left="992"/>
      <w:jc w:val="left"/>
    </w:pPr>
    <w:rPr>
      <w:rFonts w:ascii="Times New Roman" w:hAnsi="Times New Roman" w:cs="Times New Roman"/>
      <w:sz w:val="24"/>
    </w:rPr>
  </w:style>
  <w:style w:type="character" w:customStyle="1" w:styleId="platne1">
    <w:name w:val="platne1"/>
    <w:basedOn w:val="Standardnpsmoodstavce"/>
    <w:rsid w:val="00E14BF7"/>
  </w:style>
  <w:style w:type="paragraph" w:customStyle="1" w:styleId="dka">
    <w:name w:val="?ádka"/>
    <w:rsid w:val="00E14BF7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E14BF7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E14BF7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E14BF7"/>
    <w:pPr>
      <w:widowControl w:val="0"/>
      <w:numPr>
        <w:numId w:val="44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E14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14BF7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Importovanstyl8"/>
    <w:pPr>
      <w:numPr>
        <w:numId w:val="17"/>
      </w:numPr>
    </w:pPr>
  </w:style>
  <w:style w:type="numbering" w:customStyle="1" w:styleId="Nadpis2Char">
    <w:name w:val="Psmena"/>
    <w:pPr>
      <w:numPr>
        <w:numId w:val="16"/>
      </w:numPr>
    </w:pPr>
  </w:style>
  <w:style w:type="numbering" w:customStyle="1" w:styleId="Nadpis3Char">
    <w:name w:val="LFO10"/>
    <w:pPr>
      <w:numPr>
        <w:numId w:val="40"/>
      </w:numPr>
    </w:pPr>
  </w:style>
  <w:style w:type="numbering" w:customStyle="1" w:styleId="Nadpis6Char">
    <w:name w:val="Vycet2"/>
    <w:pPr>
      <w:numPr>
        <w:numId w:val="4"/>
      </w:numPr>
    </w:pPr>
  </w:style>
  <w:style w:type="numbering" w:customStyle="1" w:styleId="Nadpis9Char">
    <w:name w:val="Pomlka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E1E20"/>
    <w:rsid w:val="0002245A"/>
    <w:rsid w:val="00034B3B"/>
    <w:rsid w:val="00050464"/>
    <w:rsid w:val="00080CEE"/>
    <w:rsid w:val="00082455"/>
    <w:rsid w:val="00096D62"/>
    <w:rsid w:val="000A36FF"/>
    <w:rsid w:val="000D2EE5"/>
    <w:rsid w:val="00107E23"/>
    <w:rsid w:val="00140EEC"/>
    <w:rsid w:val="001469A5"/>
    <w:rsid w:val="00150FDD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94AAE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8490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F1E77"/>
    <w:rsid w:val="00924D86"/>
    <w:rsid w:val="00935E88"/>
    <w:rsid w:val="00936719"/>
    <w:rsid w:val="00956D94"/>
    <w:rsid w:val="00964425"/>
    <w:rsid w:val="009B0647"/>
    <w:rsid w:val="009B675C"/>
    <w:rsid w:val="009C3D02"/>
    <w:rsid w:val="009D40E1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16F8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A268C"/>
    <w:rsid w:val="00EA58FE"/>
    <w:rsid w:val="00EC3E5F"/>
    <w:rsid w:val="00ED6732"/>
    <w:rsid w:val="00EE179D"/>
    <w:rsid w:val="00F01699"/>
    <w:rsid w:val="00F11384"/>
    <w:rsid w:val="00F23238"/>
    <w:rsid w:val="00F658FB"/>
    <w:rsid w:val="00FA406A"/>
    <w:rsid w:val="00FB2F87"/>
    <w:rsid w:val="00FC5173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3FF2C5-FE12-4F32-A2BC-5CF5401F3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1888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13002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Roman Havlišta</cp:lastModifiedBy>
  <cp:revision>2</cp:revision>
  <cp:lastPrinted>2018-01-23T13:17:00Z</cp:lastPrinted>
  <dcterms:created xsi:type="dcterms:W3CDTF">2019-09-17T11:21:00Z</dcterms:created>
  <dcterms:modified xsi:type="dcterms:W3CDTF">2019-09-17T11:21:00Z</dcterms:modified>
</cp:coreProperties>
</file>