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A6" w:rsidRPr="003811E3" w:rsidRDefault="00396FDB" w:rsidP="00911D85">
      <w:pPr>
        <w:pStyle w:val="Smlouva"/>
        <w:pBdr>
          <w:bottom w:val="single" w:sz="18" w:space="1" w:color="215868"/>
        </w:pBdr>
        <w:rPr>
          <w:rFonts w:ascii="Cambria" w:hAnsi="Cambria" w:cs="Cambria"/>
          <w:smallCaps/>
          <w:color w:val="auto"/>
          <w:sz w:val="40"/>
        </w:rPr>
      </w:pPr>
      <w:r w:rsidRPr="003811E3">
        <w:rPr>
          <w:rFonts w:ascii="Cambria" w:hAnsi="Cambria" w:cs="Cambria"/>
          <w:smallCaps/>
          <w:color w:val="auto"/>
          <w:sz w:val="40"/>
        </w:rPr>
        <w:t>Tabulka Specifikace předmětu plnění</w:t>
      </w:r>
    </w:p>
    <w:p w:rsidR="005D4FA6" w:rsidRPr="003811E3" w:rsidRDefault="005D4FA6" w:rsidP="00795556">
      <w:pPr>
        <w:jc w:val="center"/>
        <w:rPr>
          <w:rFonts w:ascii="Cambria" w:hAnsi="Cambria" w:cs="Cambria"/>
          <w:b/>
          <w:bCs/>
          <w:szCs w:val="28"/>
        </w:rPr>
      </w:pPr>
      <w:r w:rsidRPr="003811E3">
        <w:rPr>
          <w:rFonts w:ascii="Cambria" w:hAnsi="Cambria" w:cs="Cambria"/>
          <w:b/>
          <w:bCs/>
          <w:szCs w:val="28"/>
        </w:rPr>
        <w:t>na veřejnou zakázku s názvem:</w:t>
      </w:r>
    </w:p>
    <w:p w:rsidR="005D4FA6" w:rsidRPr="00911D85" w:rsidRDefault="005D4FA6" w:rsidP="00B311C9">
      <w:pPr>
        <w:rPr>
          <w:rFonts w:ascii="Cambria" w:hAnsi="Cambria" w:cs="Cambria"/>
          <w:b/>
          <w:bCs/>
          <w:sz w:val="28"/>
          <w:szCs w:val="28"/>
        </w:rPr>
      </w:pPr>
    </w:p>
    <w:p w:rsidR="00E1601D" w:rsidRPr="00911D85" w:rsidRDefault="00E1601D" w:rsidP="00E1601D">
      <w:pPr>
        <w:jc w:val="center"/>
        <w:rPr>
          <w:rFonts w:ascii="Cambria" w:hAnsi="Cambria" w:cs="Cambria"/>
          <w:b/>
          <w:bCs/>
          <w:sz w:val="28"/>
          <w:szCs w:val="28"/>
        </w:rPr>
      </w:pPr>
      <w:r w:rsidRPr="00911D85">
        <w:rPr>
          <w:rFonts w:ascii="Cambria" w:hAnsi="Cambria" w:cs="Cambria"/>
          <w:b/>
          <w:bCs/>
          <w:sz w:val="28"/>
          <w:szCs w:val="28"/>
        </w:rPr>
        <w:t>„</w:t>
      </w:r>
      <w:r w:rsidR="00395833" w:rsidRPr="00395833">
        <w:rPr>
          <w:rFonts w:ascii="Cambria" w:eastAsia="Times New Roman" w:hAnsi="Cambria"/>
          <w:b/>
          <w:i/>
          <w:sz w:val="28"/>
          <w:szCs w:val="28"/>
        </w:rPr>
        <w:t>Výměna strojního vybavení společnosti CLASSIC COTTON s.r.o.</w:t>
      </w:r>
      <w:r w:rsidR="00395833">
        <w:rPr>
          <w:rFonts w:ascii="Cambria" w:eastAsia="Times New Roman" w:hAnsi="Cambria"/>
          <w:b/>
          <w:i/>
          <w:sz w:val="28"/>
          <w:szCs w:val="28"/>
        </w:rPr>
        <w:t xml:space="preserve"> </w:t>
      </w:r>
      <w:r w:rsidR="005204E6">
        <w:rPr>
          <w:rFonts w:ascii="Cambria" w:eastAsia="Times New Roman" w:hAnsi="Cambria"/>
          <w:b/>
          <w:i/>
          <w:sz w:val="28"/>
          <w:szCs w:val="28"/>
        </w:rPr>
        <w:t>-</w:t>
      </w:r>
      <w:r w:rsidR="00395833">
        <w:rPr>
          <w:rFonts w:ascii="Cambria" w:eastAsia="Times New Roman" w:hAnsi="Cambria"/>
          <w:b/>
          <w:i/>
          <w:sz w:val="28"/>
          <w:szCs w:val="28"/>
        </w:rPr>
        <w:t xml:space="preserve"> </w:t>
      </w:r>
      <w:r w:rsidR="00395833" w:rsidRPr="00395833">
        <w:rPr>
          <w:rFonts w:ascii="Cambria" w:hAnsi="Cambria" w:cs="Cambria"/>
          <w:b/>
          <w:bCs/>
          <w:i/>
          <w:sz w:val="28"/>
          <w:szCs w:val="28"/>
        </w:rPr>
        <w:t xml:space="preserve">Část </w:t>
      </w:r>
      <w:r w:rsidR="001B52BD">
        <w:rPr>
          <w:rFonts w:ascii="Cambria" w:hAnsi="Cambria" w:cs="Cambria"/>
          <w:b/>
          <w:bCs/>
          <w:i/>
          <w:sz w:val="28"/>
          <w:szCs w:val="28"/>
        </w:rPr>
        <w:t>1</w:t>
      </w:r>
      <w:r w:rsidR="00395833" w:rsidRPr="00395833">
        <w:rPr>
          <w:rFonts w:ascii="Cambria" w:hAnsi="Cambria" w:cs="Cambria"/>
          <w:b/>
          <w:bCs/>
          <w:i/>
          <w:sz w:val="28"/>
          <w:szCs w:val="28"/>
        </w:rPr>
        <w:t xml:space="preserve"> – </w:t>
      </w:r>
      <w:r w:rsidR="00B76C52">
        <w:rPr>
          <w:rFonts w:ascii="Cambria" w:hAnsi="Cambria" w:cs="Cambria"/>
          <w:b/>
          <w:bCs/>
          <w:i/>
          <w:sz w:val="28"/>
          <w:szCs w:val="28"/>
        </w:rPr>
        <w:t xml:space="preserve">Rotorový dopřádací </w:t>
      </w:r>
      <w:r w:rsidR="005204E6">
        <w:rPr>
          <w:rFonts w:ascii="Cambria" w:hAnsi="Cambria" w:cs="Cambria"/>
          <w:b/>
          <w:bCs/>
          <w:i/>
          <w:sz w:val="28"/>
          <w:szCs w:val="28"/>
        </w:rPr>
        <w:t xml:space="preserve"> stroj</w:t>
      </w:r>
      <w:r w:rsidR="00F33307" w:rsidRPr="00911D85">
        <w:rPr>
          <w:rFonts w:ascii="Cambria" w:hAnsi="Cambria" w:cs="Cambria"/>
          <w:b/>
          <w:bCs/>
          <w:sz w:val="28"/>
          <w:szCs w:val="28"/>
        </w:rPr>
        <w:t>“</w:t>
      </w:r>
    </w:p>
    <w:p w:rsidR="005D4FA6" w:rsidRPr="00911D85" w:rsidRDefault="005D4FA6" w:rsidP="00B311C9">
      <w:pPr>
        <w:rPr>
          <w:rFonts w:ascii="Cambria" w:hAnsi="Cambria" w:cs="Cambria"/>
          <w:b/>
          <w:bCs/>
          <w:snapToGrid w:val="0"/>
        </w:rPr>
      </w:pPr>
    </w:p>
    <w:p w:rsidR="00A67D82" w:rsidRPr="00911D85" w:rsidRDefault="00D661A5" w:rsidP="00CB3C7E">
      <w:pPr>
        <w:jc w:val="both"/>
        <w:rPr>
          <w:rFonts w:ascii="Cambria" w:hAnsi="Cambria"/>
          <w:sz w:val="22"/>
          <w:szCs w:val="22"/>
        </w:rPr>
      </w:pPr>
      <w:r w:rsidRPr="00911D85">
        <w:rPr>
          <w:rFonts w:ascii="Cambria" w:hAnsi="Cambria"/>
          <w:sz w:val="22"/>
          <w:szCs w:val="22"/>
        </w:rPr>
        <w:t xml:space="preserve">Zadavatel určuje </w:t>
      </w:r>
      <w:r w:rsidR="00396FDB" w:rsidRPr="00911D85">
        <w:rPr>
          <w:rFonts w:ascii="Cambria" w:hAnsi="Cambria"/>
          <w:sz w:val="22"/>
          <w:szCs w:val="22"/>
        </w:rPr>
        <w:t>účastníkům</w:t>
      </w:r>
      <w:r w:rsidRPr="00911D85">
        <w:rPr>
          <w:rFonts w:ascii="Cambria" w:hAnsi="Cambria"/>
          <w:sz w:val="22"/>
          <w:szCs w:val="22"/>
        </w:rPr>
        <w:t xml:space="preserve"> speciální technické podmínky pro předmět veřejné zakázky. Zadavatel technickými podmínkami vymezuje charakteristiku poptávaného předmětu plnění, které musí splňovat nabízený předmět plnění dodavatelů. </w:t>
      </w:r>
      <w:r w:rsidR="00396FDB" w:rsidRPr="00911D85">
        <w:rPr>
          <w:rFonts w:ascii="Cambria" w:hAnsi="Cambria"/>
          <w:sz w:val="22"/>
          <w:szCs w:val="22"/>
        </w:rPr>
        <w:t>Účastník</w:t>
      </w:r>
      <w:r w:rsidRPr="00911D85">
        <w:rPr>
          <w:rFonts w:ascii="Cambria" w:hAnsi="Cambria"/>
          <w:sz w:val="22"/>
          <w:szCs w:val="22"/>
        </w:rPr>
        <w:t xml:space="preserve"> v technických podmínkách uvede, zda jím nabízené plnění splňuje požadavky uvedené ve sloupcích tak, ž</w:t>
      </w:r>
      <w:r w:rsidR="009F18D1" w:rsidRPr="00911D85">
        <w:rPr>
          <w:rFonts w:ascii="Cambria" w:hAnsi="Cambria"/>
          <w:sz w:val="22"/>
          <w:szCs w:val="22"/>
        </w:rPr>
        <w:t>e ve sloupci „Splňuje“, vybere</w:t>
      </w:r>
      <w:r w:rsidRPr="00911D85">
        <w:rPr>
          <w:rFonts w:ascii="Cambria" w:hAnsi="Cambria"/>
          <w:sz w:val="22"/>
          <w:szCs w:val="22"/>
        </w:rPr>
        <w:t xml:space="preserve"> hodící se variantu, „Ano“ v případě, že nabízené plnění splňuje tento požadavek a „Ne“ v případě, že nabízené plnění tento požadavek nesplňuje. V případě, že dodavatel uvede v technických podmínkách alespoň jednou „Ne“ bude vyloučen z důvodu jejich nesplnění. V případě, že dodavatel uvede „Ano“ a při posouzení nabídek bude zjištěno, že nabízené zboží tento požadavek nesplňuje, může být vyloučen z důvodu jeho nesplnění a porušení zadávacích podmínek. V případě, že </w:t>
      </w:r>
      <w:r w:rsidR="00396FDB" w:rsidRPr="00911D85">
        <w:rPr>
          <w:rFonts w:ascii="Cambria" w:hAnsi="Cambria"/>
          <w:sz w:val="22"/>
          <w:szCs w:val="22"/>
        </w:rPr>
        <w:t>účastník</w:t>
      </w:r>
      <w:r w:rsidRPr="00911D85">
        <w:rPr>
          <w:rFonts w:ascii="Cambria" w:hAnsi="Cambria"/>
          <w:sz w:val="22"/>
          <w:szCs w:val="22"/>
        </w:rPr>
        <w:t xml:space="preserve"> nevyplní ani variantu „Ano“ ani variantu „Ne“ může být vyloučen pro nesplnění zadávacích podmínek. Do sloupce „</w:t>
      </w:r>
      <w:r w:rsidR="00396FDB" w:rsidRPr="00911D85">
        <w:rPr>
          <w:rFonts w:ascii="Cambria" w:hAnsi="Cambria"/>
          <w:sz w:val="22"/>
          <w:szCs w:val="22"/>
        </w:rPr>
        <w:t>Účastník</w:t>
      </w:r>
      <w:r w:rsidRPr="00911D85">
        <w:rPr>
          <w:rFonts w:ascii="Cambria" w:hAnsi="Cambria"/>
          <w:sz w:val="22"/>
          <w:szCs w:val="22"/>
        </w:rPr>
        <w:t xml:space="preserve"> nabízí“ pak uvede konkrétní hodnotu parametru (ve stejných jednotkách, v jakých je stanoven požadavek) nebo bližší specifikaci jím nabízeného plnění ve vztahu k požadavku. V případě, že uchazeč nevyplní sloupec „</w:t>
      </w:r>
      <w:r w:rsidR="00396FDB" w:rsidRPr="00911D85">
        <w:rPr>
          <w:rFonts w:ascii="Cambria" w:hAnsi="Cambria"/>
          <w:sz w:val="22"/>
          <w:szCs w:val="22"/>
        </w:rPr>
        <w:t>Účastník</w:t>
      </w:r>
      <w:r w:rsidRPr="00911D85">
        <w:rPr>
          <w:rFonts w:ascii="Cambria" w:hAnsi="Cambria"/>
          <w:sz w:val="22"/>
          <w:szCs w:val="22"/>
        </w:rPr>
        <w:t xml:space="preserve"> nabízí“ a ve sloupci „Splňuje“ zaškrtne variantu „Ano“ má se za to, že </w:t>
      </w:r>
      <w:r w:rsidR="00396FDB" w:rsidRPr="00911D85">
        <w:rPr>
          <w:rFonts w:ascii="Cambria" w:hAnsi="Cambria"/>
          <w:sz w:val="22"/>
          <w:szCs w:val="22"/>
        </w:rPr>
        <w:t>účastníkem</w:t>
      </w:r>
      <w:r w:rsidRPr="00911D85">
        <w:rPr>
          <w:rFonts w:ascii="Cambria" w:hAnsi="Cambria"/>
          <w:sz w:val="22"/>
          <w:szCs w:val="22"/>
        </w:rPr>
        <w:t xml:space="preserve"> nabízené plnění přesně odpovídá požadavku zadavatele, stanoveném ve sloupci „Zadání“. Dodavatel vyplní technické podmínky dle instrukcí v nich uvedených včetně druhu a typu zboží. Vyplnění těchto druhů a typů zboží je pro dodavatele závazné a bude přílohou kupní smlouvy, to znamená, že dodavatel bude povinen dodat přesně to plnění, ke kterému se zavázal v nabídce.</w:t>
      </w:r>
    </w:p>
    <w:p w:rsidR="00396FDB" w:rsidRPr="00911D85" w:rsidRDefault="00396FDB" w:rsidP="00CB3C7E">
      <w:pPr>
        <w:jc w:val="both"/>
        <w:rPr>
          <w:rFonts w:ascii="Cambria" w:hAnsi="Cambria"/>
          <w:sz w:val="22"/>
          <w:szCs w:val="22"/>
        </w:rPr>
      </w:pPr>
    </w:p>
    <w:p w:rsidR="00DA088A" w:rsidRPr="00911D85" w:rsidRDefault="00CB3C7E" w:rsidP="00CB3C7E">
      <w:pPr>
        <w:jc w:val="both"/>
        <w:rPr>
          <w:rFonts w:ascii="Cambria" w:hAnsi="Cambria" w:cs="Arial"/>
          <w:b/>
          <w:bCs/>
          <w:sz w:val="22"/>
          <w:szCs w:val="22"/>
        </w:rPr>
      </w:pPr>
      <w:r w:rsidRPr="00911D85">
        <w:rPr>
          <w:rFonts w:ascii="Cambria" w:hAnsi="Cambria"/>
          <w:b/>
          <w:sz w:val="22"/>
          <w:szCs w:val="22"/>
        </w:rPr>
        <w:t xml:space="preserve">Dodavatel dodá </w:t>
      </w:r>
      <w:r w:rsidR="00CB4B25">
        <w:rPr>
          <w:rFonts w:ascii="Cambria" w:hAnsi="Cambria"/>
          <w:b/>
          <w:sz w:val="22"/>
          <w:szCs w:val="22"/>
        </w:rPr>
        <w:t>1</w:t>
      </w:r>
      <w:r w:rsidRPr="00911D85">
        <w:rPr>
          <w:rFonts w:ascii="Cambria" w:hAnsi="Cambria"/>
          <w:b/>
          <w:sz w:val="22"/>
          <w:szCs w:val="22"/>
        </w:rPr>
        <w:t xml:space="preserve"> </w:t>
      </w:r>
      <w:r w:rsidR="00634EC7" w:rsidRPr="00911D85">
        <w:rPr>
          <w:rFonts w:ascii="Cambria" w:hAnsi="Cambria"/>
          <w:b/>
          <w:sz w:val="22"/>
          <w:szCs w:val="22"/>
        </w:rPr>
        <w:t xml:space="preserve">ks </w:t>
      </w:r>
      <w:r w:rsidR="007044D4" w:rsidRPr="00911D85">
        <w:rPr>
          <w:rFonts w:ascii="Cambria" w:hAnsi="Cambria"/>
          <w:b/>
          <w:sz w:val="22"/>
          <w:szCs w:val="22"/>
        </w:rPr>
        <w:t>nové</w:t>
      </w:r>
      <w:r w:rsidR="000B62E9" w:rsidRPr="00911D85">
        <w:rPr>
          <w:rFonts w:ascii="Cambria" w:hAnsi="Cambria"/>
          <w:b/>
          <w:sz w:val="22"/>
          <w:szCs w:val="22"/>
        </w:rPr>
        <w:t>ho</w:t>
      </w:r>
      <w:r w:rsidR="007044D4" w:rsidRPr="00911D85">
        <w:rPr>
          <w:rFonts w:ascii="Cambria" w:hAnsi="Cambria"/>
          <w:b/>
          <w:sz w:val="22"/>
          <w:szCs w:val="22"/>
        </w:rPr>
        <w:t xml:space="preserve"> a nepoužité</w:t>
      </w:r>
      <w:r w:rsidR="000B62E9" w:rsidRPr="00911D85">
        <w:rPr>
          <w:rFonts w:ascii="Cambria" w:hAnsi="Cambria"/>
          <w:b/>
          <w:sz w:val="22"/>
          <w:szCs w:val="22"/>
        </w:rPr>
        <w:t>ho</w:t>
      </w:r>
      <w:r w:rsidR="00C36968" w:rsidRPr="00911D85">
        <w:rPr>
          <w:rFonts w:ascii="Cambria" w:hAnsi="Cambria"/>
          <w:b/>
          <w:sz w:val="22"/>
          <w:szCs w:val="22"/>
        </w:rPr>
        <w:t xml:space="preserve"> </w:t>
      </w:r>
      <w:r w:rsidR="00395833">
        <w:rPr>
          <w:rFonts w:ascii="Cambria" w:hAnsi="Cambria"/>
          <w:b/>
          <w:sz w:val="22"/>
          <w:szCs w:val="22"/>
        </w:rPr>
        <w:t>dopřádacího stroje</w:t>
      </w:r>
      <w:r w:rsidR="00CB4B25" w:rsidRPr="00CB4B25">
        <w:rPr>
          <w:rFonts w:ascii="Cambria" w:hAnsi="Cambria"/>
          <w:b/>
          <w:sz w:val="22"/>
          <w:szCs w:val="22"/>
        </w:rPr>
        <w:t xml:space="preserve"> </w:t>
      </w:r>
      <w:r w:rsidR="00CB4B25" w:rsidRPr="00911D85">
        <w:rPr>
          <w:rFonts w:ascii="Cambria" w:hAnsi="Cambria"/>
          <w:b/>
          <w:sz w:val="22"/>
          <w:szCs w:val="22"/>
        </w:rPr>
        <w:t>blíže specifikovaného níže</w:t>
      </w:r>
      <w:r w:rsidR="00A67D82" w:rsidRPr="00911D85">
        <w:rPr>
          <w:rFonts w:ascii="Cambria" w:hAnsi="Cambria"/>
          <w:b/>
          <w:sz w:val="22"/>
          <w:szCs w:val="22"/>
        </w:rPr>
        <w:t>.</w:t>
      </w:r>
    </w:p>
    <w:p w:rsidR="006E1E22" w:rsidRPr="00911D85" w:rsidRDefault="006E1E22" w:rsidP="006E1E22">
      <w:pPr>
        <w:rPr>
          <w:rFonts w:ascii="Cambria" w:hAnsi="Cambria" w:cs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2552"/>
        <w:gridCol w:w="1612"/>
        <w:gridCol w:w="71"/>
        <w:gridCol w:w="1542"/>
      </w:tblGrid>
      <w:tr w:rsidR="006E1E22" w:rsidRPr="00911D85" w:rsidTr="00911D85">
        <w:trPr>
          <w:trHeight w:val="839"/>
        </w:trPr>
        <w:tc>
          <w:tcPr>
            <w:tcW w:w="928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15868"/>
            <w:vAlign w:val="center"/>
          </w:tcPr>
          <w:p w:rsidR="006E1E22" w:rsidRPr="00911D85" w:rsidRDefault="00B76C52" w:rsidP="00DA4358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color w:val="FFFFFF"/>
                <w:sz w:val="36"/>
                <w:szCs w:val="22"/>
              </w:rPr>
            </w:pPr>
            <w:r>
              <w:rPr>
                <w:rFonts w:ascii="Cambria" w:hAnsi="Cambria"/>
                <w:b/>
                <w:color w:val="FFFFFF"/>
                <w:sz w:val="36"/>
                <w:szCs w:val="22"/>
              </w:rPr>
              <w:t xml:space="preserve">Rotorový dopřádací </w:t>
            </w:r>
            <w:r w:rsidR="00395833">
              <w:rPr>
                <w:rFonts w:ascii="Cambria" w:hAnsi="Cambria"/>
                <w:b/>
                <w:color w:val="FFFFFF"/>
                <w:sz w:val="36"/>
                <w:szCs w:val="22"/>
              </w:rPr>
              <w:t xml:space="preserve"> stroj</w:t>
            </w:r>
          </w:p>
        </w:tc>
      </w:tr>
      <w:tr w:rsidR="006E1E22" w:rsidRPr="00911D85" w:rsidTr="00911D85">
        <w:trPr>
          <w:trHeight w:val="817"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6E1E22" w:rsidRPr="0032680E" w:rsidRDefault="00396FDB" w:rsidP="0032680E">
            <w:pPr>
              <w:autoSpaceDE w:val="0"/>
              <w:autoSpaceDN w:val="0"/>
              <w:adjustRightInd w:val="0"/>
              <w:rPr>
                <w:rFonts w:ascii="Cambria" w:hAnsi="Cambria"/>
                <w:b/>
                <w:sz w:val="20"/>
                <w:szCs w:val="22"/>
              </w:rPr>
            </w:pPr>
            <w:r w:rsidRPr="0032680E">
              <w:rPr>
                <w:rFonts w:ascii="Cambria" w:hAnsi="Cambria"/>
                <w:b/>
                <w:sz w:val="20"/>
                <w:szCs w:val="22"/>
              </w:rPr>
              <w:t>Obchodní název</w:t>
            </w:r>
            <w:r w:rsidR="0032680E" w:rsidRPr="0032680E">
              <w:rPr>
                <w:rFonts w:ascii="Cambria" w:hAnsi="Cambria"/>
                <w:b/>
                <w:sz w:val="20"/>
                <w:szCs w:val="22"/>
              </w:rPr>
              <w:t xml:space="preserve"> / značka</w:t>
            </w:r>
            <w:r w:rsidRPr="0032680E">
              <w:rPr>
                <w:rFonts w:ascii="Cambria" w:hAnsi="Cambria"/>
                <w:b/>
                <w:sz w:val="20"/>
                <w:szCs w:val="22"/>
              </w:rPr>
              <w:t xml:space="preserve"> účastníkem</w:t>
            </w:r>
            <w:r w:rsidR="006E1E22" w:rsidRPr="0032680E">
              <w:rPr>
                <w:rFonts w:ascii="Cambria" w:hAnsi="Cambria"/>
                <w:b/>
                <w:sz w:val="20"/>
                <w:szCs w:val="22"/>
              </w:rPr>
              <w:t xml:space="preserve"> nabízené</w:t>
            </w:r>
            <w:r w:rsidR="0032680E" w:rsidRPr="0032680E">
              <w:rPr>
                <w:rFonts w:ascii="Cambria" w:hAnsi="Cambria"/>
                <w:b/>
                <w:sz w:val="20"/>
                <w:szCs w:val="22"/>
              </w:rPr>
              <w:t xml:space="preserve"> technologie</w:t>
            </w:r>
            <w:r w:rsidR="006E1E22" w:rsidRPr="0032680E">
              <w:rPr>
                <w:rFonts w:ascii="Cambria" w:hAnsi="Cambria"/>
                <w:b/>
                <w:sz w:val="20"/>
                <w:szCs w:val="22"/>
              </w:rPr>
              <w:t>:</w:t>
            </w:r>
          </w:p>
        </w:tc>
        <w:tc>
          <w:tcPr>
            <w:tcW w:w="5777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E1E22" w:rsidRPr="00911D85" w:rsidRDefault="00702ACF" w:rsidP="00F154B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E1FFD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DE1FFD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DE1FFD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DE1FFD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DE1FFD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DE1FFD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97604E" w:rsidRPr="00911D85" w:rsidTr="00911D85">
        <w:trPr>
          <w:trHeight w:val="381"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97604E" w:rsidRPr="00911D85" w:rsidRDefault="0097604E" w:rsidP="00F154B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11D85">
              <w:rPr>
                <w:rFonts w:ascii="Cambria" w:hAnsi="Cambria"/>
                <w:b/>
                <w:sz w:val="22"/>
                <w:szCs w:val="22"/>
              </w:rPr>
              <w:t>Zadání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97604E" w:rsidRPr="00911D85" w:rsidRDefault="0097604E" w:rsidP="00F154B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11D85">
              <w:rPr>
                <w:rFonts w:ascii="Cambria" w:hAnsi="Cambria"/>
                <w:b/>
                <w:sz w:val="22"/>
                <w:szCs w:val="22"/>
              </w:rPr>
              <w:t>Zadavatel požaduje</w:t>
            </w:r>
          </w:p>
        </w:tc>
        <w:tc>
          <w:tcPr>
            <w:tcW w:w="1683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97604E" w:rsidRPr="00911D85" w:rsidRDefault="0097604E" w:rsidP="00F154B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11D85">
              <w:rPr>
                <w:rFonts w:ascii="Cambria" w:hAnsi="Cambria"/>
                <w:b/>
                <w:sz w:val="22"/>
                <w:szCs w:val="22"/>
              </w:rPr>
              <w:t>Splňuje</w:t>
            </w:r>
          </w:p>
        </w:tc>
        <w:tc>
          <w:tcPr>
            <w:tcW w:w="154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2CDDC"/>
            <w:vAlign w:val="center"/>
          </w:tcPr>
          <w:p w:rsidR="0097604E" w:rsidRPr="00911D85" w:rsidRDefault="0097604E" w:rsidP="00F154B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911D85">
              <w:rPr>
                <w:rFonts w:ascii="Cambria" w:hAnsi="Cambria"/>
                <w:b/>
                <w:sz w:val="22"/>
                <w:szCs w:val="22"/>
              </w:rPr>
              <w:t>Účastník nabízí</w:t>
            </w:r>
          </w:p>
        </w:tc>
      </w:tr>
      <w:tr w:rsidR="00B74079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Default="002F29F2" w:rsidP="00133405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Počet spřádacích jednotek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Default="00133405" w:rsidP="00B74079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133405">
              <w:rPr>
                <w:rFonts w:ascii="Cambria" w:hAnsi="Cambria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911D85" w:rsidRDefault="00B74079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74079" w:rsidRPr="00911D85" w:rsidRDefault="00702ACF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74079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74079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911D85" w:rsidRDefault="00133405" w:rsidP="00133405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Max. délka stroje</w:t>
            </w:r>
            <w:r w:rsidR="007C61F3">
              <w:rPr>
                <w:rFonts w:ascii="Cambria" w:hAnsi="Cambri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911D85" w:rsidRDefault="00133405" w:rsidP="00B74079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133405">
              <w:rPr>
                <w:rFonts w:ascii="Cambria" w:hAnsi="Cambria"/>
                <w:color w:val="000000"/>
                <w:sz w:val="22"/>
                <w:szCs w:val="22"/>
              </w:rPr>
              <w:t>29000 mm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911D85" w:rsidRDefault="00B74079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74079" w:rsidRPr="00911D85" w:rsidRDefault="00702ACF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74079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74079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Default="002F29F2" w:rsidP="00133405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Připraveno pro </w:t>
            </w:r>
            <w:r w:rsidR="00B1630F">
              <w:rPr>
                <w:rFonts w:ascii="Cambria" w:hAnsi="Cambria"/>
                <w:color w:val="000000"/>
                <w:sz w:val="22"/>
                <w:szCs w:val="22"/>
              </w:rPr>
              <w:t xml:space="preserve">výšku 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konve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Default="00133405" w:rsidP="00B74079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133405">
              <w:rPr>
                <w:rFonts w:ascii="Cambria" w:hAnsi="Cambria"/>
                <w:color w:val="000000"/>
                <w:sz w:val="22"/>
                <w:szCs w:val="22"/>
              </w:rPr>
              <w:t>1070 mm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911D85" w:rsidRDefault="00B74079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74079" w:rsidRPr="00911D85" w:rsidRDefault="00702ACF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74079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74079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Default="000938B7" w:rsidP="00133405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Max. výška ramene pro obsluhu při plném návinu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Default="00133405" w:rsidP="00B74079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133405">
              <w:rPr>
                <w:rFonts w:ascii="Cambria" w:hAnsi="Cambria"/>
                <w:color w:val="000000"/>
                <w:sz w:val="22"/>
                <w:szCs w:val="22"/>
              </w:rPr>
              <w:t>1900mm (cívka ⌀ 320 mm, konev 1070mm)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911D85" w:rsidRDefault="00B74079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 /Ne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74079" w:rsidRPr="00911D85" w:rsidRDefault="00702ACF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74079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74079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Default="000938B7" w:rsidP="00133405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Max. výška ramene pro obsluhu při prázdné dutince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Default="00133405" w:rsidP="00B74079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133405">
              <w:rPr>
                <w:rFonts w:ascii="Cambria" w:hAnsi="Cambria"/>
                <w:color w:val="000000"/>
                <w:sz w:val="22"/>
                <w:szCs w:val="22"/>
              </w:rPr>
              <w:t>1650mm (konev 1070mm)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Pr="00911D85" w:rsidRDefault="00B74079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 /Ne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74079" w:rsidRPr="00911D85" w:rsidRDefault="00702ACF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74079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571073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73" w:rsidRDefault="000938B7" w:rsidP="00B74079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Možnost vypřádání dvou rozdílných materiálových dávek, stranově nezávislé pohony pro 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lastRenderedPageBreak/>
              <w:t>různé jemnosti příze.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73" w:rsidRDefault="00133405" w:rsidP="00B74079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lastRenderedPageBreak/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73" w:rsidRPr="00911D85" w:rsidRDefault="00571073" w:rsidP="00AF0A19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 /Ne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71073" w:rsidRPr="00911D85" w:rsidRDefault="00702ACF" w:rsidP="00AF0A1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71073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571073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571073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571073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571073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571073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74079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Default="00B1630F" w:rsidP="00B74079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lastRenderedPageBreak/>
              <w:t>Možnost obsluhy, změny dávky a čištění stroje bez přerušení výroby na druhé straně stroje.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Default="00133405" w:rsidP="00B74079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079" w:rsidRDefault="00B74079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74079" w:rsidRPr="00911D85" w:rsidRDefault="00702ACF" w:rsidP="00B74079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74079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74079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911D85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Odvod plných návinů na dvou nezávislých dopravnících pro každou stranu.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Default="00133405" w:rsidP="00B1630F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Integrovaný systém pro Kontrolu kvality příze a zápředku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133405" w:rsidP="00B1630F">
            <w:pPr>
              <w:jc w:val="center"/>
              <w:rPr>
                <w:rFonts w:ascii="Cambria" w:hAnsi="Cambria" w:cstheme="majorHAnsi"/>
              </w:rPr>
            </w:pPr>
            <w:r w:rsidRPr="00133405">
              <w:rPr>
                <w:rFonts w:ascii="Cambria" w:hAnsi="Cambria" w:cstheme="majorHAnsi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Energeticky úsporné hromadné zapředení stroje s garancí kvality zápředků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133405" w:rsidP="00B1630F">
            <w:pPr>
              <w:jc w:val="center"/>
              <w:rPr>
                <w:rFonts w:ascii="Cambria" w:hAnsi="Cambria"/>
              </w:rPr>
            </w:pPr>
            <w:r w:rsidRPr="00133405">
              <w:rPr>
                <w:rFonts w:ascii="Cambria" w:hAnsi="Cambria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Poloautomatické zapřádání bez nutnosti ovládání tlačítky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133405" w:rsidP="00B1630F">
            <w:pPr>
              <w:jc w:val="center"/>
              <w:rPr>
                <w:rFonts w:ascii="Cambria" w:hAnsi="Cambria"/>
              </w:rPr>
            </w:pPr>
            <w:r w:rsidRPr="00133405">
              <w:rPr>
                <w:rFonts w:ascii="Cambria" w:hAnsi="Cambria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Nastavitelné řezací zařízení konce příze pro zapřádání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133405" w:rsidP="00B1630F">
            <w:pPr>
              <w:jc w:val="center"/>
              <w:rPr>
                <w:rFonts w:ascii="Cambria" w:hAnsi="Cambria"/>
              </w:rPr>
            </w:pPr>
            <w:r w:rsidRPr="00133405">
              <w:rPr>
                <w:rFonts w:ascii="Cambria" w:hAnsi="Cambria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F05910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Snadno snímatelný kryt spřádací jednotky a vyčesávacího válce pro ochranu operátora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133405" w:rsidP="00B1630F">
            <w:pPr>
              <w:jc w:val="center"/>
              <w:rPr>
                <w:rFonts w:ascii="Cambria" w:hAnsi="Cambria"/>
              </w:rPr>
            </w:pPr>
            <w:r w:rsidRPr="00133405">
              <w:rPr>
                <w:rFonts w:ascii="Cambria" w:hAnsi="Cambria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Zařízení pro sledování spotřeby energie stroje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133405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133405"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133405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Celkový </w:t>
            </w:r>
            <w:r w:rsidRPr="00E74F4A">
              <w:rPr>
                <w:rFonts w:ascii="Cambria" w:hAnsi="Cambria"/>
                <w:color w:val="000000"/>
                <w:sz w:val="22"/>
                <w:szCs w:val="22"/>
              </w:rPr>
              <w:t>Instalovaný příkon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 stroje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133405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133405">
              <w:rPr>
                <w:rFonts w:ascii="Cambria" w:hAnsi="Cambria"/>
                <w:sz w:val="22"/>
                <w:szCs w:val="22"/>
              </w:rPr>
              <w:t>Max. 105 kW pro 200 spřádacích jednotek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133405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Návin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133405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133405">
              <w:rPr>
                <w:rFonts w:ascii="Cambria" w:hAnsi="Cambria"/>
                <w:sz w:val="22"/>
                <w:szCs w:val="22"/>
              </w:rPr>
              <w:t>válcová dutinka 44/54 x 170 mm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F05910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Automatické zvedání ramen návinu při přetrhu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232ED1" w:rsidP="00B1630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AA1C74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Náviny do </w:t>
            </w:r>
            <w:r w:rsidRPr="00E74F4A">
              <w:rPr>
                <w:rFonts w:ascii="Cambria" w:hAnsi="Cambria"/>
                <w:color w:val="000000"/>
                <w:sz w:val="22"/>
                <w:szCs w:val="22"/>
              </w:rPr>
              <w:t>průměr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u </w:t>
            </w:r>
            <w:r w:rsidRPr="00E74F4A">
              <w:rPr>
                <w:rFonts w:ascii="Cambria" w:hAnsi="Cambria"/>
                <w:color w:val="000000"/>
                <w:sz w:val="22"/>
                <w:szCs w:val="22"/>
              </w:rPr>
              <w:t xml:space="preserve">cívek 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>320</w:t>
            </w:r>
            <w:r w:rsidRPr="00E74F4A">
              <w:rPr>
                <w:rFonts w:ascii="Cambria" w:hAnsi="Cambria"/>
                <w:color w:val="000000"/>
                <w:sz w:val="22"/>
                <w:szCs w:val="22"/>
              </w:rPr>
              <w:t xml:space="preserve"> mm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232ED1" w:rsidP="00B1630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AA1C74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Elektronicky nastavitelný</w:t>
            </w:r>
            <w:r w:rsidRPr="00E74F4A">
              <w:rPr>
                <w:rFonts w:ascii="Cambria" w:hAnsi="Cambria"/>
                <w:color w:val="000000"/>
                <w:sz w:val="22"/>
                <w:szCs w:val="22"/>
              </w:rPr>
              <w:t xml:space="preserve"> systém navíjení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 s možností změny zdvihu, úhlu křížení a šíře návinu.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232ED1" w:rsidP="00B1630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D014CA" w:rsidRDefault="00B1630F" w:rsidP="00B1630F">
            <w:pPr>
              <w:rPr>
                <w:rFonts w:ascii="Cambria" w:hAnsi="Cambria"/>
                <w:color w:val="FF0000"/>
                <w:sz w:val="22"/>
                <w:szCs w:val="22"/>
              </w:rPr>
            </w:pPr>
            <w:r w:rsidRPr="00E74F4A">
              <w:rPr>
                <w:rFonts w:ascii="Cambria" w:hAnsi="Cambria"/>
                <w:color w:val="000000"/>
                <w:sz w:val="22"/>
                <w:szCs w:val="22"/>
              </w:rPr>
              <w:t>Zpracovávaný materiál v rozsahu 100% ba, směsi ba/VS/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>PES/</w:t>
            </w:r>
            <w:r w:rsidRPr="00E74F4A">
              <w:rPr>
                <w:rFonts w:ascii="Cambria" w:hAnsi="Cambria"/>
                <w:color w:val="000000"/>
                <w:sz w:val="22"/>
                <w:szCs w:val="22"/>
              </w:rPr>
              <w:t>len</w:t>
            </w:r>
            <w:r w:rsidRPr="00D014CA">
              <w:rPr>
                <w:rFonts w:ascii="Cambria" w:hAnsi="Cambria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232ED1" w:rsidP="00B1630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F05910" w:rsidRDefault="00B1630F" w:rsidP="00232ED1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E74F4A">
              <w:rPr>
                <w:rFonts w:ascii="Cambria" w:hAnsi="Cambria"/>
                <w:sz w:val="22"/>
                <w:szCs w:val="22"/>
              </w:rPr>
              <w:t xml:space="preserve">Zpracovávaný rozsah jemností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ED1" w:rsidRPr="00232ED1" w:rsidRDefault="00232ED1" w:rsidP="00232ED1">
            <w:pPr>
              <w:jc w:val="center"/>
              <w:rPr>
                <w:rFonts w:ascii="Cambria" w:hAnsi="Cambria"/>
              </w:rPr>
            </w:pPr>
            <w:r w:rsidRPr="00232ED1">
              <w:rPr>
                <w:rFonts w:ascii="Cambria" w:hAnsi="Cambria"/>
              </w:rPr>
              <w:t xml:space="preserve">29,5 </w:t>
            </w:r>
            <w:proofErr w:type="spellStart"/>
            <w:r w:rsidRPr="00232ED1">
              <w:rPr>
                <w:rFonts w:ascii="Cambria" w:hAnsi="Cambria"/>
              </w:rPr>
              <w:t>tex</w:t>
            </w:r>
            <w:proofErr w:type="spellEnd"/>
            <w:r w:rsidRPr="00232ED1">
              <w:rPr>
                <w:rFonts w:ascii="Cambria" w:hAnsi="Cambria"/>
              </w:rPr>
              <w:t xml:space="preserve"> – 84 </w:t>
            </w:r>
            <w:proofErr w:type="spellStart"/>
            <w:r w:rsidRPr="00232ED1">
              <w:rPr>
                <w:rFonts w:ascii="Cambria" w:hAnsi="Cambria"/>
              </w:rPr>
              <w:t>tex</w:t>
            </w:r>
            <w:proofErr w:type="spellEnd"/>
          </w:p>
          <w:p w:rsidR="00232ED1" w:rsidRPr="00232ED1" w:rsidRDefault="00232ED1" w:rsidP="00232ED1">
            <w:pPr>
              <w:jc w:val="center"/>
              <w:rPr>
                <w:rFonts w:ascii="Cambria" w:hAnsi="Cambria"/>
              </w:rPr>
            </w:pPr>
            <w:proofErr w:type="spellStart"/>
            <w:r w:rsidRPr="00232ED1">
              <w:rPr>
                <w:rFonts w:ascii="Cambria" w:hAnsi="Cambria"/>
              </w:rPr>
              <w:t>Nm</w:t>
            </w:r>
            <w:proofErr w:type="spellEnd"/>
            <w:r w:rsidRPr="00232ED1">
              <w:rPr>
                <w:rFonts w:ascii="Cambria" w:hAnsi="Cambria"/>
              </w:rPr>
              <w:t xml:space="preserve"> 34 – </w:t>
            </w:r>
            <w:proofErr w:type="spellStart"/>
            <w:r w:rsidRPr="00232ED1">
              <w:rPr>
                <w:rFonts w:ascii="Cambria" w:hAnsi="Cambria"/>
              </w:rPr>
              <w:t>Nm</w:t>
            </w:r>
            <w:proofErr w:type="spellEnd"/>
            <w:r w:rsidRPr="00232ED1">
              <w:rPr>
                <w:rFonts w:ascii="Cambria" w:hAnsi="Cambria"/>
              </w:rPr>
              <w:t xml:space="preserve"> 12</w:t>
            </w:r>
          </w:p>
          <w:p w:rsidR="00B1630F" w:rsidRPr="00133405" w:rsidRDefault="00232ED1" w:rsidP="00232ED1">
            <w:pPr>
              <w:jc w:val="center"/>
              <w:rPr>
                <w:rFonts w:ascii="Cambria" w:hAnsi="Cambria"/>
              </w:rPr>
            </w:pPr>
            <w:r w:rsidRPr="00232ED1">
              <w:rPr>
                <w:rFonts w:ascii="Cambria" w:hAnsi="Cambria"/>
              </w:rPr>
              <w:t>Ne 20 – Ne 7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F05910" w:rsidRDefault="00B1630F" w:rsidP="00B1630F">
            <w:pPr>
              <w:jc w:val="both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Výměnný segment vylučování odpadu pro různé typy surovin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232ED1" w:rsidP="00B1630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CB4B25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Parafinování příze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232ED1" w:rsidP="00B1630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CB4B25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Pojízdné ofukovací zařízení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232ED1" w:rsidP="00B1630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  <w:tr w:rsidR="00B1630F" w:rsidRPr="00911D85" w:rsidTr="00571073">
        <w:trPr>
          <w:trHeight w:val="517"/>
        </w:trPr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B40DD6" w:rsidRDefault="00B1630F" w:rsidP="00B1630F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Horní odvod vzduchu ze stroje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133405" w:rsidRDefault="00232ED1" w:rsidP="00B1630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30F" w:rsidRPr="00911D85" w:rsidRDefault="00B1630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t>Ano / Ne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1630F" w:rsidRPr="00911D85" w:rsidRDefault="00702ACF" w:rsidP="00B1630F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911D85">
              <w:rPr>
                <w:rFonts w:ascii="Cambria" w:hAnsi="Cambria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1630F" w:rsidRPr="00911D85">
              <w:rPr>
                <w:rFonts w:ascii="Cambria" w:hAnsi="Cambria"/>
                <w:sz w:val="22"/>
                <w:szCs w:val="22"/>
              </w:rPr>
              <w:instrText xml:space="preserve"> FORMTEXT </w:instrText>
            </w:r>
            <w:r w:rsidRPr="00911D85">
              <w:rPr>
                <w:rFonts w:ascii="Cambria" w:hAnsi="Cambria"/>
                <w:sz w:val="22"/>
                <w:szCs w:val="22"/>
              </w:rPr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separate"/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="00B1630F" w:rsidRPr="00911D85">
              <w:rPr>
                <w:rFonts w:ascii="Cambria" w:hAnsi="Cambria"/>
                <w:noProof/>
                <w:sz w:val="22"/>
                <w:szCs w:val="22"/>
              </w:rPr>
              <w:t> </w:t>
            </w:r>
            <w:r w:rsidRPr="00911D85">
              <w:rPr>
                <w:rFonts w:ascii="Cambria" w:hAnsi="Cambria"/>
                <w:sz w:val="22"/>
                <w:szCs w:val="22"/>
              </w:rPr>
              <w:fldChar w:fldCharType="end"/>
            </w:r>
          </w:p>
        </w:tc>
      </w:tr>
    </w:tbl>
    <w:p w:rsidR="005D4FA6" w:rsidRPr="00911D85" w:rsidRDefault="005D4FA6" w:rsidP="00646790">
      <w:pPr>
        <w:jc w:val="both"/>
        <w:rPr>
          <w:rFonts w:ascii="Cambria" w:hAnsi="Cambria"/>
          <w:sz w:val="22"/>
        </w:rPr>
      </w:pPr>
    </w:p>
    <w:sectPr w:rsidR="005D4FA6" w:rsidRPr="00911D85" w:rsidSect="001A4960">
      <w:headerReference w:type="default" r:id="rId8"/>
      <w:footerReference w:type="default" r:id="rId9"/>
      <w:pgSz w:w="11906" w:h="16838"/>
      <w:pgMar w:top="1639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405" w:rsidRDefault="00133405">
      <w:r>
        <w:separator/>
      </w:r>
    </w:p>
  </w:endnote>
  <w:endnote w:type="continuationSeparator" w:id="0">
    <w:p w:rsidR="00133405" w:rsidRDefault="00133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405" w:rsidRDefault="00133405" w:rsidP="00E40CA7">
    <w:pPr>
      <w:pStyle w:val="Zpat"/>
      <w:framePr w:wrap="auto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32ED1">
      <w:rPr>
        <w:rStyle w:val="slostrnky"/>
        <w:noProof/>
      </w:rPr>
      <w:t>1</w:t>
    </w:r>
    <w:r>
      <w:rPr>
        <w:rStyle w:val="slostrnky"/>
      </w:rPr>
      <w:fldChar w:fldCharType="end"/>
    </w:r>
  </w:p>
  <w:p w:rsidR="00133405" w:rsidRDefault="0013340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405" w:rsidRDefault="00133405">
      <w:r>
        <w:separator/>
      </w:r>
    </w:p>
  </w:footnote>
  <w:footnote w:type="continuationSeparator" w:id="0">
    <w:p w:rsidR="00133405" w:rsidRDefault="001334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405" w:rsidRDefault="00133405">
    <w:pPr>
      <w:pStyle w:val="Zhlav"/>
    </w:pPr>
    <w:r>
      <w:rPr>
        <w:noProof/>
      </w:rPr>
      <w:tab/>
    </w:r>
    <w:r>
      <w:rPr>
        <w:noProof/>
      </w:rPr>
      <w:tab/>
    </w:r>
    <w:r w:rsidRPr="00396FDB">
      <w:rPr>
        <w:noProof/>
      </w:rPr>
      <w:drawing>
        <wp:inline distT="0" distB="0" distL="0" distR="0">
          <wp:extent cx="1758315" cy="556260"/>
          <wp:effectExtent l="0" t="0" r="0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831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">
    <w:nsid w:val="02C55E0D"/>
    <w:multiLevelType w:val="hybridMultilevel"/>
    <w:tmpl w:val="7AFECCDE"/>
    <w:lvl w:ilvl="0" w:tplc="06B21AE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  <w:b w:val="0"/>
        <w:bCs w:val="0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  <w:rPr>
        <w:rFonts w:cs="Times New Roman"/>
      </w:r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4">
    <w:nsid w:val="03D93A9B"/>
    <w:multiLevelType w:val="hybridMultilevel"/>
    <w:tmpl w:val="C450CFF2"/>
    <w:lvl w:ilvl="0" w:tplc="A768C6B6">
      <w:numFmt w:val="bullet"/>
      <w:lvlText w:val="-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7B84EAE"/>
    <w:multiLevelType w:val="hybridMultilevel"/>
    <w:tmpl w:val="66F06D1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4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b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E4316B"/>
    <w:multiLevelType w:val="hybridMultilevel"/>
    <w:tmpl w:val="BD40BD5E"/>
    <w:lvl w:ilvl="0" w:tplc="1F08B7DC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E8CA2A8C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B3D4547C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7AF0BF46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  <w:b w:val="0"/>
        <w:bCs w:val="0"/>
      </w:rPr>
    </w:lvl>
    <w:lvl w:ilvl="4" w:tplc="87462242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AFFE1780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EA58C12C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59684982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567AFCC6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17">
    <w:nsid w:val="36D12C34"/>
    <w:multiLevelType w:val="hybridMultilevel"/>
    <w:tmpl w:val="8CDE8754"/>
    <w:lvl w:ilvl="0" w:tplc="CE1EED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rFonts w:cs="Times New Roman"/>
        <w:b w:val="0"/>
        <w:bCs w:val="0"/>
      </w:rPr>
    </w:lvl>
    <w:lvl w:ilvl="1" w:tplc="56C65870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  <w:rPr>
        <w:rFonts w:cs="Times New Roman"/>
      </w:rPr>
    </w:lvl>
    <w:lvl w:ilvl="2" w:tplc="22CE906C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  <w:rPr>
        <w:rFonts w:cs="Times New Roman"/>
      </w:rPr>
    </w:lvl>
    <w:lvl w:ilvl="3" w:tplc="ED1A80AE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  <w:rPr>
        <w:rFonts w:cs="Times New Roman"/>
      </w:rPr>
    </w:lvl>
    <w:lvl w:ilvl="4" w:tplc="F8EAE2E4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  <w:rPr>
        <w:rFonts w:cs="Times New Roman"/>
      </w:rPr>
    </w:lvl>
    <w:lvl w:ilvl="5" w:tplc="FA2E75E4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  <w:rPr>
        <w:rFonts w:cs="Times New Roman"/>
      </w:rPr>
    </w:lvl>
    <w:lvl w:ilvl="6" w:tplc="09A6A0E4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  <w:rPr>
        <w:rFonts w:cs="Times New Roman"/>
      </w:rPr>
    </w:lvl>
    <w:lvl w:ilvl="7" w:tplc="D4821D4E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  <w:rPr>
        <w:rFonts w:cs="Times New Roman"/>
      </w:rPr>
    </w:lvl>
    <w:lvl w:ilvl="8" w:tplc="8870BF4C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  <w:rPr>
        <w:rFonts w:cs="Times New Roman"/>
      </w:rPr>
    </w:lvl>
  </w:abstractNum>
  <w:abstractNum w:abstractNumId="18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9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rFonts w:cs="Times New Roman"/>
        <w:b/>
        <w:bCs/>
        <w:i w:val="0"/>
        <w:iCs w:val="0"/>
        <w:sz w:val="28"/>
        <w:szCs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  <w:rPr>
        <w:rFonts w:cs="Times New Roman"/>
      </w:r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3DDA0ACF"/>
    <w:multiLevelType w:val="hybridMultilevel"/>
    <w:tmpl w:val="528886CE"/>
    <w:lvl w:ilvl="0" w:tplc="B636B49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4C284E"/>
    <w:multiLevelType w:val="hybridMultilevel"/>
    <w:tmpl w:val="D318E400"/>
    <w:lvl w:ilvl="0" w:tplc="6374E7E4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cs="Times New Roman" w:hint="default"/>
        <w:b w:val="0"/>
        <w:bCs w:val="0"/>
      </w:rPr>
    </w:lvl>
    <w:lvl w:ilvl="1" w:tplc="9E1AE302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3F061396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C8C6E1D6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81480B74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D43EF258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ABFC8558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13BA1048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1C600A32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2">
    <w:nsid w:val="47A708FA"/>
    <w:multiLevelType w:val="hybridMultilevel"/>
    <w:tmpl w:val="B010FC66"/>
    <w:lvl w:ilvl="0" w:tplc="C37E505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D954F7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3C29A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B6C14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BCAF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CA82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7881F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A8822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14577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4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5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6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hint="default"/>
      </w:rPr>
    </w:lvl>
    <w:lvl w:ilvl="1" w:tplc="04050019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5001B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5001B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5001B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8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30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  <w:rPr>
        <w:rFonts w:cs="Times New Roman"/>
      </w:rPr>
    </w:lvl>
  </w:abstractNum>
  <w:abstractNum w:abstractNumId="31">
    <w:nsid w:val="6C913B51"/>
    <w:multiLevelType w:val="hybridMultilevel"/>
    <w:tmpl w:val="A2C8610A"/>
    <w:lvl w:ilvl="0" w:tplc="9EB038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F8E063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F1E8DE2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Arial" w:eastAsia="Times New Roman" w:hAnsi="Arial" w:cs="Times New Roman"/>
      </w:rPr>
    </w:lvl>
    <w:lvl w:ilvl="3" w:tplc="961C5D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28236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2A436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7D2C4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282A7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A8E4C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2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3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75B8B5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0C4E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116DF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E7EFD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3A8D2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AA2F0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94A87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7CEA92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B2D44E4"/>
    <w:multiLevelType w:val="hybridMultilevel"/>
    <w:tmpl w:val="21DA28C8"/>
    <w:lvl w:ilvl="0" w:tplc="40986034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rFonts w:cs="Times New Roman"/>
        <w:b w:val="0"/>
        <w:bCs w:val="0"/>
      </w:rPr>
    </w:lvl>
    <w:lvl w:ilvl="1" w:tplc="146AA0A6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  <w:rPr>
        <w:rFonts w:cs="Times New Roman"/>
      </w:rPr>
    </w:lvl>
    <w:lvl w:ilvl="2" w:tplc="92EE17B0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  <w:rPr>
        <w:rFonts w:cs="Times New Roman"/>
      </w:rPr>
    </w:lvl>
    <w:lvl w:ilvl="3" w:tplc="3E886BCE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  <w:rPr>
        <w:rFonts w:cs="Times New Roman"/>
      </w:rPr>
    </w:lvl>
    <w:lvl w:ilvl="4" w:tplc="3388456A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  <w:rPr>
        <w:rFonts w:cs="Times New Roman"/>
      </w:rPr>
    </w:lvl>
    <w:lvl w:ilvl="5" w:tplc="77244280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  <w:rPr>
        <w:rFonts w:cs="Times New Roman"/>
      </w:rPr>
    </w:lvl>
    <w:lvl w:ilvl="6" w:tplc="AD1E0E3A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  <w:rPr>
        <w:rFonts w:cs="Times New Roman"/>
      </w:rPr>
    </w:lvl>
    <w:lvl w:ilvl="7" w:tplc="3E6895B6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  <w:rPr>
        <w:rFonts w:cs="Times New Roman"/>
      </w:rPr>
    </w:lvl>
    <w:lvl w:ilvl="8" w:tplc="F5848800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  <w:rPr>
        <w:rFonts w:cs="Times New Roman"/>
      </w:rPr>
    </w:lvl>
  </w:abstractNum>
  <w:abstractNum w:abstractNumId="36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  <w:rPr>
        <w:rFonts w:cs="Times New Roman"/>
      </w:rPr>
    </w:lvl>
  </w:abstractNum>
  <w:abstractNum w:abstractNumId="37">
    <w:nsid w:val="7EBF4541"/>
    <w:multiLevelType w:val="hybridMultilevel"/>
    <w:tmpl w:val="7792A3DC"/>
    <w:lvl w:ilvl="0" w:tplc="2F9270E4">
      <w:numFmt w:val="bullet"/>
      <w:lvlText w:val="-"/>
      <w:lvlJc w:val="left"/>
      <w:pPr>
        <w:ind w:left="2136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8"/>
  </w:num>
  <w:num w:numId="4">
    <w:abstractNumId w:val="16"/>
  </w:num>
  <w:num w:numId="5">
    <w:abstractNumId w:val="17"/>
  </w:num>
  <w:num w:numId="6">
    <w:abstractNumId w:val="30"/>
  </w:num>
  <w:num w:numId="7">
    <w:abstractNumId w:val="23"/>
  </w:num>
  <w:num w:numId="8">
    <w:abstractNumId w:val="32"/>
  </w:num>
  <w:num w:numId="9">
    <w:abstractNumId w:val="5"/>
  </w:num>
  <w:num w:numId="10">
    <w:abstractNumId w:val="25"/>
  </w:num>
  <w:num w:numId="11">
    <w:abstractNumId w:val="1"/>
  </w:num>
  <w:num w:numId="12">
    <w:abstractNumId w:val="24"/>
  </w:num>
  <w:num w:numId="13">
    <w:abstractNumId w:val="9"/>
  </w:num>
  <w:num w:numId="14">
    <w:abstractNumId w:val="35"/>
  </w:num>
  <w:num w:numId="15">
    <w:abstractNumId w:val="13"/>
  </w:num>
  <w:num w:numId="16">
    <w:abstractNumId w:val="18"/>
  </w:num>
  <w:num w:numId="17">
    <w:abstractNumId w:val="11"/>
  </w:num>
  <w:num w:numId="18">
    <w:abstractNumId w:val="21"/>
  </w:num>
  <w:num w:numId="19">
    <w:abstractNumId w:val="22"/>
  </w:num>
  <w:num w:numId="20">
    <w:abstractNumId w:val="29"/>
  </w:num>
  <w:num w:numId="21">
    <w:abstractNumId w:val="34"/>
  </w:num>
  <w:num w:numId="22">
    <w:abstractNumId w:val="36"/>
  </w:num>
  <w:num w:numId="23">
    <w:abstractNumId w:val="3"/>
  </w:num>
  <w:num w:numId="24">
    <w:abstractNumId w:val="2"/>
  </w:num>
  <w:num w:numId="25">
    <w:abstractNumId w:val="12"/>
  </w:num>
  <w:num w:numId="26">
    <w:abstractNumId w:val="27"/>
  </w:num>
  <w:num w:numId="27">
    <w:abstractNumId w:val="7"/>
  </w:num>
  <w:num w:numId="28">
    <w:abstractNumId w:val="28"/>
  </w:num>
  <w:num w:numId="29">
    <w:abstractNumId w:val="33"/>
  </w:num>
  <w:num w:numId="30">
    <w:abstractNumId w:val="15"/>
  </w:num>
  <w:num w:numId="31">
    <w:abstractNumId w:val="0"/>
  </w:num>
  <w:num w:numId="32">
    <w:abstractNumId w:val="14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0"/>
  </w:num>
  <w:num w:numId="36">
    <w:abstractNumId w:val="4"/>
  </w:num>
  <w:num w:numId="37">
    <w:abstractNumId w:val="37"/>
  </w:num>
  <w:num w:numId="38">
    <w:abstractNumId w:val="6"/>
  </w:num>
  <w:num w:numId="3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stylePaneFormatFilter w:val="3F01"/>
  <w:defaultTabStop w:val="709"/>
  <w:hyphenationZone w:val="425"/>
  <w:doNotHyphenateCaps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691"/>
    <w:rsid w:val="00005C12"/>
    <w:rsid w:val="000066AB"/>
    <w:rsid w:val="00006AD4"/>
    <w:rsid w:val="00010126"/>
    <w:rsid w:val="00011110"/>
    <w:rsid w:val="00011DBF"/>
    <w:rsid w:val="000121EF"/>
    <w:rsid w:val="00013361"/>
    <w:rsid w:val="0001350B"/>
    <w:rsid w:val="00014AD4"/>
    <w:rsid w:val="00014B34"/>
    <w:rsid w:val="000155CF"/>
    <w:rsid w:val="00017515"/>
    <w:rsid w:val="0002030F"/>
    <w:rsid w:val="00023904"/>
    <w:rsid w:val="0002487A"/>
    <w:rsid w:val="00025C08"/>
    <w:rsid w:val="00026869"/>
    <w:rsid w:val="00027641"/>
    <w:rsid w:val="00036CB4"/>
    <w:rsid w:val="0005089F"/>
    <w:rsid w:val="0005161C"/>
    <w:rsid w:val="00054211"/>
    <w:rsid w:val="000545E4"/>
    <w:rsid w:val="0005526B"/>
    <w:rsid w:val="00055D6E"/>
    <w:rsid w:val="00060519"/>
    <w:rsid w:val="00060BF7"/>
    <w:rsid w:val="00063E5F"/>
    <w:rsid w:val="00071DBD"/>
    <w:rsid w:val="0007509F"/>
    <w:rsid w:val="00075B87"/>
    <w:rsid w:val="0008008D"/>
    <w:rsid w:val="000842FE"/>
    <w:rsid w:val="00087240"/>
    <w:rsid w:val="000876CD"/>
    <w:rsid w:val="00090343"/>
    <w:rsid w:val="00090BC2"/>
    <w:rsid w:val="00092021"/>
    <w:rsid w:val="000938B7"/>
    <w:rsid w:val="000A27F2"/>
    <w:rsid w:val="000A6CA9"/>
    <w:rsid w:val="000B62E9"/>
    <w:rsid w:val="000C346D"/>
    <w:rsid w:val="000D5042"/>
    <w:rsid w:val="000D56EB"/>
    <w:rsid w:val="000D6ED0"/>
    <w:rsid w:val="000E0789"/>
    <w:rsid w:val="000F0AB9"/>
    <w:rsid w:val="000F1109"/>
    <w:rsid w:val="000F260B"/>
    <w:rsid w:val="000F78BF"/>
    <w:rsid w:val="000F7ACD"/>
    <w:rsid w:val="000F7D59"/>
    <w:rsid w:val="0010149E"/>
    <w:rsid w:val="00102BC9"/>
    <w:rsid w:val="00105A8B"/>
    <w:rsid w:val="00106399"/>
    <w:rsid w:val="00107198"/>
    <w:rsid w:val="001078CC"/>
    <w:rsid w:val="0011366A"/>
    <w:rsid w:val="0011375A"/>
    <w:rsid w:val="0012111A"/>
    <w:rsid w:val="0012478F"/>
    <w:rsid w:val="00132C18"/>
    <w:rsid w:val="00133405"/>
    <w:rsid w:val="0013497D"/>
    <w:rsid w:val="00137D7B"/>
    <w:rsid w:val="0014082A"/>
    <w:rsid w:val="00142928"/>
    <w:rsid w:val="001434C6"/>
    <w:rsid w:val="0014762C"/>
    <w:rsid w:val="00154F6E"/>
    <w:rsid w:val="00156269"/>
    <w:rsid w:val="00162D35"/>
    <w:rsid w:val="001644D3"/>
    <w:rsid w:val="001645C2"/>
    <w:rsid w:val="00164BF2"/>
    <w:rsid w:val="00166A83"/>
    <w:rsid w:val="00173F62"/>
    <w:rsid w:val="0017518F"/>
    <w:rsid w:val="0018294E"/>
    <w:rsid w:val="00190009"/>
    <w:rsid w:val="0019237E"/>
    <w:rsid w:val="00193CB2"/>
    <w:rsid w:val="00196279"/>
    <w:rsid w:val="001A2740"/>
    <w:rsid w:val="001A37DB"/>
    <w:rsid w:val="001A4960"/>
    <w:rsid w:val="001A58F0"/>
    <w:rsid w:val="001A5F9C"/>
    <w:rsid w:val="001B4527"/>
    <w:rsid w:val="001B52BD"/>
    <w:rsid w:val="001B5973"/>
    <w:rsid w:val="001C0DEC"/>
    <w:rsid w:val="001C1012"/>
    <w:rsid w:val="001C2F53"/>
    <w:rsid w:val="001C5A06"/>
    <w:rsid w:val="001C68CE"/>
    <w:rsid w:val="001D2C59"/>
    <w:rsid w:val="001D2E14"/>
    <w:rsid w:val="001D3A04"/>
    <w:rsid w:val="001D3A47"/>
    <w:rsid w:val="001E12FF"/>
    <w:rsid w:val="001E46B0"/>
    <w:rsid w:val="001E7B86"/>
    <w:rsid w:val="001F0912"/>
    <w:rsid w:val="001F0A89"/>
    <w:rsid w:val="001F292F"/>
    <w:rsid w:val="001F3A72"/>
    <w:rsid w:val="001F5FA2"/>
    <w:rsid w:val="001F6209"/>
    <w:rsid w:val="002006B2"/>
    <w:rsid w:val="002022E0"/>
    <w:rsid w:val="0020283B"/>
    <w:rsid w:val="0020405D"/>
    <w:rsid w:val="00204375"/>
    <w:rsid w:val="00210481"/>
    <w:rsid w:val="00210DC8"/>
    <w:rsid w:val="002120AD"/>
    <w:rsid w:val="002126D5"/>
    <w:rsid w:val="00212E5D"/>
    <w:rsid w:val="002149D4"/>
    <w:rsid w:val="00214D44"/>
    <w:rsid w:val="0021509D"/>
    <w:rsid w:val="00215A19"/>
    <w:rsid w:val="00217C17"/>
    <w:rsid w:val="002236ED"/>
    <w:rsid w:val="002259A2"/>
    <w:rsid w:val="002318EE"/>
    <w:rsid w:val="00231CAF"/>
    <w:rsid w:val="00232CC7"/>
    <w:rsid w:val="00232ED1"/>
    <w:rsid w:val="00233BCA"/>
    <w:rsid w:val="00235DD6"/>
    <w:rsid w:val="002408AE"/>
    <w:rsid w:val="00241C52"/>
    <w:rsid w:val="00243DC4"/>
    <w:rsid w:val="00250B92"/>
    <w:rsid w:val="00253953"/>
    <w:rsid w:val="002549AC"/>
    <w:rsid w:val="002623EC"/>
    <w:rsid w:val="002648BB"/>
    <w:rsid w:val="00271585"/>
    <w:rsid w:val="002734F5"/>
    <w:rsid w:val="00275E86"/>
    <w:rsid w:val="00280AB5"/>
    <w:rsid w:val="00283D36"/>
    <w:rsid w:val="00286EF7"/>
    <w:rsid w:val="0028756A"/>
    <w:rsid w:val="00287718"/>
    <w:rsid w:val="00297312"/>
    <w:rsid w:val="0029776B"/>
    <w:rsid w:val="002A306F"/>
    <w:rsid w:val="002B0455"/>
    <w:rsid w:val="002B20FA"/>
    <w:rsid w:val="002B2E25"/>
    <w:rsid w:val="002B717C"/>
    <w:rsid w:val="002C0464"/>
    <w:rsid w:val="002C304D"/>
    <w:rsid w:val="002C5B15"/>
    <w:rsid w:val="002D4151"/>
    <w:rsid w:val="002D47B9"/>
    <w:rsid w:val="002D6329"/>
    <w:rsid w:val="002E1E1D"/>
    <w:rsid w:val="002E5E4F"/>
    <w:rsid w:val="002E616A"/>
    <w:rsid w:val="002E70E0"/>
    <w:rsid w:val="002F0010"/>
    <w:rsid w:val="002F0AC1"/>
    <w:rsid w:val="002F1F4B"/>
    <w:rsid w:val="002F29F2"/>
    <w:rsid w:val="002F2B51"/>
    <w:rsid w:val="002F45D5"/>
    <w:rsid w:val="002F5C58"/>
    <w:rsid w:val="002F74E7"/>
    <w:rsid w:val="0030104F"/>
    <w:rsid w:val="00304CB8"/>
    <w:rsid w:val="00310890"/>
    <w:rsid w:val="00312D49"/>
    <w:rsid w:val="00313EFB"/>
    <w:rsid w:val="003237EE"/>
    <w:rsid w:val="0032680E"/>
    <w:rsid w:val="00331CD5"/>
    <w:rsid w:val="00337E3A"/>
    <w:rsid w:val="00337E77"/>
    <w:rsid w:val="00341BDF"/>
    <w:rsid w:val="00343A45"/>
    <w:rsid w:val="003471C4"/>
    <w:rsid w:val="00352D29"/>
    <w:rsid w:val="003551A5"/>
    <w:rsid w:val="00355737"/>
    <w:rsid w:val="00357369"/>
    <w:rsid w:val="00357D6C"/>
    <w:rsid w:val="00361867"/>
    <w:rsid w:val="00361F7B"/>
    <w:rsid w:val="0036201B"/>
    <w:rsid w:val="003634A3"/>
    <w:rsid w:val="00364097"/>
    <w:rsid w:val="003648F8"/>
    <w:rsid w:val="00364AFD"/>
    <w:rsid w:val="00370F9D"/>
    <w:rsid w:val="003732FA"/>
    <w:rsid w:val="00373786"/>
    <w:rsid w:val="00373C92"/>
    <w:rsid w:val="00374FDA"/>
    <w:rsid w:val="0037515C"/>
    <w:rsid w:val="0037624B"/>
    <w:rsid w:val="00380856"/>
    <w:rsid w:val="003810C2"/>
    <w:rsid w:val="003811E3"/>
    <w:rsid w:val="00382C05"/>
    <w:rsid w:val="00394869"/>
    <w:rsid w:val="00395833"/>
    <w:rsid w:val="00396FDB"/>
    <w:rsid w:val="003A2D4B"/>
    <w:rsid w:val="003A2DA8"/>
    <w:rsid w:val="003A4105"/>
    <w:rsid w:val="003A6F0E"/>
    <w:rsid w:val="003A7F67"/>
    <w:rsid w:val="003B0BF2"/>
    <w:rsid w:val="003B2637"/>
    <w:rsid w:val="003B5713"/>
    <w:rsid w:val="003B5775"/>
    <w:rsid w:val="003B5DD7"/>
    <w:rsid w:val="003C147F"/>
    <w:rsid w:val="003C2A65"/>
    <w:rsid w:val="003C2EE0"/>
    <w:rsid w:val="003C31EB"/>
    <w:rsid w:val="003C61EE"/>
    <w:rsid w:val="003C7030"/>
    <w:rsid w:val="003C7D23"/>
    <w:rsid w:val="003D00CC"/>
    <w:rsid w:val="003D2281"/>
    <w:rsid w:val="003D246D"/>
    <w:rsid w:val="003D2C79"/>
    <w:rsid w:val="003D4AF4"/>
    <w:rsid w:val="003D4DCC"/>
    <w:rsid w:val="003D5505"/>
    <w:rsid w:val="003D5D3B"/>
    <w:rsid w:val="003D68DC"/>
    <w:rsid w:val="003E429E"/>
    <w:rsid w:val="003E58BA"/>
    <w:rsid w:val="003F11BD"/>
    <w:rsid w:val="003F282E"/>
    <w:rsid w:val="003F331E"/>
    <w:rsid w:val="003F3AB9"/>
    <w:rsid w:val="003F66AD"/>
    <w:rsid w:val="0040022F"/>
    <w:rsid w:val="00400E6A"/>
    <w:rsid w:val="0040199E"/>
    <w:rsid w:val="00403322"/>
    <w:rsid w:val="00404092"/>
    <w:rsid w:val="004040B2"/>
    <w:rsid w:val="00406A0B"/>
    <w:rsid w:val="00410E3F"/>
    <w:rsid w:val="00412C50"/>
    <w:rsid w:val="004138E6"/>
    <w:rsid w:val="00414716"/>
    <w:rsid w:val="00417217"/>
    <w:rsid w:val="00417676"/>
    <w:rsid w:val="00420519"/>
    <w:rsid w:val="00422245"/>
    <w:rsid w:val="00425145"/>
    <w:rsid w:val="00436F51"/>
    <w:rsid w:val="00437F6B"/>
    <w:rsid w:val="00440A7D"/>
    <w:rsid w:val="00440F86"/>
    <w:rsid w:val="00450B93"/>
    <w:rsid w:val="004536E2"/>
    <w:rsid w:val="00453AA3"/>
    <w:rsid w:val="00454ADA"/>
    <w:rsid w:val="00455248"/>
    <w:rsid w:val="00456268"/>
    <w:rsid w:val="0045758D"/>
    <w:rsid w:val="00463FAC"/>
    <w:rsid w:val="004650B8"/>
    <w:rsid w:val="004662FE"/>
    <w:rsid w:val="004701E8"/>
    <w:rsid w:val="00474802"/>
    <w:rsid w:val="0047517D"/>
    <w:rsid w:val="00477EC9"/>
    <w:rsid w:val="004836A3"/>
    <w:rsid w:val="00484629"/>
    <w:rsid w:val="00490BA3"/>
    <w:rsid w:val="00492C97"/>
    <w:rsid w:val="004953DE"/>
    <w:rsid w:val="0049546C"/>
    <w:rsid w:val="004A3FED"/>
    <w:rsid w:val="004A5FB7"/>
    <w:rsid w:val="004A687D"/>
    <w:rsid w:val="004B3EA4"/>
    <w:rsid w:val="004B49E5"/>
    <w:rsid w:val="004B5EFD"/>
    <w:rsid w:val="004C0AB7"/>
    <w:rsid w:val="004C0F11"/>
    <w:rsid w:val="004D127A"/>
    <w:rsid w:val="004D2D80"/>
    <w:rsid w:val="004D5198"/>
    <w:rsid w:val="004E34CC"/>
    <w:rsid w:val="004E46D9"/>
    <w:rsid w:val="004E5A89"/>
    <w:rsid w:val="004E6F17"/>
    <w:rsid w:val="004F0991"/>
    <w:rsid w:val="004F2252"/>
    <w:rsid w:val="005025C6"/>
    <w:rsid w:val="0050373F"/>
    <w:rsid w:val="00503A0B"/>
    <w:rsid w:val="00504A8B"/>
    <w:rsid w:val="005100B5"/>
    <w:rsid w:val="00510402"/>
    <w:rsid w:val="00511D49"/>
    <w:rsid w:val="005122E7"/>
    <w:rsid w:val="0051790C"/>
    <w:rsid w:val="005202E9"/>
    <w:rsid w:val="005204E6"/>
    <w:rsid w:val="00525182"/>
    <w:rsid w:val="0052529E"/>
    <w:rsid w:val="00526A75"/>
    <w:rsid w:val="00526D25"/>
    <w:rsid w:val="00530489"/>
    <w:rsid w:val="0053506F"/>
    <w:rsid w:val="005426F8"/>
    <w:rsid w:val="00542B85"/>
    <w:rsid w:val="005439B6"/>
    <w:rsid w:val="00543A83"/>
    <w:rsid w:val="00546C4A"/>
    <w:rsid w:val="00550536"/>
    <w:rsid w:val="00551872"/>
    <w:rsid w:val="00554818"/>
    <w:rsid w:val="00556211"/>
    <w:rsid w:val="0056256F"/>
    <w:rsid w:val="00565298"/>
    <w:rsid w:val="005653AE"/>
    <w:rsid w:val="005703E8"/>
    <w:rsid w:val="00570DE7"/>
    <w:rsid w:val="00571073"/>
    <w:rsid w:val="0057113C"/>
    <w:rsid w:val="005716F4"/>
    <w:rsid w:val="00574EA8"/>
    <w:rsid w:val="00575157"/>
    <w:rsid w:val="00577901"/>
    <w:rsid w:val="00583DAE"/>
    <w:rsid w:val="00585585"/>
    <w:rsid w:val="00587277"/>
    <w:rsid w:val="005878C5"/>
    <w:rsid w:val="005A04A4"/>
    <w:rsid w:val="005A1B2C"/>
    <w:rsid w:val="005A1CC4"/>
    <w:rsid w:val="005A664B"/>
    <w:rsid w:val="005B123E"/>
    <w:rsid w:val="005B3893"/>
    <w:rsid w:val="005C07F0"/>
    <w:rsid w:val="005C3AF6"/>
    <w:rsid w:val="005C4560"/>
    <w:rsid w:val="005C7C09"/>
    <w:rsid w:val="005D1A7D"/>
    <w:rsid w:val="005D435A"/>
    <w:rsid w:val="005D4FA6"/>
    <w:rsid w:val="005D56A4"/>
    <w:rsid w:val="005D60D9"/>
    <w:rsid w:val="005E534C"/>
    <w:rsid w:val="005F7001"/>
    <w:rsid w:val="006068CB"/>
    <w:rsid w:val="00606E4A"/>
    <w:rsid w:val="006113FE"/>
    <w:rsid w:val="006174D8"/>
    <w:rsid w:val="00617EB7"/>
    <w:rsid w:val="00624172"/>
    <w:rsid w:val="006249A6"/>
    <w:rsid w:val="00630E64"/>
    <w:rsid w:val="00631322"/>
    <w:rsid w:val="006321E7"/>
    <w:rsid w:val="006331BB"/>
    <w:rsid w:val="00634156"/>
    <w:rsid w:val="00634EC7"/>
    <w:rsid w:val="00635166"/>
    <w:rsid w:val="006360EB"/>
    <w:rsid w:val="006371A6"/>
    <w:rsid w:val="006377FB"/>
    <w:rsid w:val="00637B79"/>
    <w:rsid w:val="006418DC"/>
    <w:rsid w:val="006445A5"/>
    <w:rsid w:val="0064566C"/>
    <w:rsid w:val="00646790"/>
    <w:rsid w:val="006508A5"/>
    <w:rsid w:val="006518EF"/>
    <w:rsid w:val="006568DD"/>
    <w:rsid w:val="00661FCC"/>
    <w:rsid w:val="0066217C"/>
    <w:rsid w:val="0066297E"/>
    <w:rsid w:val="00670B84"/>
    <w:rsid w:val="00672AD6"/>
    <w:rsid w:val="00672CA0"/>
    <w:rsid w:val="00675A7B"/>
    <w:rsid w:val="006809DF"/>
    <w:rsid w:val="006822BA"/>
    <w:rsid w:val="00683B4D"/>
    <w:rsid w:val="006843DA"/>
    <w:rsid w:val="00684EBE"/>
    <w:rsid w:val="00687268"/>
    <w:rsid w:val="00693259"/>
    <w:rsid w:val="006965DA"/>
    <w:rsid w:val="006974AA"/>
    <w:rsid w:val="006A1E86"/>
    <w:rsid w:val="006A2496"/>
    <w:rsid w:val="006A323C"/>
    <w:rsid w:val="006A6619"/>
    <w:rsid w:val="006A75B1"/>
    <w:rsid w:val="006A75C6"/>
    <w:rsid w:val="006A7DA6"/>
    <w:rsid w:val="006B3281"/>
    <w:rsid w:val="006B34C1"/>
    <w:rsid w:val="006B5283"/>
    <w:rsid w:val="006C1CC6"/>
    <w:rsid w:val="006C41FB"/>
    <w:rsid w:val="006C7963"/>
    <w:rsid w:val="006D263C"/>
    <w:rsid w:val="006D35D8"/>
    <w:rsid w:val="006D36EB"/>
    <w:rsid w:val="006D4154"/>
    <w:rsid w:val="006D41EF"/>
    <w:rsid w:val="006E1E22"/>
    <w:rsid w:val="006E1F67"/>
    <w:rsid w:val="006E2094"/>
    <w:rsid w:val="006E34D4"/>
    <w:rsid w:val="006E48DE"/>
    <w:rsid w:val="006E5F5B"/>
    <w:rsid w:val="006F7399"/>
    <w:rsid w:val="00702ACF"/>
    <w:rsid w:val="007044D4"/>
    <w:rsid w:val="007045A5"/>
    <w:rsid w:val="00705E05"/>
    <w:rsid w:val="0070791D"/>
    <w:rsid w:val="00707F6B"/>
    <w:rsid w:val="007112F6"/>
    <w:rsid w:val="00712C3B"/>
    <w:rsid w:val="00712D7B"/>
    <w:rsid w:val="00713A94"/>
    <w:rsid w:val="007142BB"/>
    <w:rsid w:val="00715822"/>
    <w:rsid w:val="0072007F"/>
    <w:rsid w:val="007210A9"/>
    <w:rsid w:val="00723AED"/>
    <w:rsid w:val="00724131"/>
    <w:rsid w:val="00724C21"/>
    <w:rsid w:val="007252C7"/>
    <w:rsid w:val="007308AD"/>
    <w:rsid w:val="007337DE"/>
    <w:rsid w:val="00735849"/>
    <w:rsid w:val="0073725B"/>
    <w:rsid w:val="00737311"/>
    <w:rsid w:val="007374EC"/>
    <w:rsid w:val="00741028"/>
    <w:rsid w:val="007410FF"/>
    <w:rsid w:val="00741A48"/>
    <w:rsid w:val="00743D19"/>
    <w:rsid w:val="007445EE"/>
    <w:rsid w:val="00753C05"/>
    <w:rsid w:val="00756E01"/>
    <w:rsid w:val="007614FB"/>
    <w:rsid w:val="007628CB"/>
    <w:rsid w:val="00762CE3"/>
    <w:rsid w:val="00764B34"/>
    <w:rsid w:val="0077009C"/>
    <w:rsid w:val="00773517"/>
    <w:rsid w:val="00785C13"/>
    <w:rsid w:val="007879D7"/>
    <w:rsid w:val="00791C3B"/>
    <w:rsid w:val="00795556"/>
    <w:rsid w:val="007A6DCC"/>
    <w:rsid w:val="007A7FDE"/>
    <w:rsid w:val="007B1B8D"/>
    <w:rsid w:val="007C0937"/>
    <w:rsid w:val="007C26A3"/>
    <w:rsid w:val="007C2AD1"/>
    <w:rsid w:val="007C33C5"/>
    <w:rsid w:val="007C5DDE"/>
    <w:rsid w:val="007C61F3"/>
    <w:rsid w:val="007D01E4"/>
    <w:rsid w:val="007D1389"/>
    <w:rsid w:val="007D335E"/>
    <w:rsid w:val="007D5011"/>
    <w:rsid w:val="007D5DEB"/>
    <w:rsid w:val="007D6A31"/>
    <w:rsid w:val="007D6B21"/>
    <w:rsid w:val="007E103E"/>
    <w:rsid w:val="007E1940"/>
    <w:rsid w:val="007E2E03"/>
    <w:rsid w:val="007E7E40"/>
    <w:rsid w:val="007F00BF"/>
    <w:rsid w:val="007F1C14"/>
    <w:rsid w:val="007F36F0"/>
    <w:rsid w:val="00801223"/>
    <w:rsid w:val="00806472"/>
    <w:rsid w:val="00810BBE"/>
    <w:rsid w:val="008159F4"/>
    <w:rsid w:val="00822F1F"/>
    <w:rsid w:val="00825106"/>
    <w:rsid w:val="00825A80"/>
    <w:rsid w:val="0082704A"/>
    <w:rsid w:val="008272D4"/>
    <w:rsid w:val="0083356A"/>
    <w:rsid w:val="008350DF"/>
    <w:rsid w:val="00843A0F"/>
    <w:rsid w:val="00843F64"/>
    <w:rsid w:val="00850DC5"/>
    <w:rsid w:val="00853963"/>
    <w:rsid w:val="00854AE1"/>
    <w:rsid w:val="00855CE3"/>
    <w:rsid w:val="0085718F"/>
    <w:rsid w:val="00864844"/>
    <w:rsid w:val="0086512C"/>
    <w:rsid w:val="00865F0E"/>
    <w:rsid w:val="00866EAB"/>
    <w:rsid w:val="00875C65"/>
    <w:rsid w:val="00875FBB"/>
    <w:rsid w:val="0087698C"/>
    <w:rsid w:val="00877015"/>
    <w:rsid w:val="0088204B"/>
    <w:rsid w:val="0088278F"/>
    <w:rsid w:val="00885B6E"/>
    <w:rsid w:val="008874EC"/>
    <w:rsid w:val="00890C8F"/>
    <w:rsid w:val="0089190C"/>
    <w:rsid w:val="008932CF"/>
    <w:rsid w:val="00894B3E"/>
    <w:rsid w:val="008963FA"/>
    <w:rsid w:val="00897AF7"/>
    <w:rsid w:val="008A3EA6"/>
    <w:rsid w:val="008A454A"/>
    <w:rsid w:val="008A686A"/>
    <w:rsid w:val="008A721D"/>
    <w:rsid w:val="008A7228"/>
    <w:rsid w:val="008A7BB6"/>
    <w:rsid w:val="008B0CBF"/>
    <w:rsid w:val="008B39AC"/>
    <w:rsid w:val="008B505A"/>
    <w:rsid w:val="008B6CE0"/>
    <w:rsid w:val="008C3E37"/>
    <w:rsid w:val="008C4440"/>
    <w:rsid w:val="008C4E0A"/>
    <w:rsid w:val="008C5D6B"/>
    <w:rsid w:val="008C6AD2"/>
    <w:rsid w:val="008C77BF"/>
    <w:rsid w:val="008C7A29"/>
    <w:rsid w:val="008D0845"/>
    <w:rsid w:val="008D1777"/>
    <w:rsid w:val="008D782A"/>
    <w:rsid w:val="008E2C7E"/>
    <w:rsid w:val="008E2DDE"/>
    <w:rsid w:val="008E4753"/>
    <w:rsid w:val="008E4AC4"/>
    <w:rsid w:val="008E4C67"/>
    <w:rsid w:val="008E6548"/>
    <w:rsid w:val="008E6E14"/>
    <w:rsid w:val="008E78B4"/>
    <w:rsid w:val="008E79D2"/>
    <w:rsid w:val="008F037A"/>
    <w:rsid w:val="008F1B07"/>
    <w:rsid w:val="008F27C4"/>
    <w:rsid w:val="008F7CB3"/>
    <w:rsid w:val="00900F35"/>
    <w:rsid w:val="00903C56"/>
    <w:rsid w:val="009043BB"/>
    <w:rsid w:val="00911D85"/>
    <w:rsid w:val="0091363A"/>
    <w:rsid w:val="00920C34"/>
    <w:rsid w:val="009216C8"/>
    <w:rsid w:val="00921896"/>
    <w:rsid w:val="00921966"/>
    <w:rsid w:val="009245A3"/>
    <w:rsid w:val="00927E53"/>
    <w:rsid w:val="0093090B"/>
    <w:rsid w:val="0093349B"/>
    <w:rsid w:val="0093488E"/>
    <w:rsid w:val="0094275B"/>
    <w:rsid w:val="00946887"/>
    <w:rsid w:val="009502A1"/>
    <w:rsid w:val="0095081F"/>
    <w:rsid w:val="00951B0B"/>
    <w:rsid w:val="00951F5B"/>
    <w:rsid w:val="009531EB"/>
    <w:rsid w:val="00956D48"/>
    <w:rsid w:val="00957809"/>
    <w:rsid w:val="00961D69"/>
    <w:rsid w:val="00966AB7"/>
    <w:rsid w:val="009720BD"/>
    <w:rsid w:val="00973E49"/>
    <w:rsid w:val="009748A3"/>
    <w:rsid w:val="00974D29"/>
    <w:rsid w:val="0097604E"/>
    <w:rsid w:val="00977317"/>
    <w:rsid w:val="009855A9"/>
    <w:rsid w:val="009978F5"/>
    <w:rsid w:val="00997DD7"/>
    <w:rsid w:val="009A03E3"/>
    <w:rsid w:val="009A667D"/>
    <w:rsid w:val="009A7417"/>
    <w:rsid w:val="009A7ECF"/>
    <w:rsid w:val="009C1954"/>
    <w:rsid w:val="009C3461"/>
    <w:rsid w:val="009C5E2E"/>
    <w:rsid w:val="009C7312"/>
    <w:rsid w:val="009C74FD"/>
    <w:rsid w:val="009D1057"/>
    <w:rsid w:val="009D3682"/>
    <w:rsid w:val="009D5C06"/>
    <w:rsid w:val="009D7558"/>
    <w:rsid w:val="009E37A8"/>
    <w:rsid w:val="009E7724"/>
    <w:rsid w:val="009F14B1"/>
    <w:rsid w:val="009F18D1"/>
    <w:rsid w:val="009F5539"/>
    <w:rsid w:val="009F72CD"/>
    <w:rsid w:val="00A04E9A"/>
    <w:rsid w:val="00A06CF6"/>
    <w:rsid w:val="00A12245"/>
    <w:rsid w:val="00A153D7"/>
    <w:rsid w:val="00A1560C"/>
    <w:rsid w:val="00A1694E"/>
    <w:rsid w:val="00A16C17"/>
    <w:rsid w:val="00A20143"/>
    <w:rsid w:val="00A23FE3"/>
    <w:rsid w:val="00A26333"/>
    <w:rsid w:val="00A402D9"/>
    <w:rsid w:val="00A440EB"/>
    <w:rsid w:val="00A44F3C"/>
    <w:rsid w:val="00A45D4B"/>
    <w:rsid w:val="00A47A85"/>
    <w:rsid w:val="00A51AC6"/>
    <w:rsid w:val="00A53915"/>
    <w:rsid w:val="00A57692"/>
    <w:rsid w:val="00A60D9C"/>
    <w:rsid w:val="00A64D10"/>
    <w:rsid w:val="00A6733A"/>
    <w:rsid w:val="00A67D82"/>
    <w:rsid w:val="00A70AAD"/>
    <w:rsid w:val="00A71763"/>
    <w:rsid w:val="00A739AE"/>
    <w:rsid w:val="00A7485D"/>
    <w:rsid w:val="00A74EB6"/>
    <w:rsid w:val="00A76772"/>
    <w:rsid w:val="00A8068A"/>
    <w:rsid w:val="00A85567"/>
    <w:rsid w:val="00A95B52"/>
    <w:rsid w:val="00A97617"/>
    <w:rsid w:val="00AA12D2"/>
    <w:rsid w:val="00AA1C74"/>
    <w:rsid w:val="00AA3D4B"/>
    <w:rsid w:val="00AA5729"/>
    <w:rsid w:val="00AA77DE"/>
    <w:rsid w:val="00AB235F"/>
    <w:rsid w:val="00AB2848"/>
    <w:rsid w:val="00AB321A"/>
    <w:rsid w:val="00AB3960"/>
    <w:rsid w:val="00AC09FB"/>
    <w:rsid w:val="00AC24BF"/>
    <w:rsid w:val="00AC3482"/>
    <w:rsid w:val="00AC4A8B"/>
    <w:rsid w:val="00AC7D3A"/>
    <w:rsid w:val="00AD37C4"/>
    <w:rsid w:val="00AD7D06"/>
    <w:rsid w:val="00AE2B30"/>
    <w:rsid w:val="00AE74CD"/>
    <w:rsid w:val="00AE75E8"/>
    <w:rsid w:val="00AF0A19"/>
    <w:rsid w:val="00AF0AA4"/>
    <w:rsid w:val="00AF0D84"/>
    <w:rsid w:val="00AF2662"/>
    <w:rsid w:val="00AF2A53"/>
    <w:rsid w:val="00B003AC"/>
    <w:rsid w:val="00B10DAA"/>
    <w:rsid w:val="00B11F3F"/>
    <w:rsid w:val="00B127EF"/>
    <w:rsid w:val="00B128E8"/>
    <w:rsid w:val="00B13D74"/>
    <w:rsid w:val="00B1630F"/>
    <w:rsid w:val="00B16B85"/>
    <w:rsid w:val="00B201C2"/>
    <w:rsid w:val="00B20A75"/>
    <w:rsid w:val="00B20F1E"/>
    <w:rsid w:val="00B225A1"/>
    <w:rsid w:val="00B22D8E"/>
    <w:rsid w:val="00B311C9"/>
    <w:rsid w:val="00B354FC"/>
    <w:rsid w:val="00B3570F"/>
    <w:rsid w:val="00B40926"/>
    <w:rsid w:val="00B40DD6"/>
    <w:rsid w:val="00B43273"/>
    <w:rsid w:val="00B433F8"/>
    <w:rsid w:val="00B47C49"/>
    <w:rsid w:val="00B53D50"/>
    <w:rsid w:val="00B5797C"/>
    <w:rsid w:val="00B60C64"/>
    <w:rsid w:val="00B62EEE"/>
    <w:rsid w:val="00B65090"/>
    <w:rsid w:val="00B70FFF"/>
    <w:rsid w:val="00B71DDE"/>
    <w:rsid w:val="00B74079"/>
    <w:rsid w:val="00B744C0"/>
    <w:rsid w:val="00B74548"/>
    <w:rsid w:val="00B769CB"/>
    <w:rsid w:val="00B76C52"/>
    <w:rsid w:val="00B76F76"/>
    <w:rsid w:val="00B8367A"/>
    <w:rsid w:val="00B84A15"/>
    <w:rsid w:val="00B855BE"/>
    <w:rsid w:val="00B872EC"/>
    <w:rsid w:val="00B9092E"/>
    <w:rsid w:val="00B934C3"/>
    <w:rsid w:val="00B938B9"/>
    <w:rsid w:val="00B94B99"/>
    <w:rsid w:val="00B95434"/>
    <w:rsid w:val="00B96777"/>
    <w:rsid w:val="00B978C6"/>
    <w:rsid w:val="00BA1432"/>
    <w:rsid w:val="00BA336E"/>
    <w:rsid w:val="00BA43DC"/>
    <w:rsid w:val="00BA6089"/>
    <w:rsid w:val="00BB02D9"/>
    <w:rsid w:val="00BB14C6"/>
    <w:rsid w:val="00BB2531"/>
    <w:rsid w:val="00BB371A"/>
    <w:rsid w:val="00BB577A"/>
    <w:rsid w:val="00BB5FC6"/>
    <w:rsid w:val="00BB6DC4"/>
    <w:rsid w:val="00BB7093"/>
    <w:rsid w:val="00BC0BDD"/>
    <w:rsid w:val="00BC4968"/>
    <w:rsid w:val="00BC79E3"/>
    <w:rsid w:val="00BD326E"/>
    <w:rsid w:val="00BD39A1"/>
    <w:rsid w:val="00BD740A"/>
    <w:rsid w:val="00BE3E99"/>
    <w:rsid w:val="00BE7B03"/>
    <w:rsid w:val="00BF303D"/>
    <w:rsid w:val="00BF4E9B"/>
    <w:rsid w:val="00BF5F4A"/>
    <w:rsid w:val="00BF7869"/>
    <w:rsid w:val="00BF7BF2"/>
    <w:rsid w:val="00C01776"/>
    <w:rsid w:val="00C0365C"/>
    <w:rsid w:val="00C05304"/>
    <w:rsid w:val="00C05E69"/>
    <w:rsid w:val="00C07A91"/>
    <w:rsid w:val="00C1000C"/>
    <w:rsid w:val="00C102EC"/>
    <w:rsid w:val="00C14012"/>
    <w:rsid w:val="00C14227"/>
    <w:rsid w:val="00C202FD"/>
    <w:rsid w:val="00C20C83"/>
    <w:rsid w:val="00C2208E"/>
    <w:rsid w:val="00C226C2"/>
    <w:rsid w:val="00C231C0"/>
    <w:rsid w:val="00C23A78"/>
    <w:rsid w:val="00C23E87"/>
    <w:rsid w:val="00C27229"/>
    <w:rsid w:val="00C311D9"/>
    <w:rsid w:val="00C36968"/>
    <w:rsid w:val="00C36CE0"/>
    <w:rsid w:val="00C36D80"/>
    <w:rsid w:val="00C37099"/>
    <w:rsid w:val="00C40141"/>
    <w:rsid w:val="00C42CE0"/>
    <w:rsid w:val="00C43CE2"/>
    <w:rsid w:val="00C532E0"/>
    <w:rsid w:val="00C5685A"/>
    <w:rsid w:val="00C57A27"/>
    <w:rsid w:val="00C618D1"/>
    <w:rsid w:val="00C65961"/>
    <w:rsid w:val="00C663EE"/>
    <w:rsid w:val="00C72C2C"/>
    <w:rsid w:val="00C749C0"/>
    <w:rsid w:val="00C7664B"/>
    <w:rsid w:val="00C82397"/>
    <w:rsid w:val="00C83E27"/>
    <w:rsid w:val="00C852C4"/>
    <w:rsid w:val="00C93298"/>
    <w:rsid w:val="00C96948"/>
    <w:rsid w:val="00CA2AED"/>
    <w:rsid w:val="00CA3DE1"/>
    <w:rsid w:val="00CA5A32"/>
    <w:rsid w:val="00CA718D"/>
    <w:rsid w:val="00CA7A32"/>
    <w:rsid w:val="00CB2018"/>
    <w:rsid w:val="00CB2210"/>
    <w:rsid w:val="00CB3C7E"/>
    <w:rsid w:val="00CB4B25"/>
    <w:rsid w:val="00CB4F32"/>
    <w:rsid w:val="00CC3675"/>
    <w:rsid w:val="00CC52E9"/>
    <w:rsid w:val="00CC58BC"/>
    <w:rsid w:val="00CC7A9A"/>
    <w:rsid w:val="00CD20E3"/>
    <w:rsid w:val="00CD4583"/>
    <w:rsid w:val="00CD5161"/>
    <w:rsid w:val="00CD7B71"/>
    <w:rsid w:val="00CE093C"/>
    <w:rsid w:val="00CE38C4"/>
    <w:rsid w:val="00CE6F94"/>
    <w:rsid w:val="00CF098F"/>
    <w:rsid w:val="00CF1C53"/>
    <w:rsid w:val="00CF5566"/>
    <w:rsid w:val="00CF61F2"/>
    <w:rsid w:val="00D014CA"/>
    <w:rsid w:val="00D02674"/>
    <w:rsid w:val="00D05074"/>
    <w:rsid w:val="00D124C9"/>
    <w:rsid w:val="00D170E6"/>
    <w:rsid w:val="00D173C1"/>
    <w:rsid w:val="00D22088"/>
    <w:rsid w:val="00D22CF9"/>
    <w:rsid w:val="00D24384"/>
    <w:rsid w:val="00D27A5C"/>
    <w:rsid w:val="00D31802"/>
    <w:rsid w:val="00D330DB"/>
    <w:rsid w:val="00D334B2"/>
    <w:rsid w:val="00D358D9"/>
    <w:rsid w:val="00D407DC"/>
    <w:rsid w:val="00D43CAE"/>
    <w:rsid w:val="00D43EBF"/>
    <w:rsid w:val="00D446DD"/>
    <w:rsid w:val="00D4481C"/>
    <w:rsid w:val="00D46786"/>
    <w:rsid w:val="00D4742F"/>
    <w:rsid w:val="00D50CD1"/>
    <w:rsid w:val="00D515A0"/>
    <w:rsid w:val="00D520DC"/>
    <w:rsid w:val="00D525D5"/>
    <w:rsid w:val="00D54A30"/>
    <w:rsid w:val="00D570F4"/>
    <w:rsid w:val="00D62795"/>
    <w:rsid w:val="00D641A6"/>
    <w:rsid w:val="00D65227"/>
    <w:rsid w:val="00D65482"/>
    <w:rsid w:val="00D661A5"/>
    <w:rsid w:val="00D70CC3"/>
    <w:rsid w:val="00D7388A"/>
    <w:rsid w:val="00D80E48"/>
    <w:rsid w:val="00D83724"/>
    <w:rsid w:val="00D87355"/>
    <w:rsid w:val="00D879F5"/>
    <w:rsid w:val="00D917F5"/>
    <w:rsid w:val="00D93219"/>
    <w:rsid w:val="00D97235"/>
    <w:rsid w:val="00D973D0"/>
    <w:rsid w:val="00D97819"/>
    <w:rsid w:val="00D97B44"/>
    <w:rsid w:val="00DA088A"/>
    <w:rsid w:val="00DA29EE"/>
    <w:rsid w:val="00DA2AB7"/>
    <w:rsid w:val="00DA4358"/>
    <w:rsid w:val="00DA6C5B"/>
    <w:rsid w:val="00DB327E"/>
    <w:rsid w:val="00DB3F28"/>
    <w:rsid w:val="00DB4491"/>
    <w:rsid w:val="00DB73D3"/>
    <w:rsid w:val="00DC1A72"/>
    <w:rsid w:val="00DC474E"/>
    <w:rsid w:val="00DC49F7"/>
    <w:rsid w:val="00DD1AE1"/>
    <w:rsid w:val="00DD2343"/>
    <w:rsid w:val="00DD38DD"/>
    <w:rsid w:val="00DD3928"/>
    <w:rsid w:val="00DD534C"/>
    <w:rsid w:val="00DD6042"/>
    <w:rsid w:val="00DD6047"/>
    <w:rsid w:val="00DD74DF"/>
    <w:rsid w:val="00DE0789"/>
    <w:rsid w:val="00DE1FFD"/>
    <w:rsid w:val="00DE2551"/>
    <w:rsid w:val="00DE310C"/>
    <w:rsid w:val="00DE3BBE"/>
    <w:rsid w:val="00DE4314"/>
    <w:rsid w:val="00DE4B4F"/>
    <w:rsid w:val="00DE7501"/>
    <w:rsid w:val="00E02C45"/>
    <w:rsid w:val="00E04846"/>
    <w:rsid w:val="00E0741A"/>
    <w:rsid w:val="00E10ECC"/>
    <w:rsid w:val="00E1329C"/>
    <w:rsid w:val="00E133F0"/>
    <w:rsid w:val="00E13BB1"/>
    <w:rsid w:val="00E1601D"/>
    <w:rsid w:val="00E16B5C"/>
    <w:rsid w:val="00E20041"/>
    <w:rsid w:val="00E2296E"/>
    <w:rsid w:val="00E22E15"/>
    <w:rsid w:val="00E27775"/>
    <w:rsid w:val="00E31FE7"/>
    <w:rsid w:val="00E32B0B"/>
    <w:rsid w:val="00E343A5"/>
    <w:rsid w:val="00E37FDF"/>
    <w:rsid w:val="00E40CA7"/>
    <w:rsid w:val="00E41B0D"/>
    <w:rsid w:val="00E52BB0"/>
    <w:rsid w:val="00E53281"/>
    <w:rsid w:val="00E55B52"/>
    <w:rsid w:val="00E5739B"/>
    <w:rsid w:val="00E57917"/>
    <w:rsid w:val="00E626D2"/>
    <w:rsid w:val="00E70E77"/>
    <w:rsid w:val="00E714FE"/>
    <w:rsid w:val="00E72533"/>
    <w:rsid w:val="00E733FB"/>
    <w:rsid w:val="00E74EC3"/>
    <w:rsid w:val="00E74F4A"/>
    <w:rsid w:val="00E77237"/>
    <w:rsid w:val="00E804C1"/>
    <w:rsid w:val="00E8565B"/>
    <w:rsid w:val="00E940E4"/>
    <w:rsid w:val="00E94715"/>
    <w:rsid w:val="00E95556"/>
    <w:rsid w:val="00EA1090"/>
    <w:rsid w:val="00EA3C3A"/>
    <w:rsid w:val="00EA45AB"/>
    <w:rsid w:val="00EA775A"/>
    <w:rsid w:val="00EA7915"/>
    <w:rsid w:val="00EB124D"/>
    <w:rsid w:val="00EB14EF"/>
    <w:rsid w:val="00EB2323"/>
    <w:rsid w:val="00EB5975"/>
    <w:rsid w:val="00EC10E1"/>
    <w:rsid w:val="00EC5344"/>
    <w:rsid w:val="00EC5352"/>
    <w:rsid w:val="00EC59D3"/>
    <w:rsid w:val="00EC73F7"/>
    <w:rsid w:val="00ED0114"/>
    <w:rsid w:val="00ED0F17"/>
    <w:rsid w:val="00ED1BF7"/>
    <w:rsid w:val="00ED1F2C"/>
    <w:rsid w:val="00ED2EBD"/>
    <w:rsid w:val="00ED4450"/>
    <w:rsid w:val="00ED6079"/>
    <w:rsid w:val="00ED60A3"/>
    <w:rsid w:val="00ED79D8"/>
    <w:rsid w:val="00EE316C"/>
    <w:rsid w:val="00EE7424"/>
    <w:rsid w:val="00EF13CD"/>
    <w:rsid w:val="00EF250D"/>
    <w:rsid w:val="00EF5B6F"/>
    <w:rsid w:val="00F024B4"/>
    <w:rsid w:val="00F02AC8"/>
    <w:rsid w:val="00F03CF4"/>
    <w:rsid w:val="00F0544C"/>
    <w:rsid w:val="00F05910"/>
    <w:rsid w:val="00F05C2E"/>
    <w:rsid w:val="00F0714D"/>
    <w:rsid w:val="00F07153"/>
    <w:rsid w:val="00F11429"/>
    <w:rsid w:val="00F1490E"/>
    <w:rsid w:val="00F154BD"/>
    <w:rsid w:val="00F17BD9"/>
    <w:rsid w:val="00F214F2"/>
    <w:rsid w:val="00F215B1"/>
    <w:rsid w:val="00F21762"/>
    <w:rsid w:val="00F229EB"/>
    <w:rsid w:val="00F24724"/>
    <w:rsid w:val="00F27739"/>
    <w:rsid w:val="00F27D79"/>
    <w:rsid w:val="00F308AA"/>
    <w:rsid w:val="00F32C8C"/>
    <w:rsid w:val="00F32DFC"/>
    <w:rsid w:val="00F33307"/>
    <w:rsid w:val="00F3492F"/>
    <w:rsid w:val="00F34C48"/>
    <w:rsid w:val="00F34D2B"/>
    <w:rsid w:val="00F43A14"/>
    <w:rsid w:val="00F46DC5"/>
    <w:rsid w:val="00F47E69"/>
    <w:rsid w:val="00F556C0"/>
    <w:rsid w:val="00F56631"/>
    <w:rsid w:val="00F607C6"/>
    <w:rsid w:val="00F61938"/>
    <w:rsid w:val="00F61CE7"/>
    <w:rsid w:val="00F634F0"/>
    <w:rsid w:val="00F6392C"/>
    <w:rsid w:val="00F64865"/>
    <w:rsid w:val="00F6518D"/>
    <w:rsid w:val="00F747CA"/>
    <w:rsid w:val="00F7558D"/>
    <w:rsid w:val="00F75A40"/>
    <w:rsid w:val="00F75A41"/>
    <w:rsid w:val="00F760B5"/>
    <w:rsid w:val="00F80793"/>
    <w:rsid w:val="00F8268D"/>
    <w:rsid w:val="00F85334"/>
    <w:rsid w:val="00F86777"/>
    <w:rsid w:val="00F8736F"/>
    <w:rsid w:val="00F94AD4"/>
    <w:rsid w:val="00FA01AF"/>
    <w:rsid w:val="00FA2AC3"/>
    <w:rsid w:val="00FB1B9B"/>
    <w:rsid w:val="00FB1CDB"/>
    <w:rsid w:val="00FB38E1"/>
    <w:rsid w:val="00FB6AD3"/>
    <w:rsid w:val="00FB7576"/>
    <w:rsid w:val="00FB7841"/>
    <w:rsid w:val="00FB7A16"/>
    <w:rsid w:val="00FC12BF"/>
    <w:rsid w:val="00FC17CD"/>
    <w:rsid w:val="00FC4923"/>
    <w:rsid w:val="00FC4FF5"/>
    <w:rsid w:val="00FC76E8"/>
    <w:rsid w:val="00FC788C"/>
    <w:rsid w:val="00FD2D92"/>
    <w:rsid w:val="00FD31D4"/>
    <w:rsid w:val="00FD34E0"/>
    <w:rsid w:val="00FD3BC6"/>
    <w:rsid w:val="00FD6F4C"/>
    <w:rsid w:val="00FD7653"/>
    <w:rsid w:val="00FD7D68"/>
    <w:rsid w:val="00FE10A9"/>
    <w:rsid w:val="00FE1EFB"/>
    <w:rsid w:val="00FE271B"/>
    <w:rsid w:val="00FE4901"/>
    <w:rsid w:val="00FE6030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F6209"/>
    <w:rPr>
      <w:rFonts w:ascii="Times New Roman" w:hAnsi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bCs/>
      <w:smallCaps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1D2E1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link w:val="Nadpis3Char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i w:val="0"/>
      <w:iCs w:val="0"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libri" w:hAnsi="Calibri"/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libri" w:hAnsi="Calibri"/>
    </w:rPr>
  </w:style>
  <w:style w:type="paragraph" w:styleId="Nadpis8">
    <w:name w:val="heading 8"/>
    <w:basedOn w:val="Normln"/>
    <w:next w:val="Normln"/>
    <w:link w:val="Nadpis8Char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"/>
    <w:next w:val="Normln"/>
    <w:link w:val="Nadpis9Char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hAnsi="Arial" w:cs="Arial"/>
      <w:b/>
      <w:bCs/>
      <w:smallCaps/>
      <w:sz w:val="32"/>
      <w:szCs w:val="32"/>
      <w:lang w:eastAsia="cs-CZ"/>
    </w:rPr>
  </w:style>
  <w:style w:type="character" w:customStyle="1" w:styleId="Nadpis2Char">
    <w:name w:val="Nadpis 2 Char"/>
    <w:link w:val="Nadpis2"/>
    <w:semiHidden/>
    <w:rsid w:val="00F0714D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rsid w:val="00F0714D"/>
    <w:rPr>
      <w:rFonts w:ascii="Cambria" w:hAnsi="Cambria" w:cs="Cambria"/>
      <w:b/>
      <w:bCs/>
      <w:sz w:val="26"/>
      <w:szCs w:val="26"/>
    </w:rPr>
  </w:style>
  <w:style w:type="character" w:customStyle="1" w:styleId="Nadpis6Char">
    <w:name w:val="Nadpis 6 Char"/>
    <w:link w:val="Nadpis6"/>
    <w:semiHidden/>
    <w:rsid w:val="00F0714D"/>
    <w:rPr>
      <w:rFonts w:ascii="Calibri" w:hAnsi="Calibri" w:cs="Calibri"/>
      <w:b/>
      <w:bCs/>
    </w:rPr>
  </w:style>
  <w:style w:type="character" w:customStyle="1" w:styleId="Nadpis7Char">
    <w:name w:val="Nadpis 7 Char"/>
    <w:link w:val="Nadpis7"/>
    <w:semiHidden/>
    <w:rsid w:val="00F0714D"/>
    <w:rPr>
      <w:rFonts w:ascii="Calibri" w:hAnsi="Calibri" w:cs="Calibri"/>
      <w:sz w:val="24"/>
      <w:szCs w:val="24"/>
    </w:rPr>
  </w:style>
  <w:style w:type="character" w:customStyle="1" w:styleId="Nadpis8Char">
    <w:name w:val="Nadpis 8 Char"/>
    <w:link w:val="Nadpis8"/>
    <w:semiHidden/>
    <w:rsid w:val="00F0714D"/>
    <w:rPr>
      <w:rFonts w:ascii="Calibri" w:hAnsi="Calibri" w:cs="Calibri"/>
      <w:i/>
      <w:iCs/>
      <w:sz w:val="24"/>
      <w:szCs w:val="24"/>
    </w:rPr>
  </w:style>
  <w:style w:type="character" w:customStyle="1" w:styleId="Nadpis9Char">
    <w:name w:val="Nadpis 9 Char"/>
    <w:link w:val="Nadpis9"/>
    <w:semiHidden/>
    <w:rsid w:val="00F0714D"/>
    <w:rPr>
      <w:rFonts w:ascii="Cambria" w:hAnsi="Cambria" w:cs="Cambria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hAnsi="Times New Roman"/>
      <w:b/>
      <w:bCs/>
      <w:color w:val="FF0000"/>
      <w:sz w:val="36"/>
      <w:szCs w:val="36"/>
      <w:lang w:eastAsia="cs-CZ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hAnsi="Times New Roman"/>
      <w:color w:val="000000"/>
      <w:sz w:val="22"/>
      <w:szCs w:val="22"/>
      <w:lang w:eastAsia="cs-CZ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bCs/>
      <w:color w:val="0000FF"/>
      <w:sz w:val="28"/>
      <w:szCs w:val="28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</w:style>
  <w:style w:type="paragraph" w:customStyle="1" w:styleId="Normln0">
    <w:name w:val="Normální~"/>
    <w:basedOn w:val="Normln"/>
    <w:rsid w:val="00977317"/>
    <w:pPr>
      <w:widowControl w:val="0"/>
    </w:p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 w:val="2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hAnsi="Times New Roman" w:cs="Times New Roman"/>
      <w:snapToGrid w:val="0"/>
      <w:color w:val="000000"/>
      <w:sz w:val="20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hAnsi="Times New Roman" w:cs="Times New Roman"/>
      <w:sz w:val="24"/>
      <w:szCs w:val="24"/>
      <w:lang w:eastAsia="cs-CZ"/>
    </w:rPr>
  </w:style>
  <w:style w:type="character" w:styleId="slostrnky">
    <w:name w:val="page number"/>
    <w:rsid w:val="00977317"/>
    <w:rPr>
      <w:rFonts w:cs="Times New Roman"/>
    </w:rPr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 New Roman" w:hAnsi="Times" w:cs="Times"/>
      <w:smallCaps w:val="0"/>
      <w:kern w:val="32"/>
    </w:rPr>
  </w:style>
  <w:style w:type="character" w:customStyle="1" w:styleId="platne1">
    <w:name w:val="platne1"/>
    <w:rsid w:val="00B43273"/>
    <w:rPr>
      <w:rFonts w:cs="Times New Roman"/>
    </w:rPr>
  </w:style>
  <w:style w:type="paragraph" w:customStyle="1" w:styleId="ListParagraph1">
    <w:name w:val="List Paragraph1"/>
    <w:basedOn w:val="Normln"/>
    <w:rsid w:val="00E72533"/>
    <w:pPr>
      <w:ind w:left="720"/>
    </w:pPr>
  </w:style>
  <w:style w:type="character" w:styleId="Odkaznakoment">
    <w:name w:val="annotation reference"/>
    <w:semiHidden/>
    <w:rsid w:val="00AE75E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AE75E8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semiHidden/>
    <w:rsid w:val="00AE75E8"/>
    <w:rPr>
      <w:b/>
      <w:bCs/>
    </w:rPr>
  </w:style>
  <w:style w:type="character" w:customStyle="1" w:styleId="PedmtkomenteChar">
    <w:name w:val="Předmět komentáře Char"/>
    <w:link w:val="Pedmtkomente"/>
    <w:semiHidden/>
    <w:rsid w:val="00AE75E8"/>
    <w:rPr>
      <w:rFonts w:ascii="Times New Roman" w:hAnsi="Times New Roman" w:cs="Times New Roman"/>
      <w:b/>
      <w:bCs/>
    </w:rPr>
  </w:style>
  <w:style w:type="paragraph" w:styleId="Textbubliny">
    <w:name w:val="Balloon Text"/>
    <w:basedOn w:val="Normln"/>
    <w:link w:val="TextbublinyChar"/>
    <w:semiHidden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semiHidden/>
    <w:rsid w:val="00AE75E8"/>
    <w:rPr>
      <w:rFonts w:ascii="Tahoma" w:hAnsi="Tahoma" w:cs="Tahoma"/>
      <w:sz w:val="16"/>
      <w:szCs w:val="16"/>
    </w:rPr>
  </w:style>
  <w:style w:type="character" w:styleId="Hypertextovodkaz">
    <w:name w:val="Hyperlink"/>
    <w:rsid w:val="004E6F17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rsid w:val="00855CE3"/>
    <w:rPr>
      <w:rFonts w:eastAsia="Times New Roman" w:cs="Calibri"/>
      <w:lang w:eastAsia="cs-CZ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cs-CZ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 New Roman" w:hAnsi="Times" w:cs="Times"/>
      <w:smallCaps w:val="0"/>
      <w:kern w:val="32"/>
    </w:rPr>
  </w:style>
  <w:style w:type="character" w:customStyle="1" w:styleId="Bezmezer1">
    <w:name w:val="Bez mezer1"/>
    <w:aliases w:val="muj styl Char"/>
    <w:link w:val="Bezmezer2"/>
    <w:rsid w:val="008E2DDE"/>
    <w:rPr>
      <w:rFonts w:eastAsia="Times New Roman" w:cs="Calibri"/>
      <w:sz w:val="24"/>
      <w:szCs w:val="24"/>
      <w:lang w:val="cs-CZ" w:eastAsia="cs-CZ" w:bidi="ar-SA"/>
    </w:rPr>
  </w:style>
  <w:style w:type="paragraph" w:customStyle="1" w:styleId="Bezmezer2">
    <w:name w:val="Bez mezer2"/>
    <w:aliases w:val="muj styl"/>
    <w:link w:val="Bezmezer1"/>
    <w:rsid w:val="008E2DDE"/>
    <w:rPr>
      <w:rFonts w:eastAsia="Times New Roman" w:cs="Calibri"/>
      <w:sz w:val="24"/>
      <w:szCs w:val="24"/>
      <w:lang w:eastAsia="cs-CZ"/>
    </w:rPr>
  </w:style>
  <w:style w:type="character" w:styleId="Siln">
    <w:name w:val="Strong"/>
    <w:qFormat/>
    <w:rsid w:val="00AF0D84"/>
    <w:rPr>
      <w:rFonts w:cs="Times New Roman"/>
      <w:b/>
      <w:bCs/>
    </w:rPr>
  </w:style>
  <w:style w:type="paragraph" w:styleId="Zhlav">
    <w:name w:val="header"/>
    <w:basedOn w:val="Normln"/>
    <w:link w:val="ZhlavChar"/>
    <w:semiHidden/>
    <w:rsid w:val="00D334B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D334B2"/>
    <w:rPr>
      <w:rFonts w:ascii="Times New Roman" w:hAnsi="Times New Roman" w:cs="Times New Roman"/>
      <w:sz w:val="24"/>
      <w:szCs w:val="24"/>
    </w:rPr>
  </w:style>
  <w:style w:type="character" w:customStyle="1" w:styleId="PlaceholderText1">
    <w:name w:val="Placeholder Text1"/>
    <w:semiHidden/>
    <w:rsid w:val="003B0BF2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2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2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44731-B70B-4AC3-BCC8-6178F67F8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608</Words>
  <Characters>3708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TECHNICKÉ PODMÍNKY</vt:lpstr>
      <vt:lpstr>TECHNICKÉ PODMÍNKY</vt:lpstr>
    </vt:vector>
  </TitlesOfParts>
  <Company>HP</Company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TECHNICKÉ PODMÍNKY</dc:title>
  <dc:subject/>
  <dc:creator>tzelenka</dc:creator>
  <cp:keywords/>
  <cp:lastModifiedBy>kuchta</cp:lastModifiedBy>
  <cp:revision>4</cp:revision>
  <cp:lastPrinted>2016-04-29T13:57:00Z</cp:lastPrinted>
  <dcterms:created xsi:type="dcterms:W3CDTF">2021-05-28T06:01:00Z</dcterms:created>
  <dcterms:modified xsi:type="dcterms:W3CDTF">2021-08-12T11:29:00Z</dcterms:modified>
</cp:coreProperties>
</file>