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393F8" w14:textId="73A707AF" w:rsidR="00E87CB1" w:rsidRPr="00FB5BA9" w:rsidRDefault="00E87CB1" w:rsidP="00010A1B">
      <w:pPr>
        <w:pStyle w:val="Smlouva"/>
        <w:pBdr>
          <w:bottom w:val="single" w:sz="18" w:space="1" w:color="auto"/>
        </w:pBdr>
        <w:rPr>
          <w:rFonts w:ascii="Cambria" w:hAnsi="Cambria"/>
          <w:sz w:val="44"/>
          <w:szCs w:val="44"/>
        </w:rPr>
      </w:pPr>
      <w:r w:rsidRPr="00FB5BA9">
        <w:rPr>
          <w:rFonts w:ascii="Cambria" w:hAnsi="Cambria" w:cs="Cambria"/>
          <w:color w:val="auto"/>
          <w:sz w:val="44"/>
          <w:szCs w:val="44"/>
        </w:rPr>
        <w:t>TABULKA SPECIFIKACE PŘEDMĚTU PLNĚNÍ</w:t>
      </w:r>
    </w:p>
    <w:p w14:paraId="16D0453F" w14:textId="137F4FA0" w:rsidR="00E87CB1" w:rsidRPr="00FB5BA9" w:rsidRDefault="00E87CB1" w:rsidP="00010A1B">
      <w:pPr>
        <w:jc w:val="center"/>
      </w:pPr>
      <w:r w:rsidRPr="00FB5BA9">
        <w:t xml:space="preserve">v rámci </w:t>
      </w:r>
      <w:r w:rsidR="004805EC">
        <w:t>zadávacího</w:t>
      </w:r>
      <w:r w:rsidRPr="00FB5BA9">
        <w:t xml:space="preserve"> řízení s názvem:</w:t>
      </w:r>
    </w:p>
    <w:p w14:paraId="5B224C8D" w14:textId="16561C19" w:rsidR="00BD7D4A" w:rsidRDefault="00E87CB1" w:rsidP="00010A1B">
      <w:pPr>
        <w:jc w:val="center"/>
        <w:rPr>
          <w:i/>
          <w:iCs/>
          <w:sz w:val="28"/>
          <w:szCs w:val="28"/>
        </w:rPr>
      </w:pPr>
      <w:r w:rsidRPr="00F617AB">
        <w:rPr>
          <w:i/>
          <w:iCs/>
          <w:sz w:val="28"/>
          <w:szCs w:val="28"/>
        </w:rPr>
        <w:t>„</w:t>
      </w:r>
      <w:bookmarkStart w:id="0" w:name="_Hlk148696280"/>
      <w:r w:rsidR="00BD7D4A">
        <w:rPr>
          <w:b/>
          <w:bCs/>
          <w:i/>
          <w:iCs/>
          <w:sz w:val="28"/>
          <w:szCs w:val="28"/>
        </w:rPr>
        <w:t xml:space="preserve">Digitalizace společnosti Innovation </w:t>
      </w:r>
      <w:proofErr w:type="spellStart"/>
      <w:r w:rsidR="00BD7D4A">
        <w:rPr>
          <w:b/>
          <w:bCs/>
          <w:i/>
          <w:iCs/>
          <w:sz w:val="28"/>
          <w:szCs w:val="28"/>
        </w:rPr>
        <w:t>One</w:t>
      </w:r>
      <w:proofErr w:type="spellEnd"/>
      <w:r w:rsidR="00BD7D4A">
        <w:rPr>
          <w:b/>
          <w:bCs/>
          <w:i/>
          <w:iCs/>
          <w:sz w:val="28"/>
          <w:szCs w:val="28"/>
        </w:rPr>
        <w:t xml:space="preserve"> s.r.o.</w:t>
      </w:r>
      <w:bookmarkEnd w:id="0"/>
      <w:r w:rsidRPr="00F617AB">
        <w:rPr>
          <w:i/>
          <w:iCs/>
          <w:sz w:val="28"/>
          <w:szCs w:val="28"/>
        </w:rPr>
        <w:t>“</w:t>
      </w:r>
    </w:p>
    <w:p w14:paraId="6002349F" w14:textId="77777777" w:rsidR="00BD7D4A" w:rsidRPr="00BD7D4A" w:rsidRDefault="00BD7D4A" w:rsidP="00010A1B">
      <w:pPr>
        <w:jc w:val="center"/>
        <w:rPr>
          <w:i/>
          <w:iCs/>
          <w:sz w:val="28"/>
          <w:szCs w:val="28"/>
        </w:rPr>
      </w:pPr>
    </w:p>
    <w:p w14:paraId="4DDFAAB1" w14:textId="77777777" w:rsidR="00BD7D4A" w:rsidRPr="006D458A" w:rsidRDefault="00BD7D4A" w:rsidP="00010A1B">
      <w:pPr>
        <w:tabs>
          <w:tab w:val="left" w:pos="1134"/>
        </w:tabs>
        <w:jc w:val="center"/>
        <w:rPr>
          <w:rFonts w:eastAsia="Cambria" w:cs="Cambria"/>
          <w:b/>
          <w:bCs/>
          <w:sz w:val="24"/>
          <w:szCs w:val="24"/>
        </w:rPr>
      </w:pPr>
      <w:r>
        <w:rPr>
          <w:rFonts w:eastAsia="Cambria" w:cs="Cambria"/>
          <w:b/>
          <w:bCs/>
          <w:sz w:val="24"/>
          <w:szCs w:val="24"/>
        </w:rPr>
        <w:t>l</w:t>
      </w:r>
      <w:r w:rsidRPr="006D458A">
        <w:rPr>
          <w:rFonts w:eastAsia="Cambria" w:cs="Cambria"/>
          <w:b/>
          <w:bCs/>
          <w:sz w:val="24"/>
          <w:szCs w:val="24"/>
        </w:rPr>
        <w:t>ogický celek:</w:t>
      </w:r>
    </w:p>
    <w:p w14:paraId="18A4309B" w14:textId="701FFDBD" w:rsidR="00BD7D4A" w:rsidRDefault="00BD7D4A" w:rsidP="00010A1B">
      <w:pPr>
        <w:tabs>
          <w:tab w:val="left" w:pos="1134"/>
        </w:tabs>
        <w:jc w:val="center"/>
        <w:rPr>
          <w:rFonts w:eastAsia="Cambria" w:cs="Cambria"/>
          <w:b/>
          <w:bCs/>
          <w:i/>
          <w:iCs/>
          <w:sz w:val="28"/>
          <w:szCs w:val="28"/>
        </w:rPr>
      </w:pPr>
      <w:r>
        <w:rPr>
          <w:rFonts w:eastAsia="Cambria" w:cs="Cambria"/>
          <w:b/>
          <w:bCs/>
          <w:i/>
          <w:iCs/>
          <w:sz w:val="28"/>
          <w:szCs w:val="28"/>
        </w:rPr>
        <w:t>„</w:t>
      </w:r>
      <w:proofErr w:type="spellStart"/>
      <w:r>
        <w:rPr>
          <w:rFonts w:eastAsia="Cambria" w:cs="Cambria"/>
          <w:b/>
          <w:bCs/>
          <w:i/>
          <w:iCs/>
          <w:sz w:val="28"/>
          <w:szCs w:val="28"/>
        </w:rPr>
        <w:t>FrontEnd</w:t>
      </w:r>
      <w:proofErr w:type="spellEnd"/>
      <w:r>
        <w:rPr>
          <w:rFonts w:eastAsia="Cambria" w:cs="Cambria"/>
          <w:b/>
          <w:bCs/>
          <w:i/>
          <w:iCs/>
          <w:sz w:val="28"/>
          <w:szCs w:val="28"/>
        </w:rPr>
        <w:t xml:space="preserve"> Portál“</w:t>
      </w:r>
    </w:p>
    <w:p w14:paraId="4C806FC5" w14:textId="77777777" w:rsidR="0061529D" w:rsidRPr="00FB5BA9" w:rsidRDefault="0061529D" w:rsidP="00010A1B">
      <w:pPr>
        <w:jc w:val="both"/>
      </w:pPr>
    </w:p>
    <w:p w14:paraId="6370F5CD" w14:textId="384B4B5A" w:rsidR="006D651C" w:rsidRPr="00FB5BA9" w:rsidRDefault="0061529D" w:rsidP="00010A1B">
      <w:pPr>
        <w:jc w:val="both"/>
      </w:pPr>
      <w:r w:rsidRPr="00FB5BA9">
        <w:t>Zadavatel upozorňuje, že dodavatel musí být schopen realizovat implementaci systému za dodržení běžn</w:t>
      </w:r>
      <w:r w:rsidR="00EC0BC0">
        <w:t>ých pracovních činností</w:t>
      </w:r>
      <w:r w:rsidRPr="00FB5BA9">
        <w:t xml:space="preserve">. </w:t>
      </w:r>
      <w:r w:rsidR="003A04FB">
        <w:t xml:space="preserve"> </w:t>
      </w:r>
      <w:r w:rsidRPr="00FB5BA9">
        <w:t xml:space="preserve">Dodavatel současně se svou nabídkou předloží návrh k zajištění trvalé podpory při provozu </w:t>
      </w:r>
      <w:r w:rsidR="00D555B8" w:rsidRPr="00FB5BA9">
        <w:t>systému</w:t>
      </w:r>
      <w:r w:rsidR="00D555B8">
        <w:t>.</w:t>
      </w:r>
      <w:r w:rsidR="00060087">
        <w:t xml:space="preserve"> </w:t>
      </w:r>
      <w:r w:rsidR="006D651C" w:rsidRPr="00FB5BA9">
        <w:t xml:space="preserve">Zadavatel v rámci realizace předmětu zakázky poskytne součinnost pří napojení na stávající </w:t>
      </w:r>
      <w:r w:rsidR="00C34AE5">
        <w:t>systémy</w:t>
      </w:r>
      <w:r w:rsidR="006D651C" w:rsidRPr="00FB5BA9">
        <w:t>.</w:t>
      </w:r>
    </w:p>
    <w:p w14:paraId="2D5C0B90" w14:textId="5F0F3272" w:rsidR="00E87CB1" w:rsidRPr="00FB5BA9" w:rsidRDefault="00E87CB1" w:rsidP="00010A1B">
      <w:pPr>
        <w:pStyle w:val="Nadpis1"/>
        <w:jc w:val="both"/>
        <w:rPr>
          <w:sz w:val="36"/>
          <w:szCs w:val="22"/>
        </w:rPr>
      </w:pPr>
      <w:r w:rsidRPr="00FB5BA9">
        <w:t xml:space="preserve">ZÁKLADNÍ POPIS </w:t>
      </w:r>
      <w:r w:rsidR="00790F3A">
        <w:t>a poptávané funkce systému</w:t>
      </w:r>
    </w:p>
    <w:p w14:paraId="23C4A77D" w14:textId="6C73F190" w:rsidR="006E428A" w:rsidRDefault="006E428A" w:rsidP="00010A1B">
      <w:pPr>
        <w:jc w:val="both"/>
      </w:pPr>
      <w:r w:rsidRPr="006E428A">
        <w:t xml:space="preserve">Tato zadávací dokumentace stanovuje požadavky na vývoj a implementaci zákaznického portálu, který bude integrován do našeho stávajícího </w:t>
      </w:r>
      <w:r w:rsidR="00B55630">
        <w:t>IT</w:t>
      </w:r>
      <w:r w:rsidRPr="006E428A">
        <w:t xml:space="preserve"> systému. Cílem tohoto portálu je umožnit našim zákazníkům jednoduchý a efektivní přístup k důležitým informacím a funkcím týkajícím se jejich interakce s naší společností.</w:t>
      </w:r>
    </w:p>
    <w:p w14:paraId="559159F4" w14:textId="77777777" w:rsidR="006E0887" w:rsidRPr="00F15028" w:rsidRDefault="006E0887" w:rsidP="00010A1B">
      <w:pPr>
        <w:pStyle w:val="Nadpis1"/>
        <w:pBdr>
          <w:bottom w:val="single" w:sz="18" w:space="0" w:color="1F4E79" w:themeColor="accent5" w:themeShade="80"/>
        </w:pBdr>
        <w:ind w:left="357" w:hanging="357"/>
        <w:jc w:val="both"/>
      </w:pPr>
      <w:r>
        <w:t>Obecné požadavky na funkcionalitu</w:t>
      </w:r>
    </w:p>
    <w:p w14:paraId="4434D8A8" w14:textId="77777777" w:rsidR="006E0887" w:rsidRDefault="006E0887" w:rsidP="00010A1B">
      <w:pPr>
        <w:pStyle w:val="Odstavecseseznamem"/>
        <w:numPr>
          <w:ilvl w:val="0"/>
          <w:numId w:val="38"/>
        </w:numPr>
        <w:spacing w:line="288" w:lineRule="auto"/>
        <w:jc w:val="both"/>
        <w:rPr>
          <w:rFonts w:cs="Arial"/>
        </w:rPr>
      </w:pPr>
      <w:r>
        <w:rPr>
          <w:rFonts w:cs="Arial"/>
        </w:rPr>
        <w:t xml:space="preserve">Do systému budou přistupovat uživatelé s různou úrovní oprávnění a rolemi. Jeden uživatel může mít přiděleno více uživatelských rolí a pokrývat tak flexibilně dle potřeb společnosti jednotlivé byznys role. </w:t>
      </w:r>
    </w:p>
    <w:p w14:paraId="3A6877E7" w14:textId="77777777" w:rsidR="006E0887" w:rsidRDefault="006E0887" w:rsidP="00010A1B">
      <w:pPr>
        <w:pStyle w:val="Odstavecseseznamem"/>
        <w:numPr>
          <w:ilvl w:val="0"/>
          <w:numId w:val="38"/>
        </w:numPr>
        <w:spacing w:line="288" w:lineRule="auto"/>
        <w:jc w:val="both"/>
        <w:rPr>
          <w:rFonts w:cs="Arial"/>
        </w:rPr>
      </w:pPr>
      <w:r w:rsidRPr="007332B1">
        <w:rPr>
          <w:rFonts w:cs="Arial"/>
        </w:rPr>
        <w:t>Pro každou roli uživatele existuje uživatelský účet s příslušnými oprávněními, přes který se uživatel do systému přihlašuje.</w:t>
      </w:r>
    </w:p>
    <w:p w14:paraId="54CCAEB6" w14:textId="77777777" w:rsidR="006E0887" w:rsidRDefault="006E0887" w:rsidP="00010A1B">
      <w:pPr>
        <w:pStyle w:val="Odstavecseseznamem"/>
        <w:numPr>
          <w:ilvl w:val="0"/>
          <w:numId w:val="38"/>
        </w:numPr>
        <w:spacing w:line="288" w:lineRule="auto"/>
        <w:jc w:val="both"/>
        <w:rPr>
          <w:rFonts w:cs="Arial"/>
        </w:rPr>
      </w:pPr>
      <w:r>
        <w:rPr>
          <w:rFonts w:cs="Arial"/>
        </w:rPr>
        <w:t>R</w:t>
      </w:r>
      <w:r w:rsidRPr="002C7025">
        <w:rPr>
          <w:rFonts w:cs="Arial"/>
        </w:rPr>
        <w:t xml:space="preserve">obustní nástroje pro správu uživatelských práv, auditování a zabezpečení dat. Integruje se s Azure </w:t>
      </w:r>
      <w:proofErr w:type="spellStart"/>
      <w:r w:rsidRPr="002C7025">
        <w:rPr>
          <w:rFonts w:cs="Arial"/>
        </w:rPr>
        <w:t>Active</w:t>
      </w:r>
      <w:proofErr w:type="spellEnd"/>
      <w:r w:rsidRPr="002C7025">
        <w:rPr>
          <w:rFonts w:cs="Arial"/>
        </w:rPr>
        <w:t xml:space="preserve"> </w:t>
      </w:r>
      <w:proofErr w:type="spellStart"/>
      <w:r w:rsidRPr="002C7025">
        <w:rPr>
          <w:rFonts w:cs="Arial"/>
        </w:rPr>
        <w:t>Directory</w:t>
      </w:r>
      <w:proofErr w:type="spellEnd"/>
      <w:r w:rsidRPr="002C7025">
        <w:rPr>
          <w:rFonts w:cs="Arial"/>
        </w:rPr>
        <w:t xml:space="preserve"> pro autentizaci a správu identit.</w:t>
      </w:r>
    </w:p>
    <w:p w14:paraId="4B575522" w14:textId="77777777" w:rsidR="006E0887" w:rsidRDefault="006E0887" w:rsidP="00010A1B">
      <w:pPr>
        <w:pStyle w:val="Odstavecseseznamem"/>
        <w:numPr>
          <w:ilvl w:val="0"/>
          <w:numId w:val="38"/>
        </w:numPr>
        <w:spacing w:line="288" w:lineRule="auto"/>
        <w:jc w:val="both"/>
        <w:rPr>
          <w:rFonts w:cs="Arial"/>
        </w:rPr>
      </w:pPr>
      <w:r>
        <w:rPr>
          <w:rFonts w:cs="Arial"/>
        </w:rPr>
        <w:t>Funkce systému musí být provázány na všechny ostatní moduly, které jsou uvedeny v rámci tohoto výběrového řízení</w:t>
      </w:r>
    </w:p>
    <w:p w14:paraId="7069CB18" w14:textId="77777777" w:rsidR="006E0887" w:rsidRDefault="006E0887" w:rsidP="00010A1B">
      <w:pPr>
        <w:pStyle w:val="Odstavecseseznamem"/>
        <w:numPr>
          <w:ilvl w:val="0"/>
          <w:numId w:val="38"/>
        </w:numPr>
        <w:spacing w:line="288" w:lineRule="auto"/>
        <w:jc w:val="both"/>
        <w:rPr>
          <w:rFonts w:cs="Arial"/>
        </w:rPr>
      </w:pPr>
      <w:r w:rsidRPr="006C72A1">
        <w:rPr>
          <w:rFonts w:cs="Arial"/>
        </w:rPr>
        <w:t xml:space="preserve">Centralizovaná databáze pro ukládání a správu dat z různých zdrojů. Zajišťuje konzistenci a integritu dat mezi aplikacemi </w:t>
      </w:r>
      <w:r>
        <w:rPr>
          <w:rFonts w:cs="Arial"/>
        </w:rPr>
        <w:t xml:space="preserve">Data finanční povahy jsou </w:t>
      </w:r>
      <w:proofErr w:type="spellStart"/>
      <w:r>
        <w:rPr>
          <w:rFonts w:cs="Arial"/>
        </w:rPr>
        <w:t>prointegrovány</w:t>
      </w:r>
      <w:proofErr w:type="spellEnd"/>
      <w:r>
        <w:rPr>
          <w:rFonts w:cs="Arial"/>
        </w:rPr>
        <w:t xml:space="preserve"> do Ekonomického systému Pohoda</w:t>
      </w:r>
    </w:p>
    <w:p w14:paraId="25A15E71" w14:textId="77777777" w:rsidR="006E0887" w:rsidRDefault="006E0887" w:rsidP="00010A1B">
      <w:pPr>
        <w:pStyle w:val="Odstavecseseznamem"/>
        <w:numPr>
          <w:ilvl w:val="0"/>
          <w:numId w:val="38"/>
        </w:numPr>
        <w:spacing w:line="288" w:lineRule="auto"/>
        <w:jc w:val="both"/>
        <w:rPr>
          <w:rFonts w:cs="Arial"/>
        </w:rPr>
      </w:pPr>
      <w:r w:rsidRPr="00D735B0">
        <w:rPr>
          <w:rFonts w:cs="Arial"/>
        </w:rPr>
        <w:t>integruje s aplikacemi a službami v rámci ekosystému Microsoft 365, jako je SharePoint, Teams a Outlook.</w:t>
      </w:r>
    </w:p>
    <w:p w14:paraId="3AB0DF28" w14:textId="77777777" w:rsidR="006E0887" w:rsidRDefault="006E0887" w:rsidP="00010A1B">
      <w:pPr>
        <w:pStyle w:val="Odstavecseseznamem"/>
        <w:numPr>
          <w:ilvl w:val="0"/>
          <w:numId w:val="38"/>
        </w:numPr>
        <w:spacing w:line="288" w:lineRule="auto"/>
        <w:jc w:val="both"/>
        <w:rPr>
          <w:rFonts w:cs="Arial"/>
        </w:rPr>
      </w:pPr>
      <w:r w:rsidRPr="00DF1276">
        <w:rPr>
          <w:rFonts w:cs="Arial"/>
        </w:rPr>
        <w:t xml:space="preserve">Umožňuje vývojářům </w:t>
      </w:r>
      <w:r>
        <w:rPr>
          <w:rFonts w:cs="Arial"/>
        </w:rPr>
        <w:t xml:space="preserve">na straně objednavatele </w:t>
      </w:r>
      <w:r w:rsidRPr="00DF1276">
        <w:rPr>
          <w:rFonts w:cs="Arial"/>
        </w:rPr>
        <w:t>přizpůsobit a rozšířit funkce pomocí vlastního kódu, pokud je to potřeba.</w:t>
      </w:r>
    </w:p>
    <w:p w14:paraId="2E6DCDA9" w14:textId="77777777" w:rsidR="006E0887" w:rsidRDefault="006E0887" w:rsidP="00010A1B">
      <w:pPr>
        <w:pStyle w:val="Odstavecseseznamem"/>
        <w:numPr>
          <w:ilvl w:val="0"/>
          <w:numId w:val="38"/>
        </w:numPr>
        <w:spacing w:line="288" w:lineRule="auto"/>
        <w:jc w:val="both"/>
        <w:rPr>
          <w:rFonts w:cs="Arial"/>
        </w:rPr>
      </w:pPr>
      <w:r w:rsidRPr="004F3AFA">
        <w:rPr>
          <w:rFonts w:cs="Arial"/>
        </w:rPr>
        <w:t>Služba pro automatizaci pracovních postupů a toku dat. Integruje se s různými aplikacemi a umožňuje vytvářet složité automatizační scénáře. Podporuje spouštění akcí na základě událostí, plánovaných úloh nebo ručního spuštění.</w:t>
      </w:r>
    </w:p>
    <w:p w14:paraId="457794DA" w14:textId="77777777" w:rsidR="006E0887" w:rsidRDefault="006E0887" w:rsidP="00010A1B">
      <w:pPr>
        <w:pStyle w:val="Odstavecseseznamem"/>
        <w:numPr>
          <w:ilvl w:val="0"/>
          <w:numId w:val="38"/>
        </w:numPr>
        <w:jc w:val="both"/>
      </w:pPr>
      <w:r>
        <w:t>Jednoduchá a intuitivní uživatelská rozhraní pro zákazníky a administrátory.</w:t>
      </w:r>
    </w:p>
    <w:p w14:paraId="17963B7A" w14:textId="77777777" w:rsidR="006E0887" w:rsidRDefault="006E0887" w:rsidP="00010A1B">
      <w:pPr>
        <w:pStyle w:val="Odstavecseseznamem"/>
        <w:numPr>
          <w:ilvl w:val="0"/>
          <w:numId w:val="38"/>
        </w:numPr>
        <w:jc w:val="both"/>
      </w:pPr>
      <w:r>
        <w:t>Možnost importu a exportu dat.</w:t>
      </w:r>
    </w:p>
    <w:p w14:paraId="0575C6D9" w14:textId="6A6F9FF9" w:rsidR="0071652F" w:rsidRPr="00D26E40" w:rsidRDefault="006E0887" w:rsidP="00010A1B">
      <w:pPr>
        <w:pStyle w:val="Odstavecseseznamem"/>
        <w:numPr>
          <w:ilvl w:val="0"/>
          <w:numId w:val="38"/>
        </w:numPr>
        <w:jc w:val="both"/>
      </w:pPr>
      <w:r>
        <w:t>Zajištění ochrany osobních údajů dle platných legislativních předpisů.</w:t>
      </w:r>
    </w:p>
    <w:p w14:paraId="63A0A13C" w14:textId="4267069F" w:rsidR="00123734" w:rsidRDefault="00123734" w:rsidP="00010A1B">
      <w:pPr>
        <w:pStyle w:val="Nadpis1"/>
        <w:jc w:val="both"/>
      </w:pPr>
      <w:r>
        <w:lastRenderedPageBreak/>
        <w:t>MODULY PORTÁLU</w:t>
      </w:r>
    </w:p>
    <w:p w14:paraId="648E13D8" w14:textId="4D7A1C0F" w:rsidR="00585215" w:rsidRDefault="00585215" w:rsidP="00010A1B">
      <w:pPr>
        <w:pStyle w:val="Odstavecseseznamem"/>
        <w:numPr>
          <w:ilvl w:val="0"/>
          <w:numId w:val="32"/>
        </w:numPr>
        <w:jc w:val="both"/>
      </w:pPr>
      <w:r w:rsidRPr="00585215">
        <w:t>Zákaznický portál by měl obsahovat následující evidenční moduly</w:t>
      </w:r>
      <w:r w:rsidR="00C075DB">
        <w:t xml:space="preserve"> a musí umožni se přihlásit do portálu zákazníkovi přes veřejnou Internetovou </w:t>
      </w:r>
      <w:proofErr w:type="spellStart"/>
      <w:r w:rsidR="00C075DB">
        <w:t>síˇit</w:t>
      </w:r>
      <w:proofErr w:type="spellEnd"/>
    </w:p>
    <w:p w14:paraId="74217695" w14:textId="2EA20CD5" w:rsidR="00B10EBB" w:rsidRDefault="00861B79" w:rsidP="00010A1B">
      <w:pPr>
        <w:pStyle w:val="Nadpis2"/>
        <w:jc w:val="both"/>
      </w:pPr>
      <w:r w:rsidRPr="00861B79">
        <w:t>Profil Firmy</w:t>
      </w:r>
    </w:p>
    <w:p w14:paraId="30A403EE" w14:textId="155A7470" w:rsidR="00D333C1" w:rsidRDefault="00D333C1" w:rsidP="00010A1B">
      <w:pPr>
        <w:pStyle w:val="Odstavecseseznamem"/>
        <w:numPr>
          <w:ilvl w:val="1"/>
          <w:numId w:val="32"/>
        </w:numPr>
        <w:jc w:val="both"/>
      </w:pPr>
      <w:r>
        <w:t xml:space="preserve">Možnost zobrazení a aktualizace informací o firmě, zejména základní identifikační údaje o firmě z pohledu legislativy, jako je právní norma, </w:t>
      </w:r>
      <w:r w:rsidR="007D1790">
        <w:t xml:space="preserve">sídlo společnosti, </w:t>
      </w:r>
      <w:proofErr w:type="spellStart"/>
      <w:r w:rsidR="007D1790">
        <w:t>Ič</w:t>
      </w:r>
      <w:proofErr w:type="spellEnd"/>
      <w:r w:rsidR="007D1790">
        <w:t xml:space="preserve">, </w:t>
      </w:r>
      <w:proofErr w:type="gramStart"/>
      <w:r w:rsidR="007D1790">
        <w:t>DIČ,</w:t>
      </w:r>
      <w:proofErr w:type="gramEnd"/>
      <w:r w:rsidR="007D1790">
        <w:t xml:space="preserve"> atd.</w:t>
      </w:r>
    </w:p>
    <w:p w14:paraId="77A2D9B4" w14:textId="210756BB" w:rsidR="00136C07" w:rsidRDefault="00136C07" w:rsidP="00010A1B">
      <w:pPr>
        <w:pStyle w:val="Odstavecseseznamem"/>
        <w:numPr>
          <w:ilvl w:val="1"/>
          <w:numId w:val="32"/>
        </w:numPr>
        <w:jc w:val="both"/>
      </w:pPr>
      <w:r>
        <w:t>Stav spolupráce s </w:t>
      </w:r>
      <w:proofErr w:type="gramStart"/>
      <w:r>
        <w:t>firmou</w:t>
      </w:r>
      <w:proofErr w:type="gramEnd"/>
      <w:r>
        <w:t xml:space="preserve"> zda je zákazník, dodavatel, konkurent</w:t>
      </w:r>
    </w:p>
    <w:p w14:paraId="0A9526AE" w14:textId="1C3DE717" w:rsidR="00136C07" w:rsidRDefault="001332AC" w:rsidP="00010A1B">
      <w:pPr>
        <w:pStyle w:val="Odstavecseseznamem"/>
        <w:numPr>
          <w:ilvl w:val="1"/>
          <w:numId w:val="32"/>
        </w:numPr>
        <w:jc w:val="both"/>
      </w:pPr>
      <w:r>
        <w:t>Hlavní kontaktní osoba</w:t>
      </w:r>
    </w:p>
    <w:p w14:paraId="10319B98" w14:textId="7ED5E594" w:rsidR="001332AC" w:rsidRDefault="001332AC" w:rsidP="00010A1B">
      <w:pPr>
        <w:pStyle w:val="Odstavecseseznamem"/>
        <w:numPr>
          <w:ilvl w:val="1"/>
          <w:numId w:val="32"/>
        </w:numPr>
        <w:jc w:val="both"/>
      </w:pPr>
      <w:r>
        <w:t xml:space="preserve">Informace o zákaznících budou propojeny s ostatními moduly </w:t>
      </w:r>
      <w:r w:rsidR="00616498">
        <w:t>IT</w:t>
      </w:r>
      <w:r>
        <w:t xml:space="preserve"> systému (lead, příležitost, objednávka, zakázka, </w:t>
      </w:r>
      <w:proofErr w:type="gramStart"/>
      <w:r>
        <w:t>fakturace,</w:t>
      </w:r>
      <w:proofErr w:type="gramEnd"/>
      <w:r>
        <w:t xml:space="preserve"> atd.).</w:t>
      </w:r>
    </w:p>
    <w:p w14:paraId="1098D529" w14:textId="4E4214DF" w:rsidR="006B6EC5" w:rsidRDefault="006B6EC5" w:rsidP="00010A1B">
      <w:pPr>
        <w:pStyle w:val="Nadpis2"/>
        <w:jc w:val="both"/>
      </w:pPr>
      <w:r w:rsidRPr="006B6EC5">
        <w:t>Evidence Osob k</w:t>
      </w:r>
      <w:r w:rsidR="00305998">
        <w:t> </w:t>
      </w:r>
      <w:r w:rsidRPr="006B6EC5">
        <w:t>Firmě</w:t>
      </w:r>
    </w:p>
    <w:p w14:paraId="0B35C0CE" w14:textId="77777777" w:rsidR="00305998" w:rsidRDefault="00305998" w:rsidP="00010A1B">
      <w:pPr>
        <w:pStyle w:val="Odstavecseseznamem"/>
        <w:numPr>
          <w:ilvl w:val="1"/>
          <w:numId w:val="32"/>
        </w:numPr>
        <w:jc w:val="both"/>
      </w:pPr>
      <w:r>
        <w:t>Možnost přidávání, upravování a mazání osob spojených s firmou.</w:t>
      </w:r>
    </w:p>
    <w:p w14:paraId="3D27E481" w14:textId="77777777" w:rsidR="00305998" w:rsidRDefault="00305998" w:rsidP="00010A1B">
      <w:pPr>
        <w:pStyle w:val="Odstavecseseznamem"/>
        <w:numPr>
          <w:ilvl w:val="1"/>
          <w:numId w:val="32"/>
        </w:numPr>
        <w:jc w:val="both"/>
      </w:pPr>
      <w:r>
        <w:t xml:space="preserve">Uživatelská role: </w:t>
      </w:r>
    </w:p>
    <w:p w14:paraId="6A25F9EC" w14:textId="2BBAA000" w:rsidR="00305998" w:rsidRDefault="00305998" w:rsidP="00010A1B">
      <w:pPr>
        <w:pStyle w:val="Odstavecseseznamem"/>
        <w:numPr>
          <w:ilvl w:val="2"/>
          <w:numId w:val="32"/>
        </w:numPr>
        <w:jc w:val="both"/>
      </w:pPr>
      <w:r>
        <w:t>Administrátor osob</w:t>
      </w:r>
    </w:p>
    <w:p w14:paraId="516864CC" w14:textId="086C8ECB" w:rsidR="00305998" w:rsidRPr="00305998" w:rsidRDefault="009A7DB6" w:rsidP="00010A1B">
      <w:pPr>
        <w:pStyle w:val="Odstavecseseznamem"/>
        <w:numPr>
          <w:ilvl w:val="2"/>
          <w:numId w:val="32"/>
        </w:numPr>
        <w:jc w:val="both"/>
      </w:pPr>
      <w:r>
        <w:t>Běžný uživatel, mající přístup k datům na portále</w:t>
      </w:r>
    </w:p>
    <w:p w14:paraId="50C5B483" w14:textId="253A1A40" w:rsidR="00861B79" w:rsidRDefault="00770648" w:rsidP="00010A1B">
      <w:pPr>
        <w:pStyle w:val="Nadpis2"/>
        <w:jc w:val="both"/>
      </w:pPr>
      <w:r w:rsidRPr="00770648">
        <w:t>Seznam Poptávek</w:t>
      </w:r>
    </w:p>
    <w:p w14:paraId="34699210" w14:textId="77777777" w:rsidR="00807DFC" w:rsidRDefault="00807DFC" w:rsidP="00010A1B">
      <w:pPr>
        <w:pStyle w:val="Odstavecseseznamem"/>
        <w:numPr>
          <w:ilvl w:val="1"/>
          <w:numId w:val="32"/>
        </w:numPr>
        <w:jc w:val="both"/>
      </w:pPr>
      <w:r>
        <w:t>Zobrazení seznamu poptávek ze strany zákazníků.</w:t>
      </w:r>
    </w:p>
    <w:p w14:paraId="51154801" w14:textId="77777777" w:rsidR="00807DFC" w:rsidRDefault="00807DFC" w:rsidP="00010A1B">
      <w:pPr>
        <w:pStyle w:val="Odstavecseseznamem"/>
        <w:numPr>
          <w:ilvl w:val="1"/>
          <w:numId w:val="32"/>
        </w:numPr>
        <w:jc w:val="both"/>
      </w:pPr>
      <w:r>
        <w:t>Možnost vyhledávání a filtrování poptávek.</w:t>
      </w:r>
    </w:p>
    <w:p w14:paraId="24B96DFC" w14:textId="2B2C31DD" w:rsidR="00807DFC" w:rsidRDefault="00807DFC" w:rsidP="00010A1B">
      <w:pPr>
        <w:pStyle w:val="Odstavecseseznamem"/>
        <w:numPr>
          <w:ilvl w:val="1"/>
          <w:numId w:val="32"/>
        </w:numPr>
        <w:jc w:val="both"/>
      </w:pPr>
      <w:r>
        <w:t>Možnost sledování stavu vyřizování poptávky</w:t>
      </w:r>
      <w:r w:rsidR="00850018">
        <w:t xml:space="preserve"> (zdroj od </w:t>
      </w:r>
      <w:r w:rsidR="00B55630">
        <w:t>IT systému</w:t>
      </w:r>
      <w:r w:rsidR="00850018">
        <w:t>)</w:t>
      </w:r>
    </w:p>
    <w:p w14:paraId="128D3C38" w14:textId="50FE6DE1" w:rsidR="00807DFC" w:rsidRPr="00807DFC" w:rsidRDefault="00807DFC" w:rsidP="00010A1B">
      <w:pPr>
        <w:pStyle w:val="Odstavecseseznamem"/>
        <w:numPr>
          <w:ilvl w:val="1"/>
          <w:numId w:val="32"/>
        </w:numPr>
        <w:jc w:val="both"/>
      </w:pPr>
      <w:r>
        <w:t>Možnost vytváření nových poptávek</w:t>
      </w:r>
    </w:p>
    <w:p w14:paraId="6A540C43" w14:textId="53D0FED4" w:rsidR="006B6EC5" w:rsidRDefault="006B6EC5" w:rsidP="00010A1B">
      <w:pPr>
        <w:pStyle w:val="Nadpis2"/>
        <w:jc w:val="both"/>
      </w:pPr>
      <w:r w:rsidRPr="006B6EC5">
        <w:t>Seznam Zakázek</w:t>
      </w:r>
    </w:p>
    <w:p w14:paraId="70750CAF" w14:textId="77777777" w:rsidR="00B23233" w:rsidRDefault="00B23233" w:rsidP="00010A1B">
      <w:pPr>
        <w:pStyle w:val="Odstavecseseznamem"/>
        <w:numPr>
          <w:ilvl w:val="1"/>
          <w:numId w:val="32"/>
        </w:numPr>
        <w:jc w:val="both"/>
      </w:pPr>
      <w:r>
        <w:t>Zobrazení seznamu zakázek, které byly přiděleny firmě.</w:t>
      </w:r>
    </w:p>
    <w:p w14:paraId="5574866A" w14:textId="77777777" w:rsidR="00B23233" w:rsidRDefault="00B23233" w:rsidP="00010A1B">
      <w:pPr>
        <w:pStyle w:val="Odstavecseseznamem"/>
        <w:numPr>
          <w:ilvl w:val="1"/>
          <w:numId w:val="32"/>
        </w:numPr>
        <w:jc w:val="both"/>
      </w:pPr>
      <w:r>
        <w:t>Možnost sledování stavu zakázek.</w:t>
      </w:r>
    </w:p>
    <w:p w14:paraId="1355CD80" w14:textId="72557F79" w:rsidR="00B23233" w:rsidRPr="00B23233" w:rsidRDefault="00B23233" w:rsidP="00010A1B">
      <w:pPr>
        <w:pStyle w:val="Odstavecseseznamem"/>
        <w:numPr>
          <w:ilvl w:val="1"/>
          <w:numId w:val="32"/>
        </w:numPr>
        <w:jc w:val="both"/>
      </w:pPr>
      <w:r>
        <w:t>Přístup k detailům zakázek.</w:t>
      </w:r>
    </w:p>
    <w:p w14:paraId="371E0F9A" w14:textId="3DACCE6A" w:rsidR="006B6EC5" w:rsidRDefault="0041697D" w:rsidP="00010A1B">
      <w:pPr>
        <w:pStyle w:val="Nadpis2"/>
        <w:jc w:val="both"/>
      </w:pPr>
      <w:r w:rsidRPr="0041697D">
        <w:t>Seznam Výkazů Práce</w:t>
      </w:r>
    </w:p>
    <w:p w14:paraId="2FCF2EF1" w14:textId="17A18C6C" w:rsidR="001E7AE5" w:rsidRDefault="001E7AE5" w:rsidP="00010A1B">
      <w:pPr>
        <w:pStyle w:val="Odstavecseseznamem"/>
        <w:numPr>
          <w:ilvl w:val="1"/>
          <w:numId w:val="32"/>
        </w:numPr>
        <w:jc w:val="both"/>
      </w:pPr>
      <w:r>
        <w:t>Zobrazení výkazů práce spojených s jednotlivými zakázkami ve stavech:</w:t>
      </w:r>
    </w:p>
    <w:p w14:paraId="06E620F4" w14:textId="2B0600D6" w:rsidR="001E7AE5" w:rsidRDefault="001E7AE5" w:rsidP="00010A1B">
      <w:pPr>
        <w:pStyle w:val="Odstavecseseznamem"/>
        <w:numPr>
          <w:ilvl w:val="2"/>
          <w:numId w:val="32"/>
        </w:numPr>
        <w:jc w:val="both"/>
      </w:pPr>
      <w:r>
        <w:t xml:space="preserve">Nový ke schválení </w:t>
      </w:r>
    </w:p>
    <w:p w14:paraId="775FAB8D" w14:textId="2D3927D1" w:rsidR="00FA3268" w:rsidRDefault="00FA3268" w:rsidP="00010A1B">
      <w:pPr>
        <w:pStyle w:val="Odstavecseseznamem"/>
        <w:numPr>
          <w:ilvl w:val="2"/>
          <w:numId w:val="32"/>
        </w:numPr>
        <w:jc w:val="both"/>
      </w:pPr>
      <w:r>
        <w:t>Dotaz k dodavateli k položce výkazu</w:t>
      </w:r>
    </w:p>
    <w:p w14:paraId="572151EF" w14:textId="12BA4FA8" w:rsidR="001E7AE5" w:rsidRDefault="001E7AE5" w:rsidP="00010A1B">
      <w:pPr>
        <w:pStyle w:val="Odstavecseseznamem"/>
        <w:numPr>
          <w:ilvl w:val="2"/>
          <w:numId w:val="32"/>
        </w:numPr>
        <w:jc w:val="both"/>
      </w:pPr>
      <w:r>
        <w:t xml:space="preserve">Schválený </w:t>
      </w:r>
    </w:p>
    <w:p w14:paraId="47DA9E1D" w14:textId="2E722A60" w:rsidR="001E7AE5" w:rsidRDefault="001E7AE5" w:rsidP="00010A1B">
      <w:pPr>
        <w:pStyle w:val="Odstavecseseznamem"/>
        <w:numPr>
          <w:ilvl w:val="3"/>
          <w:numId w:val="32"/>
        </w:numPr>
        <w:jc w:val="both"/>
      </w:pPr>
      <w:r>
        <w:t>s výhradou</w:t>
      </w:r>
    </w:p>
    <w:p w14:paraId="39F8E563" w14:textId="765679F3" w:rsidR="001E7AE5" w:rsidRDefault="001E7AE5" w:rsidP="00010A1B">
      <w:pPr>
        <w:pStyle w:val="Odstavecseseznamem"/>
        <w:numPr>
          <w:ilvl w:val="3"/>
          <w:numId w:val="32"/>
        </w:numPr>
        <w:jc w:val="both"/>
      </w:pPr>
      <w:r>
        <w:t>bez výhrad</w:t>
      </w:r>
    </w:p>
    <w:p w14:paraId="588A748E" w14:textId="5EC3A891" w:rsidR="001E7AE5" w:rsidRDefault="001E7AE5" w:rsidP="00010A1B">
      <w:pPr>
        <w:pStyle w:val="Odstavecseseznamem"/>
        <w:numPr>
          <w:ilvl w:val="2"/>
          <w:numId w:val="32"/>
        </w:numPr>
        <w:jc w:val="both"/>
      </w:pPr>
      <w:r>
        <w:t>Zamítnutý výkaz</w:t>
      </w:r>
    </w:p>
    <w:p w14:paraId="4CC4F4D0" w14:textId="6EC549E0" w:rsidR="001E7AE5" w:rsidRDefault="00FA3268" w:rsidP="00010A1B">
      <w:pPr>
        <w:pStyle w:val="Odstavecseseznamem"/>
        <w:numPr>
          <w:ilvl w:val="3"/>
          <w:numId w:val="32"/>
        </w:numPr>
        <w:jc w:val="both"/>
      </w:pPr>
      <w:r>
        <w:t>Důvody zamítnutí výkazu</w:t>
      </w:r>
    </w:p>
    <w:p w14:paraId="52B02C7D" w14:textId="6E4FA1D9" w:rsidR="00FA3268" w:rsidRDefault="00F63DAA" w:rsidP="00010A1B">
      <w:pPr>
        <w:pStyle w:val="Odstavecseseznamem"/>
        <w:numPr>
          <w:ilvl w:val="2"/>
          <w:numId w:val="32"/>
        </w:numPr>
        <w:jc w:val="both"/>
      </w:pPr>
      <w:r>
        <w:t>Reklamace výkazů</w:t>
      </w:r>
    </w:p>
    <w:p w14:paraId="64D1D7E9" w14:textId="77E4BB0E" w:rsidR="00FD4469" w:rsidRDefault="00FD4469" w:rsidP="00010A1B">
      <w:pPr>
        <w:pStyle w:val="Nadpis2"/>
        <w:jc w:val="both"/>
      </w:pPr>
      <w:r w:rsidRPr="00FD4469">
        <w:t>Seznam Faktur</w:t>
      </w:r>
    </w:p>
    <w:p w14:paraId="3B3FB19C" w14:textId="77777777" w:rsidR="00FD4469" w:rsidRDefault="00FD4469" w:rsidP="00010A1B">
      <w:pPr>
        <w:pStyle w:val="Odstavecseseznamem"/>
        <w:numPr>
          <w:ilvl w:val="0"/>
          <w:numId w:val="35"/>
        </w:numPr>
        <w:jc w:val="both"/>
      </w:pPr>
      <w:r>
        <w:t>Zobrazení seznamu faktur a jejich stavů.</w:t>
      </w:r>
    </w:p>
    <w:p w14:paraId="2F71D8C7" w14:textId="158D8770" w:rsidR="00FD4469" w:rsidRPr="00FD4469" w:rsidRDefault="00FD4469" w:rsidP="00010A1B">
      <w:pPr>
        <w:pStyle w:val="Odstavecseseznamem"/>
        <w:numPr>
          <w:ilvl w:val="0"/>
          <w:numId w:val="35"/>
        </w:numPr>
        <w:jc w:val="both"/>
      </w:pPr>
      <w:r>
        <w:t>Možnost stahování faktur ve formátu PDF.</w:t>
      </w:r>
    </w:p>
    <w:p w14:paraId="14774066" w14:textId="2EC208A1" w:rsidR="0041697D" w:rsidRPr="0041697D" w:rsidRDefault="0041697D" w:rsidP="00010A1B">
      <w:pPr>
        <w:pStyle w:val="Nadpis2"/>
        <w:jc w:val="both"/>
      </w:pPr>
      <w:r w:rsidRPr="0041697D">
        <w:t>Seznam Servisních Požadavků</w:t>
      </w:r>
    </w:p>
    <w:p w14:paraId="3E824D28" w14:textId="77777777" w:rsidR="00FC5C52" w:rsidRDefault="00FC5C52" w:rsidP="00010A1B">
      <w:pPr>
        <w:pStyle w:val="Odstavecseseznamem"/>
        <w:numPr>
          <w:ilvl w:val="0"/>
          <w:numId w:val="36"/>
        </w:numPr>
        <w:jc w:val="both"/>
      </w:pPr>
      <w:r>
        <w:t>Zobrazení seznamu servisních požadavků.</w:t>
      </w:r>
    </w:p>
    <w:p w14:paraId="11AC46EA" w14:textId="27D6C8D5" w:rsidR="00770648" w:rsidRPr="00770648" w:rsidRDefault="00FC5C52" w:rsidP="00010A1B">
      <w:pPr>
        <w:pStyle w:val="Odstavecseseznamem"/>
        <w:numPr>
          <w:ilvl w:val="0"/>
          <w:numId w:val="36"/>
        </w:numPr>
        <w:jc w:val="both"/>
      </w:pPr>
      <w:r>
        <w:t>Možnost vytváření nových servisních požadavků.</w:t>
      </w:r>
    </w:p>
    <w:p w14:paraId="538A7527" w14:textId="50378A3F" w:rsidR="002036B4" w:rsidRDefault="004D3C65" w:rsidP="00010A1B">
      <w:pPr>
        <w:pStyle w:val="Nadpis2"/>
        <w:jc w:val="both"/>
      </w:pPr>
      <w:r>
        <w:t>Integrace a export</w:t>
      </w:r>
    </w:p>
    <w:p w14:paraId="3766E2F4" w14:textId="0AC3009B" w:rsidR="004D3C65" w:rsidRPr="006A7FE9" w:rsidRDefault="001332AC" w:rsidP="00010A1B">
      <w:pPr>
        <w:pStyle w:val="Odstavecseseznamem"/>
        <w:numPr>
          <w:ilvl w:val="0"/>
          <w:numId w:val="37"/>
        </w:numPr>
        <w:jc w:val="both"/>
      </w:pPr>
      <w:r>
        <w:lastRenderedPageBreak/>
        <w:t>Zákaznický portál bude zobrazovat data s </w:t>
      </w:r>
      <w:r w:rsidR="00616498">
        <w:t>IT</w:t>
      </w:r>
      <w:r>
        <w:t xml:space="preserve"> systému (</w:t>
      </w:r>
      <w:proofErr w:type="spellStart"/>
      <w:r>
        <w:t>backEnd</w:t>
      </w:r>
      <w:proofErr w:type="spellEnd"/>
      <w:r>
        <w:t xml:space="preserve">) </w:t>
      </w:r>
      <w:r w:rsidR="0063116D">
        <w:t>a z Ekonomického systému pohoda</w:t>
      </w:r>
      <w:r w:rsidR="000E6E17">
        <w:t xml:space="preserve">, což vyžaduje integraci s využitím integračního rozhraní, které musí dodat dodavatel jako součást řešení. </w:t>
      </w:r>
    </w:p>
    <w:p w14:paraId="2D3AB04A" w14:textId="5F0B947E" w:rsidR="0098107C" w:rsidRPr="00FB5BA9" w:rsidRDefault="0098107C" w:rsidP="00010A1B">
      <w:pPr>
        <w:pStyle w:val="Nadpis1"/>
        <w:jc w:val="both"/>
      </w:pPr>
      <w:r w:rsidRPr="00FB5BA9">
        <w:t>Prohlášení dodavatele</w:t>
      </w:r>
    </w:p>
    <w:p w14:paraId="3F89D2B6" w14:textId="77777777" w:rsidR="0098107C" w:rsidRPr="00FB5BA9" w:rsidRDefault="0098107C" w:rsidP="00010A1B">
      <w:pPr>
        <w:jc w:val="both"/>
      </w:pPr>
      <w:r w:rsidRPr="00FB5BA9">
        <w:t xml:space="preserve">Já (my) níže podepsaný (í) </w:t>
      </w:r>
      <w:bookmarkStart w:id="1" w:name="__Fieldmark__809_397727347"/>
      <w:r w:rsidRPr="00FB5BA9">
        <w:rPr>
          <w:highlight w:val="yellow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</w:rPr>
      </w:r>
      <w:r w:rsidRPr="00FB5BA9">
        <w:rPr>
          <w:highlight w:val="yellow"/>
        </w:rPr>
        <w:fldChar w:fldCharType="separate"/>
      </w:r>
      <w:r w:rsidRPr="00FB5BA9">
        <w:rPr>
          <w:highlight w:val="yellow"/>
          <w:lang w:eastAsia="cs-CZ"/>
        </w:rPr>
        <w:t>     </w:t>
      </w:r>
      <w:r w:rsidRPr="00FB5BA9">
        <w:rPr>
          <w:highlight w:val="yellow"/>
          <w:lang w:eastAsia="cs-CZ"/>
        </w:rPr>
        <w:fldChar w:fldCharType="end"/>
      </w:r>
      <w:bookmarkEnd w:id="1"/>
      <w:r w:rsidRPr="00FB5BA9">
        <w:t xml:space="preserve"> čestně prohlašuji (</w:t>
      </w:r>
      <w:proofErr w:type="spellStart"/>
      <w:r w:rsidRPr="00FB5BA9">
        <w:t>eme</w:t>
      </w:r>
      <w:proofErr w:type="spellEnd"/>
      <w:r w:rsidRPr="00FB5BA9">
        <w:t xml:space="preserve">), že výše uvedené údaje jsou pravdivé, a že dodavatel </w:t>
      </w:r>
      <w:bookmarkStart w:id="2" w:name="__Fieldmark__810_397727347"/>
      <w:r w:rsidRPr="00FB5BA9">
        <w:rPr>
          <w:highlight w:val="yellow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</w:rPr>
      </w:r>
      <w:r w:rsidRPr="00FB5BA9">
        <w:rPr>
          <w:highlight w:val="yellow"/>
        </w:rPr>
        <w:fldChar w:fldCharType="separate"/>
      </w:r>
      <w:r w:rsidRPr="00FB5BA9">
        <w:rPr>
          <w:highlight w:val="yellow"/>
          <w:lang w:eastAsia="cs-CZ"/>
        </w:rPr>
        <w:t>     </w:t>
      </w:r>
      <w:r w:rsidRPr="00FB5BA9">
        <w:rPr>
          <w:highlight w:val="yellow"/>
          <w:lang w:eastAsia="cs-CZ"/>
        </w:rPr>
        <w:fldChar w:fldCharType="end"/>
      </w:r>
      <w:bookmarkEnd w:id="2"/>
      <w:r w:rsidRPr="00FB5BA9">
        <w:t xml:space="preserve"> v případě jeho výběru zadavatelem v předmětné veřejné zakázce dodá zboží přesně dle technických a obchodních podmínek ve své nabídce.</w:t>
      </w:r>
    </w:p>
    <w:p w14:paraId="25656311" w14:textId="77777777" w:rsidR="0098107C" w:rsidRPr="00FB5BA9" w:rsidRDefault="0098107C" w:rsidP="00010A1B">
      <w:pPr>
        <w:jc w:val="both"/>
      </w:pPr>
    </w:p>
    <w:p w14:paraId="4513FCC5" w14:textId="5401AB0B" w:rsidR="0098107C" w:rsidRPr="00FB5BA9" w:rsidRDefault="0098107C" w:rsidP="00010A1B">
      <w:pPr>
        <w:jc w:val="both"/>
      </w:pPr>
      <w:r w:rsidRPr="00FB5BA9">
        <w:rPr>
          <w:rFonts w:cs="Cambria"/>
        </w:rPr>
        <w:t>V</w:t>
      </w:r>
      <w:bookmarkStart w:id="3" w:name="__Fieldmark__811_397727347"/>
      <w:r w:rsidRPr="00FB5BA9">
        <w:rPr>
          <w:highlight w:val="yellow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</w:rPr>
      </w:r>
      <w:r w:rsidRPr="00FB5BA9">
        <w:rPr>
          <w:highlight w:val="yellow"/>
        </w:rPr>
        <w:fldChar w:fldCharType="separate"/>
      </w:r>
      <w:r w:rsidRPr="00FB5BA9">
        <w:rPr>
          <w:rFonts w:cs="Cambria"/>
          <w:highlight w:val="yellow"/>
          <w:lang w:eastAsia="cs-CZ"/>
        </w:rPr>
        <w:t>     </w:t>
      </w:r>
      <w:r w:rsidRPr="00FB5BA9">
        <w:rPr>
          <w:rFonts w:cs="Cambria"/>
          <w:highlight w:val="yellow"/>
          <w:lang w:eastAsia="cs-CZ"/>
        </w:rPr>
        <w:fldChar w:fldCharType="end"/>
      </w:r>
      <w:bookmarkEnd w:id="3"/>
      <w:r w:rsidRPr="00FB5BA9">
        <w:rPr>
          <w:rFonts w:cs="Cambria"/>
        </w:rPr>
        <w:t xml:space="preserve">dne </w:t>
      </w:r>
      <w:bookmarkStart w:id="4" w:name="__Fieldmark__812_397727347"/>
      <w:r w:rsidRPr="00FB5BA9">
        <w:rPr>
          <w:highlight w:val="yellow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</w:rPr>
      </w:r>
      <w:r w:rsidRPr="00FB5BA9">
        <w:rPr>
          <w:highlight w:val="yellow"/>
        </w:rPr>
        <w:fldChar w:fldCharType="separate"/>
      </w:r>
      <w:r w:rsidRPr="00FB5BA9">
        <w:rPr>
          <w:rFonts w:cs="Cambria"/>
          <w:highlight w:val="yellow"/>
          <w:lang w:eastAsia="cs-CZ"/>
        </w:rPr>
        <w:t>     </w:t>
      </w:r>
      <w:r w:rsidRPr="00FB5BA9">
        <w:rPr>
          <w:rFonts w:cs="Cambria"/>
          <w:highlight w:val="yellow"/>
          <w:lang w:eastAsia="cs-CZ"/>
        </w:rPr>
        <w:fldChar w:fldCharType="end"/>
      </w:r>
      <w:bookmarkEnd w:id="4"/>
    </w:p>
    <w:p w14:paraId="2AD4ED81" w14:textId="77777777" w:rsidR="0098107C" w:rsidRPr="00FB5BA9" w:rsidRDefault="0098107C" w:rsidP="00010A1B">
      <w:pPr>
        <w:jc w:val="both"/>
      </w:pPr>
      <w:r w:rsidRPr="00FB5BA9">
        <w:tab/>
      </w:r>
      <w:r w:rsidRPr="00FB5BA9">
        <w:tab/>
      </w:r>
      <w:r w:rsidRPr="00FB5BA9">
        <w:tab/>
      </w:r>
      <w:r w:rsidRPr="00FB5BA9">
        <w:tab/>
      </w:r>
    </w:p>
    <w:p w14:paraId="45A842D5" w14:textId="77777777" w:rsidR="0098107C" w:rsidRPr="00FB5BA9" w:rsidRDefault="0098107C" w:rsidP="00010A1B">
      <w:pPr>
        <w:jc w:val="both"/>
      </w:pPr>
      <w:r w:rsidRPr="00FB5BA9">
        <w:rPr>
          <w:rFonts w:eastAsia="Cambria"/>
        </w:rPr>
        <w:t>…………</w:t>
      </w:r>
      <w:r w:rsidRPr="00FB5BA9">
        <w:t>..………………………….</w:t>
      </w:r>
    </w:p>
    <w:bookmarkStart w:id="5" w:name="__Fieldmark__813_397727347"/>
    <w:p w14:paraId="6318BE78" w14:textId="77777777" w:rsidR="0098107C" w:rsidRPr="00FB5BA9" w:rsidRDefault="0098107C" w:rsidP="00010A1B">
      <w:pPr>
        <w:jc w:val="both"/>
      </w:pPr>
      <w:r w:rsidRPr="00FB5BA9">
        <w:rPr>
          <w:highlight w:val="yellow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</w:rPr>
      </w:r>
      <w:r w:rsidRPr="00FB5BA9">
        <w:rPr>
          <w:highlight w:val="yellow"/>
        </w:rPr>
        <w:fldChar w:fldCharType="separate"/>
      </w:r>
      <w:r w:rsidRPr="00FB5BA9">
        <w:rPr>
          <w:rFonts w:eastAsia="Cambria" w:cs="Cambria"/>
          <w:highlight w:val="yellow"/>
          <w:lang w:eastAsia="cs-CZ"/>
        </w:rPr>
        <w:t>    </w:t>
      </w:r>
      <w:r w:rsidRPr="00FB5BA9">
        <w:rPr>
          <w:rFonts w:cs="Cambria"/>
          <w:highlight w:val="yellow"/>
          <w:lang w:eastAsia="cs-CZ"/>
        </w:rPr>
        <w:t> </w:t>
      </w:r>
      <w:r w:rsidRPr="00FB5BA9">
        <w:rPr>
          <w:rFonts w:cs="Cambria"/>
          <w:highlight w:val="yellow"/>
          <w:lang w:eastAsia="cs-CZ"/>
        </w:rPr>
        <w:fldChar w:fldCharType="end"/>
      </w:r>
      <w:bookmarkEnd w:id="5"/>
      <w:r w:rsidRPr="00FB5BA9">
        <w:rPr>
          <w:rFonts w:cs="Cambria"/>
          <w:i/>
        </w:rPr>
        <w:tab/>
      </w:r>
      <w:r w:rsidRPr="00FB5BA9">
        <w:rPr>
          <w:rFonts w:cs="Cambria"/>
          <w:i/>
        </w:rPr>
        <w:tab/>
      </w:r>
      <w:r w:rsidRPr="00FB5BA9">
        <w:rPr>
          <w:rFonts w:cs="Cambria"/>
          <w:i/>
        </w:rPr>
        <w:tab/>
      </w:r>
    </w:p>
    <w:p w14:paraId="474FDA4F" w14:textId="77777777" w:rsidR="0098107C" w:rsidRPr="00FB5BA9" w:rsidRDefault="0098107C" w:rsidP="00010A1B">
      <w:pPr>
        <w:jc w:val="both"/>
      </w:pPr>
      <w:r w:rsidRPr="00FB5BA9">
        <w:t>(Jméno, Příjmení, Podpis a pozice osoby oprávněné jednat za dodavatele)</w:t>
      </w:r>
    </w:p>
    <w:p w14:paraId="371686C4" w14:textId="0CB28149" w:rsidR="00712556" w:rsidRPr="00FB5BA9" w:rsidRDefault="00712556" w:rsidP="00010A1B">
      <w:pPr>
        <w:jc w:val="both"/>
      </w:pPr>
    </w:p>
    <w:p w14:paraId="3B921536" w14:textId="14651884" w:rsidR="00DE66E2" w:rsidRPr="00FB5BA9" w:rsidRDefault="00DE66E2" w:rsidP="00010A1B">
      <w:pPr>
        <w:jc w:val="both"/>
      </w:pPr>
    </w:p>
    <w:sectPr w:rsidR="00DE66E2" w:rsidRPr="00FB5BA9" w:rsidSect="00974F10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059"/>
    <w:multiLevelType w:val="hybridMultilevel"/>
    <w:tmpl w:val="F92CB21A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59E8"/>
    <w:multiLevelType w:val="hybridMultilevel"/>
    <w:tmpl w:val="0EBA7174"/>
    <w:lvl w:ilvl="0" w:tplc="002256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2699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E40CA6"/>
    <w:multiLevelType w:val="hybridMultilevel"/>
    <w:tmpl w:val="029C7D9A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A0862"/>
    <w:multiLevelType w:val="hybridMultilevel"/>
    <w:tmpl w:val="95F8D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E111D"/>
    <w:multiLevelType w:val="hybridMultilevel"/>
    <w:tmpl w:val="7690E19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AC03FE"/>
    <w:multiLevelType w:val="hybridMultilevel"/>
    <w:tmpl w:val="5D40DE34"/>
    <w:lvl w:ilvl="0" w:tplc="EC201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92183"/>
    <w:multiLevelType w:val="hybridMultilevel"/>
    <w:tmpl w:val="8ED4B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649A5"/>
    <w:multiLevelType w:val="hybridMultilevel"/>
    <w:tmpl w:val="CB3A0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8332B0"/>
    <w:multiLevelType w:val="hybridMultilevel"/>
    <w:tmpl w:val="245A04C8"/>
    <w:lvl w:ilvl="0" w:tplc="B7442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C24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5E6170"/>
    <w:multiLevelType w:val="hybridMultilevel"/>
    <w:tmpl w:val="801073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EA3CE9"/>
    <w:multiLevelType w:val="hybridMultilevel"/>
    <w:tmpl w:val="D0DCF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75223"/>
    <w:multiLevelType w:val="hybridMultilevel"/>
    <w:tmpl w:val="84AEB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62182"/>
    <w:multiLevelType w:val="hybridMultilevel"/>
    <w:tmpl w:val="6BC261C6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80E2252"/>
    <w:multiLevelType w:val="hybridMultilevel"/>
    <w:tmpl w:val="B894B76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6D243A"/>
    <w:multiLevelType w:val="multilevel"/>
    <w:tmpl w:val="DF74E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A44B13"/>
    <w:multiLevelType w:val="multilevel"/>
    <w:tmpl w:val="705CEF2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54523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8774D8"/>
    <w:multiLevelType w:val="multilevel"/>
    <w:tmpl w:val="1B12D72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47FB328E"/>
    <w:multiLevelType w:val="hybridMultilevel"/>
    <w:tmpl w:val="4C966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81FE5"/>
    <w:multiLevelType w:val="multilevel"/>
    <w:tmpl w:val="57CC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FFE020F"/>
    <w:multiLevelType w:val="hybridMultilevel"/>
    <w:tmpl w:val="CA5CC198"/>
    <w:lvl w:ilvl="0" w:tplc="E7FA2758"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CC1007"/>
    <w:multiLevelType w:val="hybridMultilevel"/>
    <w:tmpl w:val="A3CEA644"/>
    <w:lvl w:ilvl="0" w:tplc="EDFC7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376EE"/>
    <w:multiLevelType w:val="multilevel"/>
    <w:tmpl w:val="A6C678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B4B0564"/>
    <w:multiLevelType w:val="hybridMultilevel"/>
    <w:tmpl w:val="E86E6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5817FF"/>
    <w:multiLevelType w:val="hybridMultilevel"/>
    <w:tmpl w:val="711250C8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08E6899"/>
    <w:multiLevelType w:val="hybridMultilevel"/>
    <w:tmpl w:val="F7A896B8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5A0F04"/>
    <w:multiLevelType w:val="hybridMultilevel"/>
    <w:tmpl w:val="2674B2D2"/>
    <w:lvl w:ilvl="0" w:tplc="A2DA06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EB443F"/>
    <w:multiLevelType w:val="hybridMultilevel"/>
    <w:tmpl w:val="F586D12C"/>
    <w:lvl w:ilvl="0" w:tplc="3A32F5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21163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E464133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2" w15:restartNumberingAfterBreak="0">
    <w:nsid w:val="7385168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307525"/>
    <w:multiLevelType w:val="hybridMultilevel"/>
    <w:tmpl w:val="A5DC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92A9D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D212A"/>
    <w:multiLevelType w:val="hybridMultilevel"/>
    <w:tmpl w:val="393038F0"/>
    <w:lvl w:ilvl="0" w:tplc="E9BA20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B26ABA"/>
    <w:multiLevelType w:val="hybridMultilevel"/>
    <w:tmpl w:val="54B4D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356376">
    <w:abstractNumId w:val="19"/>
  </w:num>
  <w:num w:numId="2" w16cid:durableId="257954785">
    <w:abstractNumId w:val="10"/>
  </w:num>
  <w:num w:numId="3" w16cid:durableId="1811240586">
    <w:abstractNumId w:val="35"/>
  </w:num>
  <w:num w:numId="4" w16cid:durableId="1474523900">
    <w:abstractNumId w:val="12"/>
  </w:num>
  <w:num w:numId="5" w16cid:durableId="654577098">
    <w:abstractNumId w:val="7"/>
  </w:num>
  <w:num w:numId="6" w16cid:durableId="1467699409">
    <w:abstractNumId w:val="33"/>
  </w:num>
  <w:num w:numId="7" w16cid:durableId="208227108">
    <w:abstractNumId w:val="4"/>
  </w:num>
  <w:num w:numId="8" w16cid:durableId="97987584">
    <w:abstractNumId w:val="14"/>
  </w:num>
  <w:num w:numId="9" w16cid:durableId="986976268">
    <w:abstractNumId w:val="13"/>
  </w:num>
  <w:num w:numId="10" w16cid:durableId="494027644">
    <w:abstractNumId w:val="19"/>
  </w:num>
  <w:num w:numId="11" w16cid:durableId="608665371">
    <w:abstractNumId w:val="6"/>
  </w:num>
  <w:num w:numId="12" w16cid:durableId="1174689270">
    <w:abstractNumId w:val="23"/>
  </w:num>
  <w:num w:numId="13" w16cid:durableId="1689285834">
    <w:abstractNumId w:val="24"/>
  </w:num>
  <w:num w:numId="14" w16cid:durableId="1831210874">
    <w:abstractNumId w:val="34"/>
  </w:num>
  <w:num w:numId="15" w16cid:durableId="2096242210">
    <w:abstractNumId w:val="1"/>
  </w:num>
  <w:num w:numId="16" w16cid:durableId="2088989035">
    <w:abstractNumId w:val="28"/>
  </w:num>
  <w:num w:numId="17" w16cid:durableId="385565013">
    <w:abstractNumId w:val="9"/>
  </w:num>
  <w:num w:numId="18" w16cid:durableId="1601986419">
    <w:abstractNumId w:val="0"/>
  </w:num>
  <w:num w:numId="19" w16cid:durableId="477652060">
    <w:abstractNumId w:val="22"/>
  </w:num>
  <w:num w:numId="20" w16cid:durableId="1601446199">
    <w:abstractNumId w:val="30"/>
  </w:num>
  <w:num w:numId="21" w16cid:durableId="1677683950">
    <w:abstractNumId w:val="17"/>
  </w:num>
  <w:num w:numId="22" w16cid:durableId="464584929">
    <w:abstractNumId w:val="32"/>
  </w:num>
  <w:num w:numId="23" w16cid:durableId="694581157">
    <w:abstractNumId w:val="18"/>
  </w:num>
  <w:num w:numId="24" w16cid:durableId="1801336818">
    <w:abstractNumId w:val="31"/>
  </w:num>
  <w:num w:numId="25" w16cid:durableId="179517073">
    <w:abstractNumId w:val="2"/>
  </w:num>
  <w:num w:numId="26" w16cid:durableId="164708894">
    <w:abstractNumId w:val="21"/>
  </w:num>
  <w:num w:numId="27" w16cid:durableId="715543347">
    <w:abstractNumId w:val="17"/>
  </w:num>
  <w:num w:numId="28" w16cid:durableId="1144811103">
    <w:abstractNumId w:val="3"/>
  </w:num>
  <w:num w:numId="29" w16cid:durableId="493304420">
    <w:abstractNumId w:val="16"/>
  </w:num>
  <w:num w:numId="30" w16cid:durableId="14085738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51895165">
    <w:abstractNumId w:val="20"/>
  </w:num>
  <w:num w:numId="32" w16cid:durableId="56786472">
    <w:abstractNumId w:val="8"/>
  </w:num>
  <w:num w:numId="33" w16cid:durableId="1779520926">
    <w:abstractNumId w:val="25"/>
  </w:num>
  <w:num w:numId="34" w16cid:durableId="65956741">
    <w:abstractNumId w:val="11"/>
  </w:num>
  <w:num w:numId="35" w16cid:durableId="1104153595">
    <w:abstractNumId w:val="5"/>
  </w:num>
  <w:num w:numId="36" w16cid:durableId="506209804">
    <w:abstractNumId w:val="26"/>
  </w:num>
  <w:num w:numId="37" w16cid:durableId="63191148">
    <w:abstractNumId w:val="15"/>
  </w:num>
  <w:num w:numId="38" w16cid:durableId="1382243840">
    <w:abstractNumId w:val="29"/>
  </w:num>
  <w:num w:numId="39" w16cid:durableId="201301987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DD9"/>
    <w:rsid w:val="00001566"/>
    <w:rsid w:val="00010143"/>
    <w:rsid w:val="00010A1B"/>
    <w:rsid w:val="000114F5"/>
    <w:rsid w:val="00021A32"/>
    <w:rsid w:val="00023EC1"/>
    <w:rsid w:val="00031BB7"/>
    <w:rsid w:val="000475C0"/>
    <w:rsid w:val="0004799F"/>
    <w:rsid w:val="00060087"/>
    <w:rsid w:val="00070B1E"/>
    <w:rsid w:val="00073FD4"/>
    <w:rsid w:val="00090689"/>
    <w:rsid w:val="00092AF0"/>
    <w:rsid w:val="00092FD5"/>
    <w:rsid w:val="0009387E"/>
    <w:rsid w:val="0009721C"/>
    <w:rsid w:val="000A0B80"/>
    <w:rsid w:val="000A0BFC"/>
    <w:rsid w:val="000C029C"/>
    <w:rsid w:val="000D2931"/>
    <w:rsid w:val="000D5A92"/>
    <w:rsid w:val="000E6E17"/>
    <w:rsid w:val="000F0619"/>
    <w:rsid w:val="000F1A34"/>
    <w:rsid w:val="0011104B"/>
    <w:rsid w:val="00112DD9"/>
    <w:rsid w:val="00123734"/>
    <w:rsid w:val="0012641B"/>
    <w:rsid w:val="001332AC"/>
    <w:rsid w:val="00136C07"/>
    <w:rsid w:val="001406C5"/>
    <w:rsid w:val="00150CAE"/>
    <w:rsid w:val="00153B5A"/>
    <w:rsid w:val="00157A7B"/>
    <w:rsid w:val="00161C9C"/>
    <w:rsid w:val="0016266A"/>
    <w:rsid w:val="00166142"/>
    <w:rsid w:val="00184381"/>
    <w:rsid w:val="001862D2"/>
    <w:rsid w:val="00195191"/>
    <w:rsid w:val="001975C1"/>
    <w:rsid w:val="001A6B7D"/>
    <w:rsid w:val="001E1CC7"/>
    <w:rsid w:val="001E4C8E"/>
    <w:rsid w:val="001E5F0D"/>
    <w:rsid w:val="001E7AE5"/>
    <w:rsid w:val="002036B4"/>
    <w:rsid w:val="00211134"/>
    <w:rsid w:val="00217ECF"/>
    <w:rsid w:val="002361A0"/>
    <w:rsid w:val="00240FE1"/>
    <w:rsid w:val="002415EB"/>
    <w:rsid w:val="002602AA"/>
    <w:rsid w:val="002643C0"/>
    <w:rsid w:val="0027054B"/>
    <w:rsid w:val="0027493A"/>
    <w:rsid w:val="00283071"/>
    <w:rsid w:val="00283638"/>
    <w:rsid w:val="00285257"/>
    <w:rsid w:val="002C4E78"/>
    <w:rsid w:val="002C5D9B"/>
    <w:rsid w:val="002D356C"/>
    <w:rsid w:val="002D414C"/>
    <w:rsid w:val="002D5EAA"/>
    <w:rsid w:val="002D79E2"/>
    <w:rsid w:val="002E1018"/>
    <w:rsid w:val="002E52BB"/>
    <w:rsid w:val="002E7550"/>
    <w:rsid w:val="00301461"/>
    <w:rsid w:val="0030197A"/>
    <w:rsid w:val="003049E1"/>
    <w:rsid w:val="00305998"/>
    <w:rsid w:val="003069A5"/>
    <w:rsid w:val="00317029"/>
    <w:rsid w:val="00321021"/>
    <w:rsid w:val="0033008A"/>
    <w:rsid w:val="003304E0"/>
    <w:rsid w:val="003342D7"/>
    <w:rsid w:val="0033524C"/>
    <w:rsid w:val="003439F1"/>
    <w:rsid w:val="00351012"/>
    <w:rsid w:val="00356B6E"/>
    <w:rsid w:val="00360124"/>
    <w:rsid w:val="003602C7"/>
    <w:rsid w:val="0036393D"/>
    <w:rsid w:val="00372886"/>
    <w:rsid w:val="0037685F"/>
    <w:rsid w:val="0038020B"/>
    <w:rsid w:val="00387287"/>
    <w:rsid w:val="00391913"/>
    <w:rsid w:val="00391D66"/>
    <w:rsid w:val="00397A01"/>
    <w:rsid w:val="003A02E4"/>
    <w:rsid w:val="003A04FB"/>
    <w:rsid w:val="003A4AE5"/>
    <w:rsid w:val="003A77B5"/>
    <w:rsid w:val="003A7EA9"/>
    <w:rsid w:val="003B408E"/>
    <w:rsid w:val="003C665A"/>
    <w:rsid w:val="003D2B31"/>
    <w:rsid w:val="003D566E"/>
    <w:rsid w:val="003D5920"/>
    <w:rsid w:val="003D5DD7"/>
    <w:rsid w:val="003D768F"/>
    <w:rsid w:val="003E0195"/>
    <w:rsid w:val="003E1D2D"/>
    <w:rsid w:val="003E4F2A"/>
    <w:rsid w:val="003E66E0"/>
    <w:rsid w:val="003F24BF"/>
    <w:rsid w:val="003F6656"/>
    <w:rsid w:val="003F6D4F"/>
    <w:rsid w:val="00404449"/>
    <w:rsid w:val="00413894"/>
    <w:rsid w:val="00413EDE"/>
    <w:rsid w:val="00415B12"/>
    <w:rsid w:val="0041697D"/>
    <w:rsid w:val="00420BC1"/>
    <w:rsid w:val="00440A75"/>
    <w:rsid w:val="00441AC1"/>
    <w:rsid w:val="00442BF9"/>
    <w:rsid w:val="00452599"/>
    <w:rsid w:val="00454C32"/>
    <w:rsid w:val="00456385"/>
    <w:rsid w:val="00463F4B"/>
    <w:rsid w:val="0046465F"/>
    <w:rsid w:val="00473957"/>
    <w:rsid w:val="004805EC"/>
    <w:rsid w:val="004859B5"/>
    <w:rsid w:val="00486016"/>
    <w:rsid w:val="0049016B"/>
    <w:rsid w:val="004918BE"/>
    <w:rsid w:val="004971F5"/>
    <w:rsid w:val="004A02D6"/>
    <w:rsid w:val="004A0AB9"/>
    <w:rsid w:val="004A2DBC"/>
    <w:rsid w:val="004B09E2"/>
    <w:rsid w:val="004B2C0B"/>
    <w:rsid w:val="004B5898"/>
    <w:rsid w:val="004D3393"/>
    <w:rsid w:val="004D3C65"/>
    <w:rsid w:val="004D4AAF"/>
    <w:rsid w:val="004E6D89"/>
    <w:rsid w:val="004F6FA3"/>
    <w:rsid w:val="004F7DFF"/>
    <w:rsid w:val="00500550"/>
    <w:rsid w:val="0050204E"/>
    <w:rsid w:val="00502499"/>
    <w:rsid w:val="00511544"/>
    <w:rsid w:val="00521896"/>
    <w:rsid w:val="005278B2"/>
    <w:rsid w:val="00530E8E"/>
    <w:rsid w:val="00533B61"/>
    <w:rsid w:val="00534DD9"/>
    <w:rsid w:val="005466CC"/>
    <w:rsid w:val="00552137"/>
    <w:rsid w:val="00554495"/>
    <w:rsid w:val="00573122"/>
    <w:rsid w:val="00574B47"/>
    <w:rsid w:val="00575368"/>
    <w:rsid w:val="0057552A"/>
    <w:rsid w:val="005763BB"/>
    <w:rsid w:val="005838F0"/>
    <w:rsid w:val="00583F05"/>
    <w:rsid w:val="00585215"/>
    <w:rsid w:val="005865B3"/>
    <w:rsid w:val="0058697F"/>
    <w:rsid w:val="0059642C"/>
    <w:rsid w:val="005A53C5"/>
    <w:rsid w:val="005B4156"/>
    <w:rsid w:val="005B41E9"/>
    <w:rsid w:val="005C32A3"/>
    <w:rsid w:val="005C4588"/>
    <w:rsid w:val="005C538C"/>
    <w:rsid w:val="005D03DE"/>
    <w:rsid w:val="005D0F60"/>
    <w:rsid w:val="005D1951"/>
    <w:rsid w:val="005D43E0"/>
    <w:rsid w:val="005E265C"/>
    <w:rsid w:val="00601770"/>
    <w:rsid w:val="006079FE"/>
    <w:rsid w:val="0061267F"/>
    <w:rsid w:val="0061529D"/>
    <w:rsid w:val="00616498"/>
    <w:rsid w:val="00620828"/>
    <w:rsid w:val="006242DB"/>
    <w:rsid w:val="00624432"/>
    <w:rsid w:val="006256F5"/>
    <w:rsid w:val="00630B9A"/>
    <w:rsid w:val="0063116D"/>
    <w:rsid w:val="0063263D"/>
    <w:rsid w:val="00635868"/>
    <w:rsid w:val="0065051E"/>
    <w:rsid w:val="006516FE"/>
    <w:rsid w:val="00653C98"/>
    <w:rsid w:val="00657F35"/>
    <w:rsid w:val="006602FD"/>
    <w:rsid w:val="00660A15"/>
    <w:rsid w:val="00664810"/>
    <w:rsid w:val="00670DFF"/>
    <w:rsid w:val="00672AFE"/>
    <w:rsid w:val="00672FF7"/>
    <w:rsid w:val="0067700F"/>
    <w:rsid w:val="006837C3"/>
    <w:rsid w:val="0069287D"/>
    <w:rsid w:val="00693D00"/>
    <w:rsid w:val="006A7FE9"/>
    <w:rsid w:val="006B13DF"/>
    <w:rsid w:val="006B6EC5"/>
    <w:rsid w:val="006C301B"/>
    <w:rsid w:val="006C5EA8"/>
    <w:rsid w:val="006C5F08"/>
    <w:rsid w:val="006C6DAD"/>
    <w:rsid w:val="006D651C"/>
    <w:rsid w:val="006D7B95"/>
    <w:rsid w:val="006E0887"/>
    <w:rsid w:val="006E0955"/>
    <w:rsid w:val="006E428A"/>
    <w:rsid w:val="007032D7"/>
    <w:rsid w:val="00712556"/>
    <w:rsid w:val="0071455E"/>
    <w:rsid w:val="00714E95"/>
    <w:rsid w:val="0071652F"/>
    <w:rsid w:val="007319E6"/>
    <w:rsid w:val="00734675"/>
    <w:rsid w:val="00761190"/>
    <w:rsid w:val="00763E31"/>
    <w:rsid w:val="00770648"/>
    <w:rsid w:val="00773C13"/>
    <w:rsid w:val="007745A4"/>
    <w:rsid w:val="00776218"/>
    <w:rsid w:val="00781E51"/>
    <w:rsid w:val="0078722A"/>
    <w:rsid w:val="00790F3A"/>
    <w:rsid w:val="007A0357"/>
    <w:rsid w:val="007B0B2D"/>
    <w:rsid w:val="007B32B9"/>
    <w:rsid w:val="007B4EB4"/>
    <w:rsid w:val="007C0A1B"/>
    <w:rsid w:val="007D1790"/>
    <w:rsid w:val="007D7081"/>
    <w:rsid w:val="007E0923"/>
    <w:rsid w:val="007E2E9F"/>
    <w:rsid w:val="007E70EB"/>
    <w:rsid w:val="007F0838"/>
    <w:rsid w:val="007F51E1"/>
    <w:rsid w:val="007F56A2"/>
    <w:rsid w:val="00801595"/>
    <w:rsid w:val="00802B1B"/>
    <w:rsid w:val="00807DFC"/>
    <w:rsid w:val="008125BD"/>
    <w:rsid w:val="0082586E"/>
    <w:rsid w:val="00835098"/>
    <w:rsid w:val="00840382"/>
    <w:rsid w:val="00846630"/>
    <w:rsid w:val="00850018"/>
    <w:rsid w:val="00861B79"/>
    <w:rsid w:val="00870305"/>
    <w:rsid w:val="008739C1"/>
    <w:rsid w:val="008749EF"/>
    <w:rsid w:val="008753F4"/>
    <w:rsid w:val="00880601"/>
    <w:rsid w:val="008814DE"/>
    <w:rsid w:val="008A6E36"/>
    <w:rsid w:val="008C09FD"/>
    <w:rsid w:val="008D0D4A"/>
    <w:rsid w:val="008D7063"/>
    <w:rsid w:val="008E354E"/>
    <w:rsid w:val="008E4399"/>
    <w:rsid w:val="008E746B"/>
    <w:rsid w:val="008F2D13"/>
    <w:rsid w:val="008F305A"/>
    <w:rsid w:val="008F7DDA"/>
    <w:rsid w:val="00900E4B"/>
    <w:rsid w:val="00903D5F"/>
    <w:rsid w:val="0091393B"/>
    <w:rsid w:val="00917009"/>
    <w:rsid w:val="00925BF4"/>
    <w:rsid w:val="00926DDE"/>
    <w:rsid w:val="009373C0"/>
    <w:rsid w:val="009447CC"/>
    <w:rsid w:val="009454D3"/>
    <w:rsid w:val="00945A26"/>
    <w:rsid w:val="00955331"/>
    <w:rsid w:val="0095712A"/>
    <w:rsid w:val="00962187"/>
    <w:rsid w:val="00966C14"/>
    <w:rsid w:val="00970025"/>
    <w:rsid w:val="00974F10"/>
    <w:rsid w:val="0097755B"/>
    <w:rsid w:val="0098107C"/>
    <w:rsid w:val="009821FF"/>
    <w:rsid w:val="00995446"/>
    <w:rsid w:val="009A5081"/>
    <w:rsid w:val="009A7DB6"/>
    <w:rsid w:val="009B10C1"/>
    <w:rsid w:val="009B5B02"/>
    <w:rsid w:val="009C2F5E"/>
    <w:rsid w:val="009D4B4D"/>
    <w:rsid w:val="009D7F09"/>
    <w:rsid w:val="009F17D8"/>
    <w:rsid w:val="009F50A4"/>
    <w:rsid w:val="00A03188"/>
    <w:rsid w:val="00A153A2"/>
    <w:rsid w:val="00A2099E"/>
    <w:rsid w:val="00A228EF"/>
    <w:rsid w:val="00A24711"/>
    <w:rsid w:val="00A24FC5"/>
    <w:rsid w:val="00A35B8F"/>
    <w:rsid w:val="00A378CC"/>
    <w:rsid w:val="00A4357D"/>
    <w:rsid w:val="00A5020B"/>
    <w:rsid w:val="00A5104F"/>
    <w:rsid w:val="00A52946"/>
    <w:rsid w:val="00A71637"/>
    <w:rsid w:val="00A85503"/>
    <w:rsid w:val="00A96435"/>
    <w:rsid w:val="00AA0139"/>
    <w:rsid w:val="00AA5E7F"/>
    <w:rsid w:val="00AB0577"/>
    <w:rsid w:val="00AB0E4B"/>
    <w:rsid w:val="00AB12B6"/>
    <w:rsid w:val="00AB4A84"/>
    <w:rsid w:val="00AB7F6A"/>
    <w:rsid w:val="00AD4E7A"/>
    <w:rsid w:val="00AE1A70"/>
    <w:rsid w:val="00B00231"/>
    <w:rsid w:val="00B06638"/>
    <w:rsid w:val="00B10EBB"/>
    <w:rsid w:val="00B13475"/>
    <w:rsid w:val="00B1677F"/>
    <w:rsid w:val="00B20B87"/>
    <w:rsid w:val="00B23233"/>
    <w:rsid w:val="00B23A3E"/>
    <w:rsid w:val="00B30CC9"/>
    <w:rsid w:val="00B32C74"/>
    <w:rsid w:val="00B34AA5"/>
    <w:rsid w:val="00B40A9E"/>
    <w:rsid w:val="00B43F11"/>
    <w:rsid w:val="00B53DBF"/>
    <w:rsid w:val="00B55630"/>
    <w:rsid w:val="00B56897"/>
    <w:rsid w:val="00B626E4"/>
    <w:rsid w:val="00B87FF8"/>
    <w:rsid w:val="00B909E2"/>
    <w:rsid w:val="00B935D1"/>
    <w:rsid w:val="00BA43A8"/>
    <w:rsid w:val="00BB1823"/>
    <w:rsid w:val="00BB1BA8"/>
    <w:rsid w:val="00BB2041"/>
    <w:rsid w:val="00BC4F6A"/>
    <w:rsid w:val="00BD7D4A"/>
    <w:rsid w:val="00BF23F7"/>
    <w:rsid w:val="00C01082"/>
    <w:rsid w:val="00C02C10"/>
    <w:rsid w:val="00C075DB"/>
    <w:rsid w:val="00C2328B"/>
    <w:rsid w:val="00C34AE5"/>
    <w:rsid w:val="00C37715"/>
    <w:rsid w:val="00C44121"/>
    <w:rsid w:val="00C52A7F"/>
    <w:rsid w:val="00C6370A"/>
    <w:rsid w:val="00C85D54"/>
    <w:rsid w:val="00C92480"/>
    <w:rsid w:val="00C976E5"/>
    <w:rsid w:val="00CA5B94"/>
    <w:rsid w:val="00CB4D5D"/>
    <w:rsid w:val="00CB6CCC"/>
    <w:rsid w:val="00CB732B"/>
    <w:rsid w:val="00CC07E2"/>
    <w:rsid w:val="00CC75C2"/>
    <w:rsid w:val="00CC7876"/>
    <w:rsid w:val="00CD107F"/>
    <w:rsid w:val="00CE7EF8"/>
    <w:rsid w:val="00D24F1F"/>
    <w:rsid w:val="00D26E40"/>
    <w:rsid w:val="00D27252"/>
    <w:rsid w:val="00D30DDF"/>
    <w:rsid w:val="00D333C1"/>
    <w:rsid w:val="00D555B8"/>
    <w:rsid w:val="00D57868"/>
    <w:rsid w:val="00D70B43"/>
    <w:rsid w:val="00D83E66"/>
    <w:rsid w:val="00D94C60"/>
    <w:rsid w:val="00D95462"/>
    <w:rsid w:val="00DA1BF2"/>
    <w:rsid w:val="00DA2E09"/>
    <w:rsid w:val="00DB3FC3"/>
    <w:rsid w:val="00DC4A93"/>
    <w:rsid w:val="00DD1B9A"/>
    <w:rsid w:val="00DD73B3"/>
    <w:rsid w:val="00DD7561"/>
    <w:rsid w:val="00DE66E2"/>
    <w:rsid w:val="00E02B69"/>
    <w:rsid w:val="00E05389"/>
    <w:rsid w:val="00E1043B"/>
    <w:rsid w:val="00E16F0C"/>
    <w:rsid w:val="00E221CD"/>
    <w:rsid w:val="00E310FD"/>
    <w:rsid w:val="00E35E7D"/>
    <w:rsid w:val="00E42758"/>
    <w:rsid w:val="00E46340"/>
    <w:rsid w:val="00E463F3"/>
    <w:rsid w:val="00E4663D"/>
    <w:rsid w:val="00E5502D"/>
    <w:rsid w:val="00E56A96"/>
    <w:rsid w:val="00E63F5A"/>
    <w:rsid w:val="00E6469F"/>
    <w:rsid w:val="00E8597E"/>
    <w:rsid w:val="00E87CB1"/>
    <w:rsid w:val="00E93113"/>
    <w:rsid w:val="00E93E94"/>
    <w:rsid w:val="00E96E8B"/>
    <w:rsid w:val="00EA0900"/>
    <w:rsid w:val="00EA0C5B"/>
    <w:rsid w:val="00EA34DA"/>
    <w:rsid w:val="00EA514E"/>
    <w:rsid w:val="00EB0D98"/>
    <w:rsid w:val="00EB173F"/>
    <w:rsid w:val="00EB1CAF"/>
    <w:rsid w:val="00EB5AE9"/>
    <w:rsid w:val="00EB7BEF"/>
    <w:rsid w:val="00EC06D8"/>
    <w:rsid w:val="00EC0BC0"/>
    <w:rsid w:val="00EC20B9"/>
    <w:rsid w:val="00EC6EBA"/>
    <w:rsid w:val="00ED00E2"/>
    <w:rsid w:val="00F02A48"/>
    <w:rsid w:val="00F02AC6"/>
    <w:rsid w:val="00F10AA7"/>
    <w:rsid w:val="00F13573"/>
    <w:rsid w:val="00F1505A"/>
    <w:rsid w:val="00F162BF"/>
    <w:rsid w:val="00F31DE6"/>
    <w:rsid w:val="00F3760B"/>
    <w:rsid w:val="00F433C5"/>
    <w:rsid w:val="00F5264F"/>
    <w:rsid w:val="00F53BCF"/>
    <w:rsid w:val="00F617AB"/>
    <w:rsid w:val="00F63DAA"/>
    <w:rsid w:val="00F763B8"/>
    <w:rsid w:val="00F835F0"/>
    <w:rsid w:val="00F90CE1"/>
    <w:rsid w:val="00F917B2"/>
    <w:rsid w:val="00FA2543"/>
    <w:rsid w:val="00FA3268"/>
    <w:rsid w:val="00FA4430"/>
    <w:rsid w:val="00FB5BA9"/>
    <w:rsid w:val="00FC0E61"/>
    <w:rsid w:val="00FC1993"/>
    <w:rsid w:val="00FC5C52"/>
    <w:rsid w:val="00FD19A5"/>
    <w:rsid w:val="00FD4469"/>
    <w:rsid w:val="00FE046C"/>
    <w:rsid w:val="00FE4D25"/>
    <w:rsid w:val="00FF5123"/>
    <w:rsid w:val="36F7721E"/>
    <w:rsid w:val="4D93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4BE9"/>
  <w15:chartTrackingRefBased/>
  <w15:docId w15:val="{217D43AF-4606-40F7-8FD4-C54874C56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6A96"/>
    <w:rPr>
      <w:rFonts w:ascii="Cambria" w:hAnsi="Cambria"/>
      <w:lang w:val="cs-CZ"/>
    </w:rPr>
  </w:style>
  <w:style w:type="paragraph" w:styleId="Nadpis1">
    <w:name w:val="heading 1"/>
    <w:basedOn w:val="Normln"/>
    <w:next w:val="Normln"/>
    <w:link w:val="Nadpis1Char"/>
    <w:autoRedefine/>
    <w:qFormat/>
    <w:rsid w:val="00D555B8"/>
    <w:pPr>
      <w:keepNext/>
      <w:numPr>
        <w:numId w:val="21"/>
      </w:numPr>
      <w:pBdr>
        <w:bottom w:val="single" w:sz="18" w:space="1" w:color="1F4E79" w:themeColor="accent5" w:themeShade="80"/>
      </w:pBdr>
      <w:spacing w:before="360" w:after="120" w:line="240" w:lineRule="auto"/>
      <w:outlineLvl w:val="0"/>
    </w:pPr>
    <w:rPr>
      <w:rFonts w:eastAsia="Times New Roman" w:cs="Arial"/>
      <w:b/>
      <w:bCs/>
      <w:caps/>
      <w:snapToGrid w:val="0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1190"/>
    <w:pPr>
      <w:numPr>
        <w:ilvl w:val="1"/>
        <w:numId w:val="21"/>
      </w:numPr>
      <w:outlineLvl w:val="1"/>
    </w:pPr>
    <w:rPr>
      <w:rFonts w:cstheme="minorHAnsi"/>
      <w:b/>
      <w:caps/>
      <w:smallCaps/>
      <w:color w:val="0070C0"/>
      <w:sz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463F3"/>
    <w:pPr>
      <w:numPr>
        <w:ilvl w:val="2"/>
        <w:numId w:val="29"/>
      </w:numPr>
      <w:outlineLvl w:val="2"/>
    </w:pPr>
    <w:rPr>
      <w:rFonts w:cstheme="minorHAnsi"/>
      <w:b/>
      <w:caps/>
      <w:smallCaps/>
      <w:color w:val="0070C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61190"/>
    <w:rPr>
      <w:rFonts w:ascii="Cambria" w:hAnsi="Cambria" w:cstheme="minorHAnsi"/>
      <w:b/>
      <w:caps/>
      <w:smallCaps/>
      <w:color w:val="0070C0"/>
      <w:sz w:val="28"/>
      <w:lang w:val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534DD9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94C60"/>
    <w:rPr>
      <w:lang w:val="sk-SK"/>
    </w:rPr>
  </w:style>
  <w:style w:type="paragraph" w:styleId="Podnadpis">
    <w:name w:val="Subtitle"/>
    <w:basedOn w:val="Nadpis2"/>
    <w:next w:val="Normln"/>
    <w:link w:val="PodnadpisChar"/>
    <w:uiPriority w:val="11"/>
    <w:qFormat/>
    <w:rsid w:val="00D94C60"/>
    <w:rPr>
      <w:smallCaps w:val="0"/>
    </w:rPr>
  </w:style>
  <w:style w:type="character" w:customStyle="1" w:styleId="PodnadpisChar">
    <w:name w:val="Podnadpis Char"/>
    <w:basedOn w:val="Standardnpsmoodstavce"/>
    <w:link w:val="Podnadpis"/>
    <w:uiPriority w:val="11"/>
    <w:rsid w:val="00D94C60"/>
    <w:rPr>
      <w:rFonts w:cstheme="minorHAnsi"/>
      <w:b/>
      <w:caps/>
      <w:color w:val="0070C0"/>
      <w:sz w:val="28"/>
      <w:lang w:val="cs-CZ"/>
    </w:rPr>
  </w:style>
  <w:style w:type="paragraph" w:customStyle="1" w:styleId="Smlouva">
    <w:name w:val="Smlouva"/>
    <w:rsid w:val="00E87CB1"/>
    <w:pPr>
      <w:widowControl w:val="0"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color w:val="FF0000"/>
      <w:sz w:val="36"/>
      <w:szCs w:val="36"/>
      <w:lang w:val="cs-CZ" w:eastAsia="zh-CN"/>
    </w:rPr>
  </w:style>
  <w:style w:type="character" w:customStyle="1" w:styleId="Nadpis1Char">
    <w:name w:val="Nadpis 1 Char"/>
    <w:basedOn w:val="Standardnpsmoodstavce"/>
    <w:link w:val="Nadpis1"/>
    <w:rsid w:val="00D555B8"/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376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76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760B"/>
    <w:rPr>
      <w:sz w:val="20"/>
      <w:szCs w:val="20"/>
      <w:lang w:val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6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60B"/>
    <w:rPr>
      <w:b/>
      <w:bCs/>
      <w:sz w:val="20"/>
      <w:szCs w:val="20"/>
      <w:lang w:val="sk-SK"/>
    </w:rPr>
  </w:style>
  <w:style w:type="character" w:customStyle="1" w:styleId="Nadpis3Char">
    <w:name w:val="Nadpis 3 Char"/>
    <w:basedOn w:val="Standardnpsmoodstavce"/>
    <w:link w:val="Nadpis3"/>
    <w:uiPriority w:val="9"/>
    <w:rsid w:val="00E463F3"/>
    <w:rPr>
      <w:rFonts w:ascii="Cambria" w:hAnsi="Cambria" w:cstheme="minorHAnsi"/>
      <w:b/>
      <w:caps/>
      <w:smallCaps/>
      <w:color w:val="0070C0"/>
      <w:sz w:val="24"/>
      <w:szCs w:val="24"/>
      <w:lang w:val="cs-CZ"/>
    </w:rPr>
  </w:style>
  <w:style w:type="paragraph" w:styleId="Revize">
    <w:name w:val="Revision"/>
    <w:hidden/>
    <w:uiPriority w:val="99"/>
    <w:semiHidden/>
    <w:rsid w:val="00150CAE"/>
    <w:pPr>
      <w:spacing w:after="0" w:line="240" w:lineRule="auto"/>
    </w:pPr>
    <w:rPr>
      <w:rFonts w:ascii="Cambria" w:hAnsi="Cambria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E082EE6F693C42840DD4A04C2E23A6" ma:contentTypeVersion="5" ma:contentTypeDescription="Vytvoří nový dokument" ma:contentTypeScope="" ma:versionID="4b7e688fdb7d7ae60ebdbc8dd43bcbce">
  <xsd:schema xmlns:xsd="http://www.w3.org/2001/XMLSchema" xmlns:xs="http://www.w3.org/2001/XMLSchema" xmlns:p="http://schemas.microsoft.com/office/2006/metadata/properties" xmlns:ns2="3f523e5c-31df-40ae-aea1-077985785b90" xmlns:ns3="5062908e-6d51-45e3-b62e-9a5f26efab54" targetNamespace="http://schemas.microsoft.com/office/2006/metadata/properties" ma:root="true" ma:fieldsID="b8a55d7d1ca9059fad82774053c356e8" ns2:_="" ns3:_="">
    <xsd:import namespace="3f523e5c-31df-40ae-aea1-077985785b90"/>
    <xsd:import namespace="5062908e-6d51-45e3-b62e-9a5f26efab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23e5c-31df-40ae-aea1-077985785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2908e-6d51-45e3-b62e-9a5f26efab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23A53D-333B-46BC-9B65-95A2A666D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523e5c-31df-40ae-aea1-077985785b90"/>
    <ds:schemaRef ds:uri="5062908e-6d51-45e3-b62e-9a5f26efa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214C4-F9B2-45B2-BB2E-8DBB199D99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53771-8FCE-47C3-A4B3-E8742EA18D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651</Words>
  <Characters>3841</Characters>
  <Application>Microsoft Office Word</Application>
  <DocSecurity>0</DocSecurity>
  <Lines>32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Mikula, Juraj</dc:creator>
  <cp:keywords/>
  <dc:description/>
  <cp:lastModifiedBy>Petr Frömel</cp:lastModifiedBy>
  <cp:revision>348</cp:revision>
  <dcterms:created xsi:type="dcterms:W3CDTF">2023-10-06T12:17:00Z</dcterms:created>
  <dcterms:modified xsi:type="dcterms:W3CDTF">2023-10-25T07:35:00Z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0x010100BFE082EE6F693C42840DD4A04C2E23A6</vt:lpwstr>
  </property>
</Properties>
</file>