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831186" w:rsidRDefault="00716DE9" w:rsidP="0048734E">
      <w:pPr>
        <w:keepNext/>
        <w:pBdr>
          <w:bottom w:val="single" w:sz="24" w:space="1" w:color="215868" w:themeColor="accent5" w:themeShade="8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:rsidR="00831186" w:rsidRPr="00831186" w:rsidRDefault="00831186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</w:p>
    <w:p w:rsidR="00831186" w:rsidRPr="005D1A00" w:rsidRDefault="00A74865" w:rsidP="005D1A00">
      <w:pPr>
        <w:spacing w:after="200" w:line="276" w:lineRule="auto"/>
        <w:jc w:val="center"/>
        <w:rPr>
          <w:rFonts w:ascii="Cambria" w:eastAsia="Calibri" w:hAnsi="Cambria"/>
          <w:b/>
          <w:bCs/>
          <w:sz w:val="32"/>
          <w:szCs w:val="32"/>
          <w:lang w:eastAsia="en-US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361D9B" w:rsidRPr="00361D9B">
        <w:rPr>
          <w:rFonts w:ascii="Cambria" w:eastAsia="Calibri" w:hAnsi="Cambria"/>
          <w:b/>
          <w:bCs/>
          <w:sz w:val="32"/>
          <w:szCs w:val="32"/>
          <w:lang w:eastAsia="en-US"/>
        </w:rPr>
        <w:t xml:space="preserve">Výměna technologie společnosti SALU </w:t>
      </w:r>
      <w:proofErr w:type="spellStart"/>
      <w:r w:rsidR="00361D9B" w:rsidRPr="00361D9B">
        <w:rPr>
          <w:rFonts w:ascii="Cambria" w:eastAsia="Calibri" w:hAnsi="Cambria"/>
          <w:b/>
          <w:bCs/>
          <w:sz w:val="32"/>
          <w:szCs w:val="32"/>
          <w:lang w:eastAsia="en-US"/>
        </w:rPr>
        <w:t>Systems</w:t>
      </w:r>
      <w:proofErr w:type="spellEnd"/>
      <w:r w:rsidR="00361D9B" w:rsidRPr="00361D9B">
        <w:rPr>
          <w:rFonts w:ascii="Cambria" w:eastAsia="Calibri" w:hAnsi="Cambria"/>
          <w:b/>
          <w:bCs/>
          <w:sz w:val="32"/>
          <w:szCs w:val="32"/>
          <w:lang w:eastAsia="en-US"/>
        </w:rPr>
        <w:t>, s.r.o.</w:t>
      </w:r>
      <w:r w:rsidR="00CA530F">
        <w:rPr>
          <w:rFonts w:ascii="Cambria" w:eastAsia="Calibri" w:hAnsi="Cambria"/>
          <w:b/>
          <w:bCs/>
          <w:sz w:val="32"/>
          <w:szCs w:val="32"/>
          <w:lang w:eastAsia="en-US"/>
        </w:rPr>
        <w:t>“</w:t>
      </w: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B63CB2" w:rsidRPr="00831186" w:rsidTr="00831186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B63CB2" w:rsidRPr="00831186" w:rsidRDefault="00B63CB2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63CB2" w:rsidRPr="00831186" w:rsidRDefault="00361D9B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361D9B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 xml:space="preserve">SALU </w:t>
            </w:r>
            <w:proofErr w:type="spellStart"/>
            <w:r w:rsidRPr="00361D9B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>Systems</w:t>
            </w:r>
            <w:proofErr w:type="spellEnd"/>
            <w:r w:rsidRPr="00361D9B">
              <w:rPr>
                <w:rFonts w:ascii="Cambria" w:hAnsi="Cambria"/>
                <w:b/>
                <w:bCs/>
                <w:sz w:val="22"/>
                <w:shd w:val="clear" w:color="auto" w:fill="FFFFFF"/>
              </w:rPr>
              <w:t>, s.r.o.</w:t>
            </w:r>
          </w:p>
        </w:tc>
      </w:tr>
      <w:tr w:rsidR="00716009" w:rsidRPr="00831186" w:rsidTr="00831186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361D9B" w:rsidP="00DB37F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proofErr w:type="spellStart"/>
            <w:r w:rsidRPr="00361D9B">
              <w:rPr>
                <w:rFonts w:ascii="Cambria" w:hAnsi="Cambria"/>
                <w:sz w:val="22"/>
                <w:shd w:val="clear" w:color="auto" w:fill="FFFFFF"/>
              </w:rPr>
              <w:t>Žihla</w:t>
            </w:r>
            <w:proofErr w:type="spellEnd"/>
            <w:r w:rsidRPr="00361D9B">
              <w:rPr>
                <w:rFonts w:ascii="Cambria" w:hAnsi="Cambria"/>
                <w:sz w:val="22"/>
                <w:shd w:val="clear" w:color="auto" w:fill="FFFFFF"/>
              </w:rPr>
              <w:t xml:space="preserve"> 992, 739 91 </w:t>
            </w:r>
            <w:proofErr w:type="spellStart"/>
            <w:r w:rsidRPr="00361D9B">
              <w:rPr>
                <w:rFonts w:ascii="Cambria" w:hAnsi="Cambria"/>
                <w:sz w:val="22"/>
                <w:shd w:val="clear" w:color="auto" w:fill="FFFFFF"/>
              </w:rPr>
              <w:t>Jablunkov</w:t>
            </w:r>
            <w:proofErr w:type="spellEnd"/>
          </w:p>
        </w:tc>
      </w:tr>
      <w:tr w:rsidR="00716009" w:rsidRPr="00831186" w:rsidTr="00831186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361D9B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361D9B">
              <w:rPr>
                <w:rFonts w:ascii="Cambria" w:hAnsi="Cambria"/>
                <w:sz w:val="22"/>
              </w:rPr>
              <w:t xml:space="preserve">Drahomíra </w:t>
            </w:r>
            <w:proofErr w:type="spellStart"/>
            <w:r w:rsidRPr="00361D9B">
              <w:rPr>
                <w:rFonts w:ascii="Cambria" w:hAnsi="Cambria"/>
                <w:sz w:val="22"/>
              </w:rPr>
              <w:t>Kropová</w:t>
            </w:r>
            <w:proofErr w:type="spellEnd"/>
            <w:r w:rsidRPr="00361D9B">
              <w:rPr>
                <w:rFonts w:ascii="Cambria" w:hAnsi="Cambria"/>
                <w:sz w:val="22"/>
              </w:rPr>
              <w:t xml:space="preserve">, </w:t>
            </w:r>
            <w:proofErr w:type="spellStart"/>
            <w:r w:rsidRPr="00361D9B">
              <w:rPr>
                <w:rFonts w:ascii="Cambria" w:hAnsi="Cambria"/>
                <w:sz w:val="22"/>
              </w:rPr>
              <w:t>DiS</w:t>
            </w:r>
            <w:proofErr w:type="spellEnd"/>
            <w:r w:rsidRPr="00361D9B">
              <w:rPr>
                <w:rFonts w:ascii="Cambria" w:hAnsi="Cambria"/>
                <w:sz w:val="22"/>
              </w:rPr>
              <w:t>.</w:t>
            </w:r>
          </w:p>
        </w:tc>
      </w:tr>
      <w:tr w:rsidR="00716009" w:rsidRPr="00831186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716009" w:rsidRPr="00831186" w:rsidRDefault="00716009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</w:t>
            </w:r>
            <w:r w:rsidR="00DE52A7" w:rsidRPr="00831186">
              <w:rPr>
                <w:rFonts w:ascii="Cambria" w:hAnsi="Cambria"/>
                <w:b/>
                <w:bCs/>
                <w:sz w:val="22"/>
              </w:rPr>
              <w:t>O</w:t>
            </w:r>
            <w:r w:rsidRPr="00831186">
              <w:rPr>
                <w:rFonts w:ascii="Cambria" w:hAnsi="Cambria"/>
                <w:b/>
                <w:bCs/>
                <w:sz w:val="22"/>
              </w:rPr>
              <w:t xml:space="preserve">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16009" w:rsidRPr="00831186" w:rsidRDefault="00361D9B" w:rsidP="00C42CC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 w:rsidRPr="00361D9B">
              <w:rPr>
                <w:rFonts w:ascii="Cambria" w:hAnsi="Cambria"/>
                <w:sz w:val="22"/>
                <w:shd w:val="clear" w:color="auto" w:fill="FFFFFF"/>
              </w:rPr>
              <w:t>27791866</w:t>
            </w:r>
          </w:p>
        </w:tc>
      </w:tr>
    </w:tbl>
    <w:p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</w:tblGrid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0936F0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51248F" w:rsidRPr="00831186" w:rsidRDefault="0051248F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A62120" w:rsidRPr="00831186" w:rsidTr="0048734E">
        <w:trPr>
          <w:trHeight w:val="37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lastRenderedPageBreak/>
              <w:t>Titul, jméno, příjmení</w:t>
            </w:r>
          </w:p>
        </w:tc>
        <w:tc>
          <w:tcPr>
            <w:tcW w:w="5843" w:type="dxa"/>
            <w:vAlign w:val="center"/>
          </w:tcPr>
          <w:p w:rsidR="00A62120" w:rsidRPr="00831186" w:rsidRDefault="000936F0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432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:rsidR="00A62120" w:rsidRPr="00831186" w:rsidRDefault="000936F0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423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:rsidR="00A62120" w:rsidRPr="00831186" w:rsidRDefault="000936F0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183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Content>
      <w:p w:rsidR="00134301" w:rsidRPr="00134301" w:rsidRDefault="000936F0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361D9B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:rsidR="00134301" w:rsidRDefault="0013430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73" w:rsidRDefault="00D53ACF" w:rsidP="00DB37FA">
    <w:pPr>
      <w:pStyle w:val="Zhlav"/>
      <w:ind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4454525</wp:posOffset>
          </wp:positionH>
          <wp:positionV relativeFrom="paragraph">
            <wp:posOffset>-99060</wp:posOffset>
          </wp:positionV>
          <wp:extent cx="1609090" cy="358140"/>
          <wp:effectExtent l="1905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7FA">
      <w:tab/>
    </w:r>
    <w:r w:rsidR="00DB37FA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43747"/>
    <w:rsid w:val="00047E66"/>
    <w:rsid w:val="00054CAF"/>
    <w:rsid w:val="000936F0"/>
    <w:rsid w:val="000A0AFC"/>
    <w:rsid w:val="000C23F6"/>
    <w:rsid w:val="001028C3"/>
    <w:rsid w:val="001065E8"/>
    <w:rsid w:val="00106961"/>
    <w:rsid w:val="00116068"/>
    <w:rsid w:val="00134301"/>
    <w:rsid w:val="0017326D"/>
    <w:rsid w:val="001751FC"/>
    <w:rsid w:val="00190AE6"/>
    <w:rsid w:val="001D1FA6"/>
    <w:rsid w:val="001D36F8"/>
    <w:rsid w:val="00200190"/>
    <w:rsid w:val="0021635B"/>
    <w:rsid w:val="00222308"/>
    <w:rsid w:val="00240F3C"/>
    <w:rsid w:val="00270B7E"/>
    <w:rsid w:val="0029799D"/>
    <w:rsid w:val="002B7324"/>
    <w:rsid w:val="002D4B55"/>
    <w:rsid w:val="00310E07"/>
    <w:rsid w:val="003123B9"/>
    <w:rsid w:val="00323898"/>
    <w:rsid w:val="00361D9B"/>
    <w:rsid w:val="00384C16"/>
    <w:rsid w:val="003B4FCE"/>
    <w:rsid w:val="003D5A8A"/>
    <w:rsid w:val="003F4317"/>
    <w:rsid w:val="004244B0"/>
    <w:rsid w:val="0045175B"/>
    <w:rsid w:val="00456006"/>
    <w:rsid w:val="00477A4F"/>
    <w:rsid w:val="004823EE"/>
    <w:rsid w:val="0048734E"/>
    <w:rsid w:val="004904F2"/>
    <w:rsid w:val="00494212"/>
    <w:rsid w:val="004B06D9"/>
    <w:rsid w:val="0051248F"/>
    <w:rsid w:val="00547DD6"/>
    <w:rsid w:val="00550903"/>
    <w:rsid w:val="00552513"/>
    <w:rsid w:val="005828B9"/>
    <w:rsid w:val="005D1A00"/>
    <w:rsid w:val="005E5B75"/>
    <w:rsid w:val="0061675C"/>
    <w:rsid w:val="006256A9"/>
    <w:rsid w:val="0063697F"/>
    <w:rsid w:val="00654A62"/>
    <w:rsid w:val="006628E7"/>
    <w:rsid w:val="006724F8"/>
    <w:rsid w:val="00672735"/>
    <w:rsid w:val="006C69C5"/>
    <w:rsid w:val="006F30B5"/>
    <w:rsid w:val="006F33AF"/>
    <w:rsid w:val="00711A42"/>
    <w:rsid w:val="00716009"/>
    <w:rsid w:val="00716DE9"/>
    <w:rsid w:val="00734326"/>
    <w:rsid w:val="00736972"/>
    <w:rsid w:val="007F0B59"/>
    <w:rsid w:val="00802EFF"/>
    <w:rsid w:val="00816670"/>
    <w:rsid w:val="008179E0"/>
    <w:rsid w:val="008202A2"/>
    <w:rsid w:val="00830A53"/>
    <w:rsid w:val="00831186"/>
    <w:rsid w:val="00836BB7"/>
    <w:rsid w:val="008810AD"/>
    <w:rsid w:val="0089357E"/>
    <w:rsid w:val="008A2AF8"/>
    <w:rsid w:val="008B60BA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62120"/>
    <w:rsid w:val="00A74865"/>
    <w:rsid w:val="00AE4F6B"/>
    <w:rsid w:val="00B2639E"/>
    <w:rsid w:val="00B63CB2"/>
    <w:rsid w:val="00BB07BE"/>
    <w:rsid w:val="00BE4CFF"/>
    <w:rsid w:val="00C32073"/>
    <w:rsid w:val="00C42CC7"/>
    <w:rsid w:val="00C56D36"/>
    <w:rsid w:val="00C7767D"/>
    <w:rsid w:val="00CA530F"/>
    <w:rsid w:val="00CC2149"/>
    <w:rsid w:val="00CE26C5"/>
    <w:rsid w:val="00D03041"/>
    <w:rsid w:val="00D37734"/>
    <w:rsid w:val="00D53ACF"/>
    <w:rsid w:val="00D633C3"/>
    <w:rsid w:val="00D76602"/>
    <w:rsid w:val="00DB37FA"/>
    <w:rsid w:val="00DC49FF"/>
    <w:rsid w:val="00DE52A7"/>
    <w:rsid w:val="00E034C6"/>
    <w:rsid w:val="00E33719"/>
    <w:rsid w:val="00E56AF1"/>
    <w:rsid w:val="00E56FEF"/>
    <w:rsid w:val="00E94647"/>
    <w:rsid w:val="00E9668D"/>
    <w:rsid w:val="00ED7D70"/>
    <w:rsid w:val="00EE63CC"/>
    <w:rsid w:val="00F00EB3"/>
    <w:rsid w:val="00F112E5"/>
    <w:rsid w:val="00F161C8"/>
    <w:rsid w:val="00F20682"/>
    <w:rsid w:val="00F37BE0"/>
    <w:rsid w:val="00F461C8"/>
    <w:rsid w:val="00F657ED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48734E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87861-E0A7-4E1F-8AAB-C819D808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strenclova</cp:lastModifiedBy>
  <cp:revision>20</cp:revision>
  <dcterms:created xsi:type="dcterms:W3CDTF">2021-03-03T08:51:00Z</dcterms:created>
  <dcterms:modified xsi:type="dcterms:W3CDTF">2025-02-14T10:53:00Z</dcterms:modified>
</cp:coreProperties>
</file>