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CFC9" w14:textId="77777777" w:rsidR="00907F15" w:rsidRPr="007C7781" w:rsidRDefault="00907F15" w:rsidP="00907F15">
      <w:pPr>
        <w:pStyle w:val="Default"/>
        <w:rPr>
          <w:rFonts w:asciiTheme="minorHAnsi" w:hAnsiTheme="minorHAnsi" w:cstheme="minorHAnsi"/>
        </w:rPr>
      </w:pPr>
    </w:p>
    <w:p w14:paraId="633715B6" w14:textId="2A919E5B" w:rsidR="001F2945" w:rsidRPr="007C7781" w:rsidRDefault="00392B26" w:rsidP="000507D9">
      <w:pPr>
        <w:spacing w:after="0" w:line="240" w:lineRule="auto"/>
        <w:jc w:val="center"/>
        <w:rPr>
          <w:rFonts w:cstheme="minorHAnsi"/>
          <w:b/>
          <w:bCs/>
          <w:sz w:val="36"/>
          <w:szCs w:val="36"/>
        </w:rPr>
      </w:pPr>
      <w:r w:rsidRPr="007C7781">
        <w:rPr>
          <w:rFonts w:cstheme="minorHAnsi"/>
          <w:b/>
          <w:bCs/>
          <w:sz w:val="36"/>
          <w:szCs w:val="36"/>
        </w:rPr>
        <w:t>S</w:t>
      </w:r>
      <w:r w:rsidR="00907F15" w:rsidRPr="007C7781">
        <w:rPr>
          <w:rFonts w:cstheme="minorHAnsi"/>
          <w:b/>
          <w:bCs/>
          <w:sz w:val="36"/>
          <w:szCs w:val="36"/>
        </w:rPr>
        <w:t xml:space="preserve">mlouva o </w:t>
      </w:r>
      <w:r w:rsidR="003C66A3">
        <w:rPr>
          <w:rFonts w:cstheme="minorHAnsi"/>
          <w:b/>
          <w:bCs/>
          <w:sz w:val="36"/>
          <w:szCs w:val="36"/>
        </w:rPr>
        <w:t>dílo</w:t>
      </w:r>
    </w:p>
    <w:p w14:paraId="04097118" w14:textId="3139BBF0" w:rsidR="000507D9" w:rsidRPr="007C7781" w:rsidRDefault="000507D9" w:rsidP="000507D9">
      <w:pPr>
        <w:spacing w:after="0" w:line="240" w:lineRule="auto"/>
        <w:jc w:val="center"/>
        <w:rPr>
          <w:rFonts w:cstheme="minorHAnsi"/>
          <w:b/>
          <w:bCs/>
          <w:sz w:val="36"/>
          <w:szCs w:val="36"/>
        </w:rPr>
      </w:pPr>
      <w:proofErr w:type="spellStart"/>
      <w:r w:rsidRPr="007C7781">
        <w:rPr>
          <w:rFonts w:cstheme="minorHAnsi"/>
          <w:b/>
          <w:bCs/>
          <w:sz w:val="36"/>
          <w:szCs w:val="36"/>
        </w:rPr>
        <w:t>č.xxx</w:t>
      </w:r>
      <w:proofErr w:type="spellEnd"/>
      <w:r w:rsidR="00392B26" w:rsidRPr="007C7781">
        <w:rPr>
          <w:rFonts w:cstheme="minorHAnsi"/>
          <w:b/>
          <w:bCs/>
          <w:sz w:val="36"/>
          <w:szCs w:val="36"/>
        </w:rPr>
        <w:t>/</w:t>
      </w:r>
      <w:proofErr w:type="spellStart"/>
      <w:r w:rsidR="00392B26" w:rsidRPr="007C7781">
        <w:rPr>
          <w:rFonts w:cstheme="minorHAnsi"/>
          <w:b/>
          <w:bCs/>
          <w:sz w:val="36"/>
          <w:szCs w:val="36"/>
        </w:rPr>
        <w:t>xx</w:t>
      </w:r>
      <w:r w:rsidR="005125C6">
        <w:rPr>
          <w:rFonts w:cstheme="minorHAnsi"/>
          <w:b/>
          <w:bCs/>
          <w:sz w:val="36"/>
          <w:szCs w:val="36"/>
        </w:rPr>
        <w:t>x</w:t>
      </w:r>
      <w:r w:rsidR="00392B26" w:rsidRPr="007C7781">
        <w:rPr>
          <w:rFonts w:cstheme="minorHAnsi"/>
          <w:b/>
          <w:bCs/>
          <w:sz w:val="36"/>
          <w:szCs w:val="36"/>
        </w:rPr>
        <w:t>x</w:t>
      </w:r>
      <w:proofErr w:type="spellEnd"/>
    </w:p>
    <w:p w14:paraId="7B273E7A" w14:textId="0D962F75" w:rsidR="00907F15" w:rsidRDefault="00907F15" w:rsidP="0019366B">
      <w:pPr>
        <w:jc w:val="center"/>
        <w:rPr>
          <w:rFonts w:eastAsia="Quattrocento Sans" w:cstheme="minorHAnsi"/>
        </w:rPr>
      </w:pPr>
      <w:r w:rsidRPr="0019366B">
        <w:rPr>
          <w:rFonts w:eastAsia="Quattrocento Sans" w:cstheme="minorHAnsi"/>
        </w:rPr>
        <w:t xml:space="preserve">uzavřená ve smyslu ustanovení </w:t>
      </w:r>
      <w:r w:rsidR="00392B26" w:rsidRPr="0019366B">
        <w:rPr>
          <w:rFonts w:eastAsia="Quattrocento Sans" w:cstheme="minorHAnsi"/>
        </w:rPr>
        <w:t xml:space="preserve">§ 2358 a násl., § 2586 a násl. zákona č.89/2012 Sb., občanský zákoník a dle zákona č. 121/2000 Sb., autorský zákon ve znění pozdějších předpisů </w:t>
      </w:r>
      <w:r w:rsidRPr="0019366B">
        <w:rPr>
          <w:rFonts w:eastAsia="Quattrocento Sans" w:cstheme="minorHAnsi"/>
        </w:rPr>
        <w:t xml:space="preserve">(dále jen „smlouva“), mezi </w:t>
      </w:r>
      <w:r w:rsidRPr="003E6150">
        <w:rPr>
          <w:rFonts w:eastAsia="Quattrocento Sans" w:cstheme="minorHAnsi"/>
        </w:rPr>
        <w:t>těmito smluvními stranami</w:t>
      </w:r>
    </w:p>
    <w:p w14:paraId="3D4FF0FB" w14:textId="19575BFB" w:rsidR="00827EE7" w:rsidRPr="00827EE7" w:rsidRDefault="00827EE7" w:rsidP="00827EE7">
      <w:pPr>
        <w:rPr>
          <w:rFonts w:eastAsia="Quattrocento Sans" w:cstheme="minorHAnsi"/>
          <w:i/>
          <w:iCs/>
          <w:highlight w:val="yellow"/>
        </w:rPr>
      </w:pPr>
      <w:r w:rsidRPr="00827EE7">
        <w:rPr>
          <w:rFonts w:eastAsia="Quattrocento Sans" w:cstheme="minorHAnsi"/>
          <w:i/>
          <w:iCs/>
          <w:highlight w:val="yellow"/>
        </w:rPr>
        <w:t>(doplní účastník)</w:t>
      </w:r>
    </w:p>
    <w:p w14:paraId="4EC37919" w14:textId="3DEF983A" w:rsidR="00907F15" w:rsidRPr="007C7781" w:rsidRDefault="0019366B" w:rsidP="00907F15">
      <w:pPr>
        <w:rPr>
          <w:rFonts w:eastAsia="Quattrocento Sans" w:cstheme="minorHAnsi"/>
        </w:rPr>
      </w:pPr>
      <w:r w:rsidRPr="003E6150">
        <w:rPr>
          <w:rFonts w:eastAsia="Quattrocento Sans" w:cstheme="minorHAnsi"/>
          <w:b/>
          <w:sz w:val="24"/>
          <w:szCs w:val="24"/>
          <w:highlight w:val="yellow"/>
        </w:rPr>
        <w:t>XXXXXXXXXXXXXXXXX</w:t>
      </w:r>
      <w:r w:rsidR="00907F15" w:rsidRPr="007C7781">
        <w:rPr>
          <w:rFonts w:eastAsia="Quattrocento Sans" w:cstheme="minorHAnsi"/>
        </w:rPr>
        <w:br/>
        <w:t xml:space="preserve">sídlem: </w:t>
      </w:r>
      <w:r w:rsidRPr="003E6150">
        <w:rPr>
          <w:rFonts w:eastAsia="Quattrocento Sans" w:cstheme="minorHAnsi"/>
          <w:highlight w:val="yellow"/>
        </w:rPr>
        <w:t>XXXXXXXXXXXXXXXXXXXXXXXXX</w:t>
      </w:r>
      <w:r w:rsidR="00907F15" w:rsidRPr="007C7781">
        <w:rPr>
          <w:rFonts w:eastAsia="Quattrocento Sans" w:cstheme="minorHAnsi"/>
        </w:rPr>
        <w:br/>
        <w:t xml:space="preserve">zapsaný v obchodním rejstříku vedeném u </w:t>
      </w:r>
      <w:r w:rsidRPr="003E6150">
        <w:rPr>
          <w:rFonts w:eastAsia="Quattrocento Sans" w:cstheme="minorHAnsi"/>
          <w:highlight w:val="yellow"/>
        </w:rPr>
        <w:t>XXXXXXXXXXXXXXXXXXXXXXX</w:t>
      </w:r>
      <w:r w:rsidR="00907F15" w:rsidRPr="007C7781">
        <w:rPr>
          <w:rFonts w:eastAsia="Quattrocento Sans" w:cstheme="minorHAnsi"/>
        </w:rPr>
        <w:br/>
        <w:t>zastoupený</w:t>
      </w:r>
      <w:r w:rsidR="00907F15" w:rsidRPr="003E6150">
        <w:rPr>
          <w:rFonts w:eastAsia="Quattrocento Sans" w:cstheme="minorHAnsi"/>
        </w:rPr>
        <w:t xml:space="preserve">: </w:t>
      </w:r>
      <w:r w:rsidRPr="003E6150">
        <w:rPr>
          <w:rFonts w:eastAsia="Quattrocento Sans" w:cstheme="minorHAnsi"/>
          <w:highlight w:val="yellow"/>
        </w:rPr>
        <w:t>XXXXXXXXXXXXXXXXXXX</w:t>
      </w:r>
      <w:r w:rsidR="00907F15" w:rsidRPr="007C7781">
        <w:rPr>
          <w:rFonts w:eastAsia="Quattrocento Sans" w:cstheme="minorHAnsi"/>
        </w:rPr>
        <w:br/>
        <w:t>I</w:t>
      </w:r>
      <w:r w:rsidR="00E8100B" w:rsidRPr="007C7781">
        <w:rPr>
          <w:rFonts w:eastAsia="Quattrocento Sans" w:cstheme="minorHAnsi"/>
        </w:rPr>
        <w:t>Č</w:t>
      </w:r>
      <w:r w:rsidR="00907F15" w:rsidRPr="007C7781">
        <w:rPr>
          <w:rFonts w:eastAsia="Quattrocento Sans" w:cstheme="minorHAnsi"/>
        </w:rPr>
        <w:t xml:space="preserve">O: </w:t>
      </w:r>
      <w:r w:rsidRPr="003E6150">
        <w:rPr>
          <w:rFonts w:eastAsia="Quattrocento Sans" w:cstheme="minorHAnsi"/>
          <w:highlight w:val="yellow"/>
        </w:rPr>
        <w:t>XXXXXXXXXXXXXXXXX</w:t>
      </w:r>
      <w:r w:rsidR="00907F15" w:rsidRPr="007C7781">
        <w:rPr>
          <w:rFonts w:eastAsia="Quattrocento Sans" w:cstheme="minorHAnsi"/>
        </w:rPr>
        <w:br/>
        <w:t xml:space="preserve">DIČ: </w:t>
      </w:r>
      <w:r w:rsidR="00907F15" w:rsidRPr="003E6150">
        <w:rPr>
          <w:rFonts w:eastAsia="Quattrocento Sans" w:cstheme="minorHAnsi"/>
          <w:highlight w:val="yellow"/>
        </w:rPr>
        <w:t>CZ</w:t>
      </w:r>
      <w:r w:rsidRPr="003E6150">
        <w:rPr>
          <w:rFonts w:eastAsia="Quattrocento Sans" w:cstheme="minorHAnsi"/>
          <w:highlight w:val="yellow"/>
        </w:rPr>
        <w:t>XXXXXXXXXXXXXXX</w:t>
      </w:r>
      <w:r w:rsidR="00907F15" w:rsidRPr="007C7781">
        <w:rPr>
          <w:rFonts w:eastAsia="Quattrocento Sans" w:cstheme="minorHAnsi"/>
        </w:rPr>
        <w:br/>
      </w:r>
      <w:r w:rsidR="00907F15" w:rsidRPr="007C7781">
        <w:rPr>
          <w:rFonts w:eastAsia="Quattrocento Sans" w:cstheme="minorHAnsi"/>
        </w:rPr>
        <w:br/>
        <w:t>(dále „</w:t>
      </w:r>
      <w:r w:rsidR="007A363D">
        <w:rPr>
          <w:rFonts w:eastAsia="Quattrocento Sans" w:cstheme="minorHAnsi"/>
        </w:rPr>
        <w:t>P</w:t>
      </w:r>
      <w:r w:rsidR="00E8100B" w:rsidRPr="007C7781">
        <w:rPr>
          <w:rFonts w:eastAsia="Quattrocento Sans" w:cstheme="minorHAnsi"/>
        </w:rPr>
        <w:t>oskytovatel“</w:t>
      </w:r>
      <w:r w:rsidR="007A363D">
        <w:rPr>
          <w:rFonts w:eastAsia="Quattrocento Sans" w:cstheme="minorHAnsi"/>
        </w:rPr>
        <w:t xml:space="preserve"> nebo „Zhotovitel“</w:t>
      </w:r>
      <w:r w:rsidR="00907F15" w:rsidRPr="007C7781">
        <w:rPr>
          <w:rFonts w:eastAsia="Quattrocento Sans" w:cstheme="minorHAnsi"/>
        </w:rPr>
        <w:t>)</w:t>
      </w:r>
    </w:p>
    <w:p w14:paraId="3C098754" w14:textId="77777777" w:rsidR="00907F15" w:rsidRPr="007C7781" w:rsidRDefault="00907F15" w:rsidP="00907F15">
      <w:pPr>
        <w:rPr>
          <w:rFonts w:eastAsia="Quattrocento Sans" w:cstheme="minorHAnsi"/>
        </w:rPr>
      </w:pPr>
      <w:r w:rsidRPr="007C7781">
        <w:rPr>
          <w:rFonts w:eastAsia="Quattrocento Sans" w:cstheme="minorHAnsi"/>
        </w:rPr>
        <w:t>a</w:t>
      </w:r>
    </w:p>
    <w:p w14:paraId="549973C9" w14:textId="77777777" w:rsidR="00907F15" w:rsidRPr="007C7781" w:rsidRDefault="00907F15" w:rsidP="009601BA">
      <w:pPr>
        <w:spacing w:after="0" w:line="240" w:lineRule="auto"/>
        <w:rPr>
          <w:rFonts w:eastAsia="Quattrocento Sans" w:cstheme="minorHAnsi"/>
        </w:rPr>
      </w:pPr>
    </w:p>
    <w:p w14:paraId="4070DF0A" w14:textId="77777777" w:rsidR="00E8100B" w:rsidRPr="007C7781" w:rsidRDefault="00E8100B" w:rsidP="009601BA">
      <w:pPr>
        <w:spacing w:after="0" w:line="240" w:lineRule="auto"/>
        <w:rPr>
          <w:rFonts w:eastAsia="Quattrocento Sans" w:cstheme="minorHAnsi"/>
          <w:b/>
          <w:sz w:val="24"/>
          <w:szCs w:val="24"/>
        </w:rPr>
      </w:pPr>
      <w:r w:rsidRPr="007C7781">
        <w:rPr>
          <w:rFonts w:eastAsia="Quattrocento Sans" w:cstheme="minorHAnsi"/>
          <w:b/>
          <w:sz w:val="24"/>
          <w:szCs w:val="24"/>
        </w:rPr>
        <w:t>DEGA CZ s.r.o.</w:t>
      </w:r>
    </w:p>
    <w:p w14:paraId="75AEA8B8" w14:textId="338A9FBC" w:rsidR="00907F15" w:rsidRDefault="00907F15" w:rsidP="009601BA">
      <w:pPr>
        <w:spacing w:after="0" w:line="240" w:lineRule="auto"/>
        <w:rPr>
          <w:rFonts w:eastAsia="Quattrocento Sans" w:cstheme="minorHAnsi"/>
        </w:rPr>
      </w:pPr>
      <w:r w:rsidRPr="007C7781">
        <w:rPr>
          <w:rFonts w:eastAsia="Quattrocento Sans" w:cstheme="minorHAnsi"/>
        </w:rPr>
        <w:t>sídlem:</w:t>
      </w:r>
      <w:r w:rsidR="00E8100B" w:rsidRPr="007C7781">
        <w:rPr>
          <w:rFonts w:eastAsia="Quattrocento Sans" w:cstheme="minorHAnsi"/>
        </w:rPr>
        <w:t xml:space="preserve"> Malešická 2850/22c, 130 00 Praha 3</w:t>
      </w:r>
      <w:r w:rsidRPr="007C7781">
        <w:rPr>
          <w:rFonts w:eastAsia="Quattrocento Sans" w:cstheme="minorHAnsi"/>
        </w:rPr>
        <w:br/>
        <w:t>zapsaný v obchodním rejstříku vedeném u Městského soudu v Praze, oddíl C, vložka 226987</w:t>
      </w:r>
      <w:r w:rsidRPr="007C7781">
        <w:rPr>
          <w:rFonts w:eastAsia="Quattrocento Sans" w:cstheme="minorHAnsi"/>
        </w:rPr>
        <w:br/>
        <w:t xml:space="preserve">zastoupený: Ing. </w:t>
      </w:r>
      <w:r w:rsidR="000A4247">
        <w:rPr>
          <w:rFonts w:eastAsia="Quattrocento Sans" w:cstheme="minorHAnsi"/>
        </w:rPr>
        <w:t xml:space="preserve">Viliamem </w:t>
      </w:r>
      <w:proofErr w:type="spellStart"/>
      <w:r w:rsidR="000A4247">
        <w:rPr>
          <w:rFonts w:eastAsia="Quattrocento Sans" w:cstheme="minorHAnsi"/>
        </w:rPr>
        <w:t>Sičem</w:t>
      </w:r>
      <w:proofErr w:type="spellEnd"/>
      <w:r w:rsidR="000A4247">
        <w:rPr>
          <w:rFonts w:eastAsia="Quattrocento Sans" w:cstheme="minorHAnsi"/>
        </w:rPr>
        <w:t>, Ph. D.</w:t>
      </w:r>
      <w:r w:rsidRPr="007C7781">
        <w:rPr>
          <w:rFonts w:eastAsia="Quattrocento Sans" w:cstheme="minorHAnsi"/>
        </w:rPr>
        <w:t>, Jednatelem</w:t>
      </w:r>
      <w:r w:rsidRPr="007C7781">
        <w:rPr>
          <w:rFonts w:eastAsia="Quattrocento Sans" w:cstheme="minorHAnsi"/>
        </w:rPr>
        <w:br/>
        <w:t xml:space="preserve">IČO: </w:t>
      </w:r>
      <w:r w:rsidR="00E8100B" w:rsidRPr="007C7781">
        <w:rPr>
          <w:rFonts w:eastAsia="Quattrocento Sans" w:cstheme="minorHAnsi"/>
        </w:rPr>
        <w:t>27902943</w:t>
      </w:r>
      <w:r w:rsidRPr="007C7781">
        <w:rPr>
          <w:rFonts w:eastAsia="Quattrocento Sans" w:cstheme="minorHAnsi"/>
        </w:rPr>
        <w:br/>
        <w:t xml:space="preserve">DIČ: </w:t>
      </w:r>
      <w:r w:rsidR="00A57C5B" w:rsidRPr="007C7781">
        <w:rPr>
          <w:rFonts w:eastAsia="Quattrocento Sans" w:cstheme="minorHAnsi"/>
        </w:rPr>
        <w:t>CZ</w:t>
      </w:r>
      <w:r w:rsidR="00A57C5B">
        <w:rPr>
          <w:rFonts w:eastAsia="Quattrocento Sans" w:cstheme="minorHAnsi"/>
        </w:rPr>
        <w:t>27902943</w:t>
      </w:r>
      <w:r w:rsidRPr="007C7781">
        <w:rPr>
          <w:rFonts w:eastAsia="Quattrocento Sans" w:cstheme="minorHAnsi"/>
        </w:rPr>
        <w:br/>
      </w:r>
      <w:r w:rsidRPr="007C7781">
        <w:rPr>
          <w:rFonts w:eastAsia="Quattrocento Sans" w:cstheme="minorHAnsi"/>
        </w:rPr>
        <w:br/>
        <w:t>(dále jen „</w:t>
      </w:r>
      <w:r w:rsidR="00A57C5B">
        <w:rPr>
          <w:rFonts w:eastAsia="Quattrocento Sans" w:cstheme="minorHAnsi"/>
        </w:rPr>
        <w:t>O</w:t>
      </w:r>
      <w:r w:rsidR="00A57C5B" w:rsidRPr="007C7781">
        <w:rPr>
          <w:rFonts w:eastAsia="Quattrocento Sans" w:cstheme="minorHAnsi"/>
        </w:rPr>
        <w:t>bjednatel</w:t>
      </w:r>
      <w:r w:rsidR="00E8100B" w:rsidRPr="007C7781">
        <w:rPr>
          <w:rFonts w:eastAsia="Quattrocento Sans" w:cstheme="minorHAnsi"/>
        </w:rPr>
        <w:t>“</w:t>
      </w:r>
      <w:r w:rsidRPr="007C7781">
        <w:rPr>
          <w:rFonts w:eastAsia="Quattrocento Sans" w:cstheme="minorHAnsi"/>
        </w:rPr>
        <w:t>)</w:t>
      </w:r>
    </w:p>
    <w:p w14:paraId="74ED5BDA" w14:textId="77777777" w:rsidR="00897AD0" w:rsidRPr="007C7781" w:rsidRDefault="00897AD0" w:rsidP="009601BA">
      <w:pPr>
        <w:spacing w:after="0" w:line="240" w:lineRule="auto"/>
        <w:rPr>
          <w:rFonts w:eastAsia="Quattrocento Sans" w:cstheme="minorHAnsi"/>
        </w:rPr>
      </w:pPr>
    </w:p>
    <w:p w14:paraId="3EC10C90" w14:textId="64E73C23" w:rsidR="00E8100B" w:rsidRPr="007C7781" w:rsidRDefault="005A7DD3" w:rsidP="005A7DD3">
      <w:pPr>
        <w:pStyle w:val="Odstavecseseznamem"/>
        <w:numPr>
          <w:ilvl w:val="0"/>
          <w:numId w:val="2"/>
        </w:numPr>
        <w:spacing w:after="0"/>
        <w:jc w:val="center"/>
        <w:rPr>
          <w:rFonts w:eastAsia="Quattrocento Sans" w:cstheme="minorHAnsi"/>
        </w:rPr>
      </w:pPr>
      <w:r w:rsidRPr="007C7781">
        <w:rPr>
          <w:rFonts w:cstheme="minorHAnsi"/>
          <w:b/>
          <w:bCs/>
        </w:rPr>
        <w:t>Předmět smlouvy</w:t>
      </w:r>
    </w:p>
    <w:p w14:paraId="4559022D" w14:textId="77777777" w:rsidR="00F75C6E" w:rsidRDefault="005A7DD3" w:rsidP="00312443">
      <w:pPr>
        <w:pStyle w:val="Odstavecseseznamem"/>
        <w:numPr>
          <w:ilvl w:val="1"/>
          <w:numId w:val="2"/>
        </w:numPr>
        <w:spacing w:after="0"/>
        <w:jc w:val="both"/>
        <w:rPr>
          <w:rFonts w:eastAsia="Quattrocento Sans" w:cstheme="minorHAnsi"/>
        </w:rPr>
      </w:pPr>
      <w:r w:rsidRPr="003E6150">
        <w:rPr>
          <w:rFonts w:eastAsia="Quattrocento Sans" w:cstheme="minorHAnsi"/>
        </w:rPr>
        <w:t xml:space="preserve">Předmětem této smlouvy je </w:t>
      </w:r>
      <w:r w:rsidR="006C7AB7" w:rsidRPr="003E6150">
        <w:rPr>
          <w:rFonts w:eastAsia="Quattrocento Sans" w:cstheme="minorHAnsi"/>
        </w:rPr>
        <w:t>závazek Zhotovitele provést pro Objednatele</w:t>
      </w:r>
      <w:r w:rsidR="00BC523D" w:rsidRPr="003E6150">
        <w:rPr>
          <w:rFonts w:eastAsia="Quattrocento Sans" w:cstheme="minorHAnsi"/>
        </w:rPr>
        <w:t xml:space="preserve"> toto dílo: </w:t>
      </w:r>
    </w:p>
    <w:p w14:paraId="003BB755" w14:textId="5365E614" w:rsidR="00F75C6E" w:rsidRDefault="00F75C6E" w:rsidP="00312443">
      <w:pPr>
        <w:pStyle w:val="Odstavecseseznamem"/>
        <w:spacing w:after="0"/>
        <w:ind w:left="792"/>
        <w:jc w:val="both"/>
        <w:rPr>
          <w:rFonts w:eastAsia="Quattrocento Sans" w:cstheme="minorHAnsi"/>
        </w:rPr>
      </w:pPr>
      <w:r>
        <w:rPr>
          <w:rFonts w:eastAsia="Quattrocento Sans" w:cstheme="minorHAnsi"/>
        </w:rPr>
        <w:t xml:space="preserve">Vývoj a implementace: </w:t>
      </w:r>
      <w:r w:rsidR="00312443" w:rsidRPr="000B6500">
        <w:rPr>
          <w:rFonts w:eastAsia="Quattrocento Sans" w:cstheme="minorHAnsi"/>
          <w:i/>
          <w:iCs/>
          <w:highlight w:val="yellow"/>
        </w:rPr>
        <w:t>(Doplní účastník dle předmětu plnění té dílčí části zakázky, do které podává svou nabídku)</w:t>
      </w:r>
      <w:r w:rsidR="00312443" w:rsidRPr="00312443">
        <w:rPr>
          <w:rFonts w:eastAsia="Quattrocento Sans" w:cstheme="minorHAnsi"/>
        </w:rPr>
        <w:t xml:space="preserve"> </w:t>
      </w:r>
      <w:r w:rsidRPr="00967CCA">
        <w:rPr>
          <w:rFonts w:eastAsia="Quattrocento Sans" w:cstheme="minorHAnsi"/>
        </w:rPr>
        <w:t>Podrobně</w:t>
      </w:r>
      <w:r>
        <w:rPr>
          <w:rFonts w:eastAsia="Quattrocento Sans" w:cstheme="minorHAnsi"/>
        </w:rPr>
        <w:t xml:space="preserve"> popsáno v příloze této Smlouvy – specifikaci předmětu plnění</w:t>
      </w:r>
      <w:r w:rsidR="00312443">
        <w:rPr>
          <w:rFonts w:eastAsia="Quattrocento Sans" w:cstheme="minorHAnsi"/>
        </w:rPr>
        <w:t>.</w:t>
      </w:r>
    </w:p>
    <w:p w14:paraId="15FB0454" w14:textId="02B54C45" w:rsidR="005A7DD3" w:rsidRPr="003E6150" w:rsidRDefault="00BC523D" w:rsidP="005A7DD3">
      <w:pPr>
        <w:pStyle w:val="Odstavecseseznamem"/>
        <w:numPr>
          <w:ilvl w:val="1"/>
          <w:numId w:val="2"/>
        </w:numPr>
        <w:spacing w:after="0"/>
        <w:rPr>
          <w:rFonts w:eastAsia="Quattrocento Sans" w:cstheme="minorHAnsi"/>
        </w:rPr>
      </w:pPr>
      <w:r w:rsidRPr="003E6150">
        <w:rPr>
          <w:rFonts w:eastAsia="Quattrocento Sans" w:cstheme="minorHAnsi"/>
        </w:rPr>
        <w:t xml:space="preserve"> Předmětem této smlouvy je závazek </w:t>
      </w:r>
      <w:r w:rsidR="00711568" w:rsidRPr="003E6150">
        <w:rPr>
          <w:rFonts w:eastAsia="Quattrocento Sans" w:cstheme="minorHAnsi"/>
        </w:rPr>
        <w:t>Objednatele bezvadné dílo převzít a zaplatit Objednateli cenu.</w:t>
      </w:r>
    </w:p>
    <w:p w14:paraId="56E9CFA6" w14:textId="5BD2F45B" w:rsidR="00E24952" w:rsidRPr="003E6150" w:rsidRDefault="00E24952" w:rsidP="00773AC7">
      <w:pPr>
        <w:pStyle w:val="Odstavecseseznamem"/>
        <w:numPr>
          <w:ilvl w:val="1"/>
          <w:numId w:val="2"/>
        </w:numPr>
        <w:spacing w:after="0"/>
        <w:rPr>
          <w:rFonts w:eastAsia="Quattrocento Sans" w:cstheme="minorHAnsi"/>
        </w:rPr>
      </w:pPr>
      <w:commentRangeStart w:id="0"/>
      <w:r w:rsidRPr="003E6150">
        <w:rPr>
          <w:rFonts w:eastAsia="Quattrocento Sans" w:cstheme="minorHAnsi"/>
        </w:rPr>
        <w:t xml:space="preserve">Předmětem této smlouvy je </w:t>
      </w:r>
      <w:r w:rsidR="00FC541C" w:rsidRPr="003E6150">
        <w:rPr>
          <w:rFonts w:eastAsia="Quattrocento Sans" w:cstheme="minorHAnsi"/>
        </w:rPr>
        <w:t xml:space="preserve">též poskytnutí licence Zhotovitelem Objednateli a </w:t>
      </w:r>
      <w:r w:rsidRPr="003E6150">
        <w:rPr>
          <w:rFonts w:eastAsia="Quattrocento Sans" w:cstheme="minorHAnsi"/>
        </w:rPr>
        <w:t xml:space="preserve">předání veškerého </w:t>
      </w:r>
      <w:r w:rsidR="008E64E1" w:rsidRPr="003E6150">
        <w:rPr>
          <w:rFonts w:eastAsia="Quattrocento Sans" w:cstheme="minorHAnsi"/>
        </w:rPr>
        <w:t>„know-how“</w:t>
      </w:r>
      <w:r w:rsidR="00634D1B" w:rsidRPr="003E6150">
        <w:rPr>
          <w:rFonts w:eastAsia="Quattrocento Sans" w:cstheme="minorHAnsi"/>
        </w:rPr>
        <w:t xml:space="preserve"> </w:t>
      </w:r>
      <w:r w:rsidR="00462BAB" w:rsidRPr="003E6150">
        <w:rPr>
          <w:rFonts w:eastAsia="Quattrocento Sans" w:cstheme="minorHAnsi"/>
        </w:rPr>
        <w:t xml:space="preserve">Zhotovitele Objednateli, jak je ujednáno v článku </w:t>
      </w:r>
      <w:r w:rsidR="00977320" w:rsidRPr="003E6150">
        <w:rPr>
          <w:rFonts w:eastAsia="Quattrocento Sans" w:cstheme="minorHAnsi"/>
        </w:rPr>
        <w:t xml:space="preserve">9. </w:t>
      </w:r>
      <w:r w:rsidR="00977320" w:rsidRPr="000B6500">
        <w:rPr>
          <w:rFonts w:eastAsia="Quattrocento Sans" w:cstheme="minorHAnsi"/>
          <w:strike/>
          <w:highlight w:val="red"/>
        </w:rPr>
        <w:t>Rámcové smlouvy</w:t>
      </w:r>
      <w:r w:rsidR="008E64E1" w:rsidRPr="000B6500">
        <w:rPr>
          <w:rFonts w:eastAsia="Quattrocento Sans" w:cstheme="minorHAnsi"/>
          <w:strike/>
          <w:highlight w:val="red"/>
        </w:rPr>
        <w:t>.</w:t>
      </w:r>
      <w:commentRangeEnd w:id="0"/>
      <w:r w:rsidR="000B6500">
        <w:rPr>
          <w:rStyle w:val="Odkaznakoment"/>
        </w:rPr>
        <w:commentReference w:id="0"/>
      </w:r>
    </w:p>
    <w:p w14:paraId="2289F00F" w14:textId="77777777" w:rsidR="006971C6" w:rsidRPr="003E6150" w:rsidRDefault="006971C6" w:rsidP="0057116C">
      <w:pPr>
        <w:spacing w:after="0"/>
        <w:rPr>
          <w:rFonts w:eastAsia="Quattrocento Sans" w:cstheme="minorHAnsi"/>
          <w:highlight w:val="yellow"/>
        </w:rPr>
      </w:pPr>
    </w:p>
    <w:p w14:paraId="1C9CC270" w14:textId="185B48DB" w:rsidR="008E64E1" w:rsidRPr="003E6150" w:rsidRDefault="008E64E1" w:rsidP="008E64E1">
      <w:pPr>
        <w:pStyle w:val="Odstavecseseznamem"/>
        <w:numPr>
          <w:ilvl w:val="0"/>
          <w:numId w:val="2"/>
        </w:numPr>
        <w:spacing w:after="0"/>
        <w:jc w:val="center"/>
        <w:rPr>
          <w:rFonts w:cstheme="minorHAnsi"/>
          <w:b/>
          <w:bCs/>
        </w:rPr>
      </w:pPr>
      <w:r w:rsidRPr="003E6150">
        <w:rPr>
          <w:rFonts w:cstheme="minorHAnsi"/>
          <w:b/>
          <w:bCs/>
        </w:rPr>
        <w:t>Práva a povinnosti smluvních stran</w:t>
      </w:r>
    </w:p>
    <w:p w14:paraId="15ACCB94" w14:textId="23AEE1F6" w:rsidR="00B06E7A" w:rsidRPr="003E6150" w:rsidRDefault="006B3621" w:rsidP="00EB0232">
      <w:pPr>
        <w:numPr>
          <w:ilvl w:val="1"/>
          <w:numId w:val="2"/>
        </w:numPr>
        <w:pBdr>
          <w:top w:val="nil"/>
          <w:left w:val="nil"/>
          <w:bottom w:val="nil"/>
          <w:right w:val="nil"/>
          <w:between w:val="nil"/>
        </w:pBdr>
        <w:spacing w:after="0"/>
        <w:jc w:val="both"/>
        <w:rPr>
          <w:rFonts w:cstheme="minorHAnsi"/>
        </w:rPr>
      </w:pPr>
      <w:r w:rsidRPr="003E6150">
        <w:rPr>
          <w:rFonts w:eastAsia="Quattrocento Sans" w:cstheme="minorHAnsi"/>
          <w:color w:val="000000"/>
        </w:rPr>
        <w:t>Poskytovatel je povinen d</w:t>
      </w:r>
      <w:r w:rsidR="00DE08E6" w:rsidRPr="003E6150">
        <w:rPr>
          <w:rFonts w:eastAsia="Quattrocento Sans" w:cstheme="minorHAnsi"/>
          <w:color w:val="000000"/>
        </w:rPr>
        <w:t>le</w:t>
      </w:r>
      <w:r w:rsidRPr="003E6150">
        <w:rPr>
          <w:rFonts w:eastAsia="Quattrocento Sans" w:cstheme="minorHAnsi"/>
          <w:color w:val="000000"/>
        </w:rPr>
        <w:t xml:space="preserve"> předmětu smlouvy d</w:t>
      </w:r>
      <w:r w:rsidR="00DE08E6" w:rsidRPr="003E6150">
        <w:rPr>
          <w:rFonts w:eastAsia="Quattrocento Sans" w:cstheme="minorHAnsi"/>
          <w:color w:val="000000"/>
        </w:rPr>
        <w:t>o</w:t>
      </w:r>
      <w:r w:rsidRPr="003E6150">
        <w:rPr>
          <w:rFonts w:eastAsia="Quattrocento Sans" w:cstheme="minorHAnsi"/>
          <w:color w:val="000000"/>
        </w:rPr>
        <w:t xml:space="preserve"> přílohy č.</w:t>
      </w:r>
      <w:r w:rsidR="00DE08E6" w:rsidRPr="003E6150">
        <w:rPr>
          <w:rFonts w:eastAsia="Quattrocento Sans" w:cstheme="minorHAnsi"/>
          <w:color w:val="000000"/>
        </w:rPr>
        <w:t>2</w:t>
      </w:r>
      <w:r w:rsidRPr="003E6150">
        <w:rPr>
          <w:rFonts w:eastAsia="Quattrocento Sans" w:cstheme="minorHAnsi"/>
          <w:color w:val="000000"/>
        </w:rPr>
        <w:t xml:space="preserve"> </w:t>
      </w:r>
      <w:r w:rsidR="00B06E7A" w:rsidRPr="003E6150">
        <w:rPr>
          <w:rFonts w:eastAsia="Quattrocento Sans" w:cstheme="minorHAnsi"/>
          <w:color w:val="000000"/>
        </w:rPr>
        <w:t xml:space="preserve">této smlouvy popsat veškeré </w:t>
      </w:r>
      <w:r w:rsidR="00B06E7A" w:rsidRPr="003E6150">
        <w:rPr>
          <w:rFonts w:cstheme="minorHAnsi"/>
        </w:rPr>
        <w:t xml:space="preserve">nezbytné fáze </w:t>
      </w:r>
      <w:r w:rsidR="00DE08E6" w:rsidRPr="003E6150">
        <w:rPr>
          <w:rFonts w:cstheme="minorHAnsi"/>
        </w:rPr>
        <w:t>a milníky (vč. podrobného časového plánu</w:t>
      </w:r>
      <w:r w:rsidR="00B603FD" w:rsidRPr="003E6150">
        <w:rPr>
          <w:rFonts w:cstheme="minorHAnsi"/>
        </w:rPr>
        <w:t xml:space="preserve"> </w:t>
      </w:r>
      <w:r w:rsidR="00B603FD" w:rsidRPr="00455C4F">
        <w:rPr>
          <w:rFonts w:cstheme="minorHAnsi"/>
        </w:rPr>
        <w:t>vyjádřeno v hodinách</w:t>
      </w:r>
      <w:r w:rsidR="00DE08E6" w:rsidRPr="003E6150">
        <w:rPr>
          <w:rFonts w:cstheme="minorHAnsi"/>
        </w:rPr>
        <w:t xml:space="preserve">) </w:t>
      </w:r>
      <w:r w:rsidR="00B06E7A" w:rsidRPr="003E6150">
        <w:rPr>
          <w:rFonts w:cstheme="minorHAnsi"/>
        </w:rPr>
        <w:t xml:space="preserve">k poskytnutí řádného plnění, tj. zejména provedení díla vč. jeho </w:t>
      </w:r>
      <w:r w:rsidR="00EB2AEA" w:rsidRPr="003E6150">
        <w:rPr>
          <w:rFonts w:cstheme="minorHAnsi"/>
        </w:rPr>
        <w:t>vs</w:t>
      </w:r>
      <w:r w:rsidR="009E2E27" w:rsidRPr="003E6150">
        <w:rPr>
          <w:rFonts w:cstheme="minorHAnsi"/>
        </w:rPr>
        <w:t>t</w:t>
      </w:r>
      <w:r w:rsidR="00EB2AEA" w:rsidRPr="003E6150">
        <w:rPr>
          <w:rFonts w:cstheme="minorHAnsi"/>
        </w:rPr>
        <w:t xml:space="preserve">upní analýzy, </w:t>
      </w:r>
      <w:r w:rsidR="00B06E7A" w:rsidRPr="003E6150">
        <w:rPr>
          <w:rFonts w:cstheme="minorHAnsi"/>
        </w:rPr>
        <w:t>vývoje, instalace, oživení a implementace, zahrnující úspěšné provedení certifikace a akceptačních testů a zavedení do standardní hromadné výroby objednatele.</w:t>
      </w:r>
    </w:p>
    <w:p w14:paraId="071F66CC" w14:textId="73890F8A" w:rsidR="00B603FD" w:rsidRPr="003E6150" w:rsidRDefault="00B603FD" w:rsidP="00EB0232">
      <w:pPr>
        <w:numPr>
          <w:ilvl w:val="1"/>
          <w:numId w:val="2"/>
        </w:numPr>
        <w:pBdr>
          <w:top w:val="nil"/>
          <w:left w:val="nil"/>
          <w:bottom w:val="nil"/>
          <w:right w:val="nil"/>
          <w:between w:val="nil"/>
        </w:pBdr>
        <w:spacing w:after="0"/>
        <w:jc w:val="both"/>
        <w:rPr>
          <w:rFonts w:cstheme="minorHAnsi"/>
        </w:rPr>
      </w:pPr>
      <w:r w:rsidRPr="003E6150">
        <w:rPr>
          <w:rFonts w:cstheme="minorHAnsi"/>
        </w:rPr>
        <w:t>Zhotovitel se zavazuje v průběhu plnění Smlouvy dodržovat sjednan</w:t>
      </w:r>
      <w:r w:rsidR="00214545" w:rsidRPr="003E6150">
        <w:rPr>
          <w:rFonts w:cstheme="minorHAnsi"/>
        </w:rPr>
        <w:t>ý</w:t>
      </w:r>
      <w:r w:rsidRPr="003E6150">
        <w:rPr>
          <w:rFonts w:cstheme="minorHAnsi"/>
        </w:rPr>
        <w:t xml:space="preserve"> harmonogram plnění.</w:t>
      </w:r>
    </w:p>
    <w:p w14:paraId="7C558927" w14:textId="77777777" w:rsidR="00214545" w:rsidRPr="003E6150" w:rsidRDefault="009E2E27" w:rsidP="00214545">
      <w:pPr>
        <w:numPr>
          <w:ilvl w:val="1"/>
          <w:numId w:val="2"/>
        </w:numPr>
        <w:pBdr>
          <w:top w:val="nil"/>
          <w:left w:val="nil"/>
          <w:bottom w:val="nil"/>
          <w:right w:val="nil"/>
          <w:between w:val="nil"/>
        </w:pBdr>
        <w:spacing w:after="0"/>
        <w:jc w:val="both"/>
        <w:rPr>
          <w:rFonts w:cstheme="minorHAnsi"/>
        </w:rPr>
      </w:pPr>
      <w:r w:rsidRPr="003E6150">
        <w:rPr>
          <w:rFonts w:cstheme="minorHAnsi"/>
        </w:rPr>
        <w:t xml:space="preserve">Objednatel může po Zhotoviteli požadovat poskytnutí dalších plnění, které se budou vázat na prováděné dílo, zejména potom, nikoliv však výlučně, může požadovat poskytování podpory ať již přímo Objednateli nebo jeho zákazníkům apod. Tato další plnění je specifikováno </w:t>
      </w:r>
      <w:r w:rsidR="00DE08E6" w:rsidRPr="003E6150">
        <w:rPr>
          <w:rFonts w:cstheme="minorHAnsi"/>
        </w:rPr>
        <w:t xml:space="preserve">objednatelem a účtováno </w:t>
      </w:r>
      <w:r w:rsidRPr="003E6150">
        <w:rPr>
          <w:rFonts w:cstheme="minorHAnsi"/>
        </w:rPr>
        <w:t>hodinovým výkazem dle jednotkových cen</w:t>
      </w:r>
      <w:r w:rsidR="00DE08E6" w:rsidRPr="003E6150">
        <w:rPr>
          <w:rFonts w:cstheme="minorHAnsi"/>
        </w:rPr>
        <w:t xml:space="preserve"> </w:t>
      </w:r>
      <w:r w:rsidRPr="003E6150">
        <w:rPr>
          <w:rFonts w:cstheme="minorHAnsi"/>
        </w:rPr>
        <w:t>(čl.2 této smlouvy).</w:t>
      </w:r>
      <w:r w:rsidR="00214545" w:rsidRPr="003E6150">
        <w:rPr>
          <w:rFonts w:cstheme="minorHAnsi"/>
        </w:rPr>
        <w:t xml:space="preserve"> </w:t>
      </w:r>
    </w:p>
    <w:p w14:paraId="33C5AD40" w14:textId="1AF26DB6" w:rsidR="00B06E7A" w:rsidRPr="003E6150" w:rsidRDefault="00214545" w:rsidP="00214545">
      <w:pPr>
        <w:numPr>
          <w:ilvl w:val="1"/>
          <w:numId w:val="2"/>
        </w:numPr>
        <w:pBdr>
          <w:top w:val="nil"/>
          <w:left w:val="nil"/>
          <w:bottom w:val="nil"/>
          <w:right w:val="nil"/>
          <w:between w:val="nil"/>
        </w:pBdr>
        <w:spacing w:after="0"/>
        <w:jc w:val="both"/>
        <w:rPr>
          <w:rFonts w:cstheme="minorHAnsi"/>
        </w:rPr>
      </w:pPr>
      <w:r w:rsidRPr="003E6150">
        <w:rPr>
          <w:rFonts w:cstheme="minorHAnsi"/>
        </w:rPr>
        <w:t xml:space="preserve">Veškeré související sublicence (podlicence) a smlouvy s poskytovateli licencí anebo výrobci (dále jen "subdodavateli"), jež Zhotovitel poskytne v souvislosti s dodáním a zavedením objednaných softwarových a hardwarových řešení, je Zhotovitel povinen předat Objednateli </w:t>
      </w:r>
      <w:r w:rsidRPr="003E6150">
        <w:rPr>
          <w:rFonts w:cstheme="minorHAnsi"/>
        </w:rPr>
        <w:lastRenderedPageBreak/>
        <w:t>v rámci svého plnění. Cena za takovéto licence a nezbytná užívací práva v rozsahu dle této smlouvy je zahrnuta v ceně. Objednatel je oprávněn ve svých zařízeních a produktech, které uvádí na trhy využívat výsledky analytických a implementačních prací. Zhotovitel smí použit open source software výhradně na základě písemného souhlasu Objednatele. Porušení této povinnosti je považováno za právní vadu plnění.</w:t>
      </w:r>
    </w:p>
    <w:p w14:paraId="6F278A4B" w14:textId="6C2612F2" w:rsidR="00CA7E1F" w:rsidRPr="007C7781" w:rsidRDefault="00CA7E1F" w:rsidP="00CA7E1F">
      <w:pPr>
        <w:pBdr>
          <w:top w:val="nil"/>
          <w:left w:val="nil"/>
          <w:bottom w:val="nil"/>
          <w:right w:val="nil"/>
          <w:between w:val="nil"/>
        </w:pBdr>
        <w:spacing w:after="0"/>
        <w:ind w:left="792"/>
        <w:jc w:val="both"/>
        <w:rPr>
          <w:rFonts w:eastAsia="Quattrocento Sans" w:cstheme="minorHAnsi"/>
          <w:color w:val="000000"/>
        </w:rPr>
      </w:pPr>
    </w:p>
    <w:p w14:paraId="2FD058E5" w14:textId="77777777" w:rsidR="007C7781" w:rsidRDefault="002C1DC5" w:rsidP="007C7781">
      <w:pPr>
        <w:pStyle w:val="Odstavecseseznamem"/>
        <w:numPr>
          <w:ilvl w:val="0"/>
          <w:numId w:val="2"/>
        </w:numPr>
        <w:spacing w:after="0"/>
        <w:jc w:val="center"/>
        <w:rPr>
          <w:rFonts w:cstheme="minorHAnsi"/>
          <w:b/>
          <w:bCs/>
        </w:rPr>
      </w:pPr>
      <w:r w:rsidRPr="007C7781">
        <w:rPr>
          <w:rFonts w:cstheme="minorHAnsi"/>
          <w:b/>
          <w:bCs/>
        </w:rPr>
        <w:t>Cena díla a platební podmínky</w:t>
      </w:r>
    </w:p>
    <w:p w14:paraId="12C96196" w14:textId="77777777" w:rsidR="007A363D" w:rsidRPr="007A363D" w:rsidRDefault="007A363D" w:rsidP="007A363D">
      <w:pPr>
        <w:numPr>
          <w:ilvl w:val="1"/>
          <w:numId w:val="2"/>
        </w:numPr>
        <w:spacing w:after="0" w:line="240" w:lineRule="auto"/>
        <w:jc w:val="both"/>
        <w:rPr>
          <w:rFonts w:cstheme="minorHAnsi"/>
        </w:rPr>
      </w:pPr>
      <w:r w:rsidRPr="007A363D">
        <w:rPr>
          <w:rFonts w:cstheme="minorHAnsi"/>
        </w:rPr>
        <w:t>Cena za provedení díla v rozsahu čl. II. této smlouvy je stanovena dohodou smluvních stran na základě cenové nabídky Zhotovitele, zpracované dle specifikace uvedené v příloze této smlouvy a činí celkem:</w:t>
      </w:r>
    </w:p>
    <w:p w14:paraId="746E9F7E" w14:textId="77777777" w:rsidR="008367E7" w:rsidRDefault="008367E7" w:rsidP="008367E7">
      <w:pPr>
        <w:pStyle w:val="Odstavecseseznamem"/>
        <w:pBdr>
          <w:top w:val="nil"/>
          <w:left w:val="nil"/>
          <w:bottom w:val="nil"/>
          <w:right w:val="nil"/>
          <w:between w:val="nil"/>
        </w:pBdr>
        <w:spacing w:after="0"/>
        <w:ind w:left="851"/>
        <w:jc w:val="both"/>
        <w:rPr>
          <w:rFonts w:eastAsia="Quattrocento Sans" w:cstheme="minorHAnsi"/>
          <w:color w:val="000000"/>
        </w:rPr>
      </w:pPr>
    </w:p>
    <w:p w14:paraId="5847EBB0" w14:textId="79ACA84C" w:rsidR="008367E7" w:rsidRPr="00FA7EDD" w:rsidRDefault="008367E7" w:rsidP="004D4F00">
      <w:pPr>
        <w:ind w:firstLine="851"/>
        <w:jc w:val="both"/>
        <w:rPr>
          <w:rFonts w:asciiTheme="majorHAnsi" w:hAnsiTheme="majorHAnsi" w:cstheme="majorHAnsi"/>
          <w:b/>
        </w:rPr>
      </w:pPr>
      <w:r w:rsidRPr="00FA7EDD">
        <w:rPr>
          <w:rFonts w:asciiTheme="majorHAnsi" w:hAnsiTheme="majorHAnsi" w:cstheme="majorHAnsi"/>
          <w:b/>
        </w:rPr>
        <w:t>Cena bez DPH</w:t>
      </w:r>
      <w:r w:rsidRPr="00FA7EDD">
        <w:rPr>
          <w:rFonts w:asciiTheme="majorHAnsi" w:hAnsiTheme="majorHAnsi" w:cstheme="majorHAnsi"/>
          <w:b/>
        </w:rPr>
        <w:tab/>
      </w:r>
      <w:r w:rsidRPr="00FA7EDD">
        <w:rPr>
          <w:rFonts w:asciiTheme="majorHAnsi" w:hAnsiTheme="majorHAnsi" w:cstheme="majorHAnsi"/>
          <w:b/>
        </w:rPr>
        <w:tab/>
      </w:r>
      <w:r w:rsidR="00FA7EDD">
        <w:rPr>
          <w:rFonts w:asciiTheme="majorHAnsi" w:hAnsiTheme="majorHAnsi" w:cstheme="majorHAnsi"/>
          <w:b/>
        </w:rPr>
        <w:tab/>
      </w:r>
      <w:r w:rsidRPr="00FA7EDD">
        <w:rPr>
          <w:rFonts w:asciiTheme="majorHAnsi" w:hAnsiTheme="majorHAnsi" w:cstheme="majorHAnsi"/>
          <w:b/>
          <w:highlight w:val="yellow"/>
        </w:rPr>
        <w:t>……………………………</w:t>
      </w:r>
    </w:p>
    <w:p w14:paraId="5A29987A" w14:textId="77777777" w:rsidR="008367E7" w:rsidRPr="00FA7EDD" w:rsidRDefault="008367E7" w:rsidP="004D4F00">
      <w:pPr>
        <w:ind w:firstLine="851"/>
        <w:jc w:val="both"/>
        <w:rPr>
          <w:rFonts w:asciiTheme="majorHAnsi" w:hAnsiTheme="majorHAnsi" w:cstheme="majorHAnsi"/>
          <w:b/>
        </w:rPr>
      </w:pPr>
      <w:r w:rsidRPr="00FA7EDD">
        <w:rPr>
          <w:rFonts w:asciiTheme="majorHAnsi" w:hAnsiTheme="majorHAnsi" w:cstheme="majorHAnsi"/>
          <w:b/>
        </w:rPr>
        <w:t>Sazba DPH</w:t>
      </w:r>
      <w:r w:rsidRPr="00FA7EDD">
        <w:rPr>
          <w:rFonts w:asciiTheme="majorHAnsi" w:hAnsiTheme="majorHAnsi" w:cstheme="majorHAnsi"/>
          <w:b/>
        </w:rPr>
        <w:tab/>
      </w:r>
      <w:r w:rsidRPr="00FA7EDD">
        <w:rPr>
          <w:rFonts w:asciiTheme="majorHAnsi" w:hAnsiTheme="majorHAnsi" w:cstheme="majorHAnsi"/>
          <w:b/>
        </w:rPr>
        <w:tab/>
      </w:r>
      <w:r w:rsidRPr="00FA7EDD">
        <w:rPr>
          <w:rFonts w:asciiTheme="majorHAnsi" w:hAnsiTheme="majorHAnsi" w:cstheme="majorHAnsi"/>
          <w:b/>
        </w:rPr>
        <w:tab/>
      </w:r>
      <w:r w:rsidRPr="00FA7EDD">
        <w:rPr>
          <w:rFonts w:asciiTheme="majorHAnsi" w:hAnsiTheme="majorHAnsi" w:cstheme="majorHAnsi"/>
          <w:b/>
          <w:highlight w:val="yellow"/>
        </w:rPr>
        <w:t>……………………………</w:t>
      </w:r>
    </w:p>
    <w:p w14:paraId="08CB5C7C" w14:textId="77777777" w:rsidR="008367E7" w:rsidRPr="00FA7EDD" w:rsidRDefault="008367E7" w:rsidP="004D4F00">
      <w:pPr>
        <w:ind w:firstLine="851"/>
        <w:jc w:val="both"/>
        <w:rPr>
          <w:rFonts w:asciiTheme="majorHAnsi" w:hAnsiTheme="majorHAnsi" w:cstheme="majorHAnsi"/>
          <w:b/>
        </w:rPr>
      </w:pPr>
      <w:r w:rsidRPr="00FA7EDD">
        <w:rPr>
          <w:rFonts w:asciiTheme="majorHAnsi" w:hAnsiTheme="majorHAnsi" w:cstheme="majorHAnsi"/>
          <w:b/>
        </w:rPr>
        <w:t>DPH</w:t>
      </w:r>
      <w:r w:rsidRPr="00FA7EDD">
        <w:rPr>
          <w:rFonts w:asciiTheme="majorHAnsi" w:hAnsiTheme="majorHAnsi" w:cstheme="majorHAnsi"/>
          <w:b/>
        </w:rPr>
        <w:tab/>
      </w:r>
      <w:r w:rsidRPr="00FA7EDD">
        <w:rPr>
          <w:rFonts w:asciiTheme="majorHAnsi" w:hAnsiTheme="majorHAnsi" w:cstheme="majorHAnsi"/>
          <w:b/>
        </w:rPr>
        <w:tab/>
      </w:r>
      <w:r w:rsidRPr="00FA7EDD">
        <w:rPr>
          <w:rFonts w:asciiTheme="majorHAnsi" w:hAnsiTheme="majorHAnsi" w:cstheme="majorHAnsi"/>
          <w:b/>
        </w:rPr>
        <w:tab/>
      </w:r>
      <w:r w:rsidRPr="00FA7EDD">
        <w:rPr>
          <w:rFonts w:asciiTheme="majorHAnsi" w:hAnsiTheme="majorHAnsi" w:cstheme="majorHAnsi"/>
          <w:b/>
        </w:rPr>
        <w:tab/>
      </w:r>
      <w:r w:rsidRPr="00FA7EDD">
        <w:rPr>
          <w:rFonts w:asciiTheme="majorHAnsi" w:hAnsiTheme="majorHAnsi" w:cstheme="majorHAnsi"/>
          <w:b/>
          <w:highlight w:val="yellow"/>
        </w:rPr>
        <w:t>……………………………</w:t>
      </w:r>
    </w:p>
    <w:p w14:paraId="7CA7C48E" w14:textId="77777777" w:rsidR="008367E7" w:rsidRDefault="008367E7" w:rsidP="004D4F00">
      <w:pPr>
        <w:tabs>
          <w:tab w:val="left" w:pos="3544"/>
        </w:tabs>
        <w:ind w:firstLine="851"/>
        <w:jc w:val="both"/>
        <w:rPr>
          <w:rFonts w:ascii="Cambria" w:hAnsi="Cambria"/>
          <w:b/>
        </w:rPr>
      </w:pPr>
      <w:r w:rsidRPr="00FA7EDD">
        <w:rPr>
          <w:rFonts w:asciiTheme="majorHAnsi" w:hAnsiTheme="majorHAnsi" w:cstheme="majorHAnsi"/>
          <w:b/>
        </w:rPr>
        <w:t>Cena včetně DPH</w:t>
      </w:r>
      <w:r w:rsidRPr="00FA7EDD">
        <w:rPr>
          <w:rFonts w:asciiTheme="majorHAnsi" w:hAnsiTheme="majorHAnsi" w:cstheme="majorHAnsi"/>
          <w:b/>
        </w:rPr>
        <w:tab/>
      </w:r>
      <w:r w:rsidRPr="00FA7EDD">
        <w:rPr>
          <w:rFonts w:asciiTheme="majorHAnsi" w:hAnsiTheme="majorHAnsi" w:cstheme="majorHAnsi"/>
          <w:b/>
          <w:highlight w:val="yellow"/>
        </w:rPr>
        <w:t>……………………………</w:t>
      </w:r>
    </w:p>
    <w:p w14:paraId="68790C56" w14:textId="77777777" w:rsidR="004D4F00" w:rsidRDefault="004D4F00" w:rsidP="008367E7">
      <w:pPr>
        <w:tabs>
          <w:tab w:val="left" w:pos="3544"/>
        </w:tabs>
        <w:ind w:firstLine="708"/>
        <w:jc w:val="both"/>
        <w:rPr>
          <w:rFonts w:ascii="Cambria" w:hAnsi="Cambria"/>
          <w:b/>
        </w:rPr>
      </w:pPr>
    </w:p>
    <w:p w14:paraId="1F9AF9D4" w14:textId="77777777" w:rsidR="004D4F00" w:rsidRDefault="004D4F00" w:rsidP="004D4F00">
      <w:pPr>
        <w:numPr>
          <w:ilvl w:val="1"/>
          <w:numId w:val="2"/>
        </w:numPr>
        <w:jc w:val="both"/>
        <w:rPr>
          <w:rFonts w:eastAsia="Times New Roman" w:cstheme="minorHAnsi"/>
          <w:lang w:eastAsia="cs-CZ"/>
        </w:rPr>
      </w:pPr>
      <w:r w:rsidRPr="004D4F00">
        <w:rPr>
          <w:rFonts w:eastAsia="Times New Roman" w:cstheme="minorHAnsi"/>
          <w:lang w:eastAsia="cs-CZ"/>
        </w:rPr>
        <w:t>Obě smluvní strany se vzájemně dohodly, že cena díla bude hrazena průběžně, dílčím zdanitelným plněním jsou dodávky a služby skutečně poskytnuté v příslušném kalendářním měsíci. Za datum uskutečnění dílčího zdanitelného plnění prohlašují poslední den každého kalendářního měsíce.</w:t>
      </w:r>
    </w:p>
    <w:p w14:paraId="0A608132" w14:textId="77777777" w:rsidR="004D4F00" w:rsidRPr="004D4F00" w:rsidRDefault="004D4F00" w:rsidP="004D4F00">
      <w:pPr>
        <w:numPr>
          <w:ilvl w:val="1"/>
          <w:numId w:val="2"/>
        </w:numPr>
        <w:tabs>
          <w:tab w:val="num" w:pos="0"/>
          <w:tab w:val="num" w:pos="709"/>
        </w:tabs>
        <w:jc w:val="both"/>
        <w:rPr>
          <w:rFonts w:eastAsia="Times New Roman" w:cstheme="minorHAnsi"/>
          <w:lang w:eastAsia="cs-CZ"/>
        </w:rPr>
      </w:pPr>
      <w:r w:rsidRPr="004D4F00">
        <w:rPr>
          <w:rFonts w:eastAsia="Times New Roman" w:cstheme="minorHAnsi"/>
          <w:lang w:eastAsia="cs-CZ"/>
        </w:rPr>
        <w:t>Po ukončení každého kalendářního měsíce předá Zhotovitel Objednateli daňový doklad, k němuž musí být připojen zjišťovací protokol – soupis prací a dodávek skutečně provedených v členění dle specifikace předmětu plnění.</w:t>
      </w:r>
    </w:p>
    <w:p w14:paraId="7711D977" w14:textId="77777777" w:rsidR="004D4F00" w:rsidRPr="004D4F00" w:rsidRDefault="004D4F00" w:rsidP="004D4F00">
      <w:pPr>
        <w:tabs>
          <w:tab w:val="num" w:pos="709"/>
        </w:tabs>
        <w:ind w:left="792"/>
        <w:jc w:val="both"/>
        <w:rPr>
          <w:rFonts w:eastAsia="Times New Roman" w:cstheme="minorHAnsi"/>
          <w:lang w:eastAsia="cs-CZ"/>
        </w:rPr>
      </w:pPr>
      <w:r w:rsidRPr="004D4F00">
        <w:rPr>
          <w:rFonts w:eastAsia="Times New Roman" w:cstheme="minorHAnsi"/>
          <w:lang w:eastAsia="cs-CZ"/>
        </w:rPr>
        <w:t>Do patnácti dní po řádném protokolárním předání a převzetí (odevzdání) díla bude Zhotovitelem vystaven daňový doklad – konečná faktura (vyúčtování Ceny za provedení díla).</w:t>
      </w:r>
    </w:p>
    <w:p w14:paraId="02D09814" w14:textId="77777777" w:rsidR="004D4F00" w:rsidRPr="004D4F00" w:rsidRDefault="004D4F00" w:rsidP="004D4F00">
      <w:pPr>
        <w:ind w:left="792"/>
        <w:jc w:val="both"/>
        <w:rPr>
          <w:rFonts w:eastAsia="Times New Roman" w:cstheme="minorHAnsi"/>
          <w:lang w:eastAsia="cs-CZ"/>
        </w:rPr>
      </w:pPr>
      <w:r w:rsidRPr="004D4F00">
        <w:rPr>
          <w:rFonts w:eastAsia="Times New Roman" w:cstheme="minorHAnsi"/>
          <w:lang w:eastAsia="cs-CZ"/>
        </w:rPr>
        <w:t>Konečná faktura musí mimo výše uvedených náležitostí obsahovat:</w:t>
      </w:r>
    </w:p>
    <w:p w14:paraId="1766F5D5" w14:textId="77777777" w:rsidR="004D4F00" w:rsidRPr="004D4F00" w:rsidRDefault="004D4F00" w:rsidP="004D4F00">
      <w:pPr>
        <w:pStyle w:val="Odstavecseseznamem"/>
        <w:numPr>
          <w:ilvl w:val="0"/>
          <w:numId w:val="19"/>
        </w:numPr>
        <w:jc w:val="both"/>
        <w:rPr>
          <w:rFonts w:eastAsia="Times New Roman" w:cstheme="minorHAnsi"/>
          <w:lang w:eastAsia="cs-CZ"/>
        </w:rPr>
      </w:pPr>
      <w:r w:rsidRPr="004D4F00">
        <w:rPr>
          <w:rFonts w:eastAsia="Times New Roman" w:cstheme="minorHAnsi"/>
          <w:lang w:eastAsia="cs-CZ"/>
        </w:rPr>
        <w:t>výslovný název „konečná faktura",</w:t>
      </w:r>
    </w:p>
    <w:p w14:paraId="63F1B98E" w14:textId="77777777" w:rsidR="004D4F00" w:rsidRPr="004D4F00" w:rsidRDefault="004D4F00" w:rsidP="004D4F00">
      <w:pPr>
        <w:pStyle w:val="Odstavecseseznamem"/>
        <w:numPr>
          <w:ilvl w:val="0"/>
          <w:numId w:val="19"/>
        </w:numPr>
        <w:jc w:val="both"/>
        <w:rPr>
          <w:rFonts w:eastAsia="Times New Roman" w:cstheme="minorHAnsi"/>
          <w:lang w:eastAsia="cs-CZ"/>
        </w:rPr>
      </w:pPr>
      <w:r w:rsidRPr="004D4F00">
        <w:rPr>
          <w:rFonts w:eastAsia="Times New Roman" w:cstheme="minorHAnsi"/>
          <w:lang w:eastAsia="cs-CZ"/>
        </w:rPr>
        <w:t>celkovou sjednanou cenu bez DPH,</w:t>
      </w:r>
    </w:p>
    <w:p w14:paraId="4B6870E0" w14:textId="77777777" w:rsidR="004D4F00" w:rsidRPr="004D4F00" w:rsidRDefault="004D4F00" w:rsidP="004D4F00">
      <w:pPr>
        <w:pStyle w:val="Odstavecseseznamem"/>
        <w:numPr>
          <w:ilvl w:val="0"/>
          <w:numId w:val="19"/>
        </w:numPr>
        <w:jc w:val="both"/>
        <w:rPr>
          <w:rFonts w:eastAsia="Times New Roman" w:cstheme="minorHAnsi"/>
          <w:lang w:eastAsia="cs-CZ"/>
        </w:rPr>
      </w:pPr>
      <w:r w:rsidRPr="004D4F00">
        <w:rPr>
          <w:rFonts w:eastAsia="Times New Roman" w:cstheme="minorHAnsi"/>
          <w:lang w:eastAsia="cs-CZ"/>
        </w:rPr>
        <w:t>soupis všech uhrazených faktur bez DPH,</w:t>
      </w:r>
    </w:p>
    <w:p w14:paraId="00BF179F" w14:textId="77777777" w:rsidR="004D4F00" w:rsidRPr="004D4F00" w:rsidRDefault="004D4F00" w:rsidP="004D4F00">
      <w:pPr>
        <w:pStyle w:val="Odstavecseseznamem"/>
        <w:numPr>
          <w:ilvl w:val="0"/>
          <w:numId w:val="19"/>
        </w:numPr>
        <w:jc w:val="both"/>
        <w:rPr>
          <w:rFonts w:eastAsia="Times New Roman" w:cstheme="minorHAnsi"/>
          <w:lang w:eastAsia="cs-CZ"/>
        </w:rPr>
      </w:pPr>
      <w:r w:rsidRPr="004D4F00">
        <w:rPr>
          <w:rFonts w:eastAsia="Times New Roman" w:cstheme="minorHAnsi"/>
          <w:lang w:eastAsia="cs-CZ"/>
        </w:rPr>
        <w:t>částku zbývající k úhradě bez DPH</w:t>
      </w:r>
    </w:p>
    <w:p w14:paraId="3DF9E4DC" w14:textId="77777777" w:rsidR="004D4F00" w:rsidRPr="004D4F00" w:rsidRDefault="004D4F00" w:rsidP="004D4F00">
      <w:pPr>
        <w:pStyle w:val="Odstavecseseznamem"/>
        <w:numPr>
          <w:ilvl w:val="0"/>
          <w:numId w:val="19"/>
        </w:numPr>
        <w:jc w:val="both"/>
        <w:rPr>
          <w:rFonts w:eastAsia="Times New Roman" w:cstheme="minorHAnsi"/>
          <w:lang w:eastAsia="cs-CZ"/>
        </w:rPr>
      </w:pPr>
      <w:r w:rsidRPr="004D4F00">
        <w:rPr>
          <w:rFonts w:eastAsia="Times New Roman" w:cstheme="minorHAnsi"/>
          <w:lang w:eastAsia="cs-CZ"/>
        </w:rPr>
        <w:t>Bez kterékoliv z těchto výše uvedených náležitostí je konečná faktura neplatná.</w:t>
      </w:r>
    </w:p>
    <w:p w14:paraId="0B31BD69" w14:textId="11A3D969" w:rsidR="004D4F00" w:rsidRPr="004D4F00" w:rsidRDefault="004D4F00" w:rsidP="004D4F00">
      <w:pPr>
        <w:numPr>
          <w:ilvl w:val="1"/>
          <w:numId w:val="2"/>
        </w:numPr>
        <w:tabs>
          <w:tab w:val="num" w:pos="0"/>
          <w:tab w:val="num" w:pos="709"/>
        </w:tabs>
        <w:jc w:val="both"/>
        <w:rPr>
          <w:rFonts w:eastAsia="Times New Roman" w:cstheme="minorHAnsi"/>
          <w:lang w:eastAsia="cs-CZ"/>
        </w:rPr>
      </w:pPr>
      <w:r w:rsidRPr="004D4F00">
        <w:rPr>
          <w:rFonts w:eastAsia="Times New Roman" w:cstheme="minorHAnsi"/>
          <w:lang w:eastAsia="cs-CZ"/>
        </w:rPr>
        <w:t>Objednatel je povinen uhradit každou fakturu Zhotovitele nejpozději do 30 dnů ode dne následujícího po dni doručení faktury.</w:t>
      </w:r>
    </w:p>
    <w:p w14:paraId="318F48B0" w14:textId="0906DD99" w:rsidR="004D4F00" w:rsidRPr="004D4F00" w:rsidRDefault="004D4F00" w:rsidP="004D4F00">
      <w:pPr>
        <w:numPr>
          <w:ilvl w:val="1"/>
          <w:numId w:val="2"/>
        </w:numPr>
        <w:tabs>
          <w:tab w:val="num" w:pos="0"/>
          <w:tab w:val="num" w:pos="709"/>
        </w:tabs>
        <w:jc w:val="both"/>
        <w:rPr>
          <w:rFonts w:eastAsia="Times New Roman" w:cstheme="minorHAnsi"/>
          <w:lang w:eastAsia="cs-CZ"/>
        </w:rPr>
      </w:pPr>
      <w:r w:rsidRPr="004D4F00">
        <w:rPr>
          <w:rFonts w:eastAsia="Times New Roman" w:cstheme="minorHAnsi"/>
          <w:lang w:eastAsia="cs-CZ"/>
        </w:rPr>
        <w:t>Objednatel není v prodlení, uhradí-li fakturu do 30 dnů ode dne následujícího po dni doručení faktury, ale po termínu, který je na faktuře uveden jako den splatnosti.</w:t>
      </w:r>
    </w:p>
    <w:p w14:paraId="60E44839" w14:textId="77777777" w:rsidR="004D4F00" w:rsidRPr="004D4F00" w:rsidRDefault="004D4F00" w:rsidP="004D4F00">
      <w:pPr>
        <w:numPr>
          <w:ilvl w:val="1"/>
          <w:numId w:val="2"/>
        </w:numPr>
        <w:tabs>
          <w:tab w:val="num" w:pos="0"/>
          <w:tab w:val="num" w:pos="709"/>
        </w:tabs>
        <w:jc w:val="both"/>
        <w:rPr>
          <w:rFonts w:eastAsia="Times New Roman" w:cstheme="minorHAnsi"/>
          <w:lang w:eastAsia="cs-CZ"/>
        </w:rPr>
      </w:pPr>
      <w:r w:rsidRPr="004D4F00">
        <w:rPr>
          <w:rFonts w:eastAsia="Times New Roman" w:cstheme="minorHAnsi"/>
          <w:lang w:eastAsia="cs-CZ"/>
        </w:rPr>
        <w:t>Faktury Zhotovitele musí mít všechny náležitosti daňového dokladu ve smyslu zákona č. 235/2004 Sb., o dani z přidané hodnoty. Zejména musí obsahovat</w:t>
      </w:r>
    </w:p>
    <w:p w14:paraId="78033067"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označení účetního dokladu a jeho pořadové číslo</w:t>
      </w:r>
    </w:p>
    <w:p w14:paraId="2D64C758"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identifikační údaje Objednatele včetně DIČ</w:t>
      </w:r>
    </w:p>
    <w:p w14:paraId="0E40526A"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identifikační údaje Zhotovitele včetně DIČ</w:t>
      </w:r>
    </w:p>
    <w:p w14:paraId="54A65F02"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popis obsahu účetního dokladu</w:t>
      </w:r>
    </w:p>
    <w:p w14:paraId="0D97B9E7"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datum vystavení</w:t>
      </w:r>
    </w:p>
    <w:p w14:paraId="10C39528"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datum splatnosti</w:t>
      </w:r>
    </w:p>
    <w:p w14:paraId="3A3DE8E3"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datum uskutečnění zdanitelného plnění</w:t>
      </w:r>
    </w:p>
    <w:p w14:paraId="741C1FA2"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výši ceny bez daně celkem</w:t>
      </w:r>
    </w:p>
    <w:p w14:paraId="75F67B84" w14:textId="77777777" w:rsidR="004D4F00" w:rsidRPr="004D4F00" w:rsidRDefault="004D4F00" w:rsidP="004D4F00">
      <w:pPr>
        <w:pStyle w:val="Odstavecseseznamem"/>
        <w:numPr>
          <w:ilvl w:val="0"/>
          <w:numId w:val="20"/>
        </w:numPr>
        <w:jc w:val="both"/>
        <w:rPr>
          <w:rFonts w:eastAsia="Times New Roman" w:cstheme="minorHAnsi"/>
          <w:lang w:val="x-none" w:eastAsia="cs-CZ"/>
        </w:rPr>
      </w:pPr>
      <w:r w:rsidRPr="004D4F00">
        <w:rPr>
          <w:rFonts w:eastAsia="Times New Roman" w:cstheme="minorHAnsi"/>
          <w:lang w:val="x-none" w:eastAsia="cs-CZ"/>
        </w:rPr>
        <w:t>sazbu daně</w:t>
      </w:r>
    </w:p>
    <w:p w14:paraId="346FF084" w14:textId="77777777" w:rsidR="004D4F00" w:rsidRPr="004D4F00" w:rsidRDefault="004D4F00" w:rsidP="004D4F00">
      <w:pPr>
        <w:ind w:left="792"/>
        <w:jc w:val="both"/>
        <w:rPr>
          <w:rFonts w:eastAsia="Times New Roman" w:cstheme="minorHAnsi"/>
          <w:lang w:eastAsia="cs-CZ"/>
        </w:rPr>
      </w:pPr>
    </w:p>
    <w:p w14:paraId="1B5D9548" w14:textId="61678DB9" w:rsidR="00255523" w:rsidRPr="007C7781" w:rsidRDefault="00255523" w:rsidP="00B91972">
      <w:pPr>
        <w:spacing w:after="0"/>
        <w:rPr>
          <w:rFonts w:cstheme="minorHAnsi"/>
          <w:b/>
          <w:bCs/>
        </w:rPr>
      </w:pPr>
    </w:p>
    <w:p w14:paraId="67FC065E" w14:textId="77777777" w:rsidR="00F52343" w:rsidRPr="008367E7" w:rsidRDefault="00214545" w:rsidP="00F52343">
      <w:pPr>
        <w:pStyle w:val="Odstavecseseznamem"/>
        <w:numPr>
          <w:ilvl w:val="0"/>
          <w:numId w:val="2"/>
        </w:numPr>
        <w:spacing w:after="0"/>
        <w:jc w:val="center"/>
        <w:rPr>
          <w:rFonts w:cstheme="minorHAnsi"/>
          <w:b/>
          <w:bCs/>
        </w:rPr>
      </w:pPr>
      <w:r w:rsidRPr="008367E7">
        <w:rPr>
          <w:rFonts w:cstheme="minorHAnsi"/>
          <w:b/>
          <w:bCs/>
        </w:rPr>
        <w:t>Místo a doba provedení díla</w:t>
      </w:r>
    </w:p>
    <w:p w14:paraId="752DA894" w14:textId="77777777" w:rsidR="00F52343" w:rsidRPr="008367E7" w:rsidRDefault="00214545" w:rsidP="00F52343">
      <w:pPr>
        <w:pStyle w:val="Odstavecseseznamem"/>
        <w:numPr>
          <w:ilvl w:val="1"/>
          <w:numId w:val="2"/>
        </w:numPr>
        <w:tabs>
          <w:tab w:val="left" w:pos="851"/>
        </w:tabs>
        <w:spacing w:after="0"/>
        <w:ind w:left="709" w:hanging="283"/>
        <w:rPr>
          <w:rFonts w:cstheme="minorHAnsi"/>
        </w:rPr>
      </w:pPr>
      <w:r w:rsidRPr="008367E7">
        <w:rPr>
          <w:rFonts w:cstheme="minorHAnsi"/>
        </w:rPr>
        <w:t xml:space="preserve">Místem provedení díla je sídlo Zhotovitele, není-li </w:t>
      </w:r>
      <w:r w:rsidR="00F52343" w:rsidRPr="008367E7">
        <w:rPr>
          <w:rFonts w:cstheme="minorHAnsi"/>
        </w:rPr>
        <w:t>ujednáno jinak.</w:t>
      </w:r>
      <w:r w:rsidRPr="008367E7">
        <w:rPr>
          <w:rFonts w:cstheme="minorHAnsi"/>
        </w:rPr>
        <w:t xml:space="preserve"> </w:t>
      </w:r>
    </w:p>
    <w:p w14:paraId="5CB4CB4C" w14:textId="4491F79F" w:rsidR="00214545" w:rsidRPr="008367E7" w:rsidRDefault="002578A5" w:rsidP="008367E7">
      <w:pPr>
        <w:pStyle w:val="Odstavecseseznamem"/>
        <w:numPr>
          <w:ilvl w:val="1"/>
          <w:numId w:val="2"/>
        </w:numPr>
        <w:tabs>
          <w:tab w:val="left" w:pos="851"/>
        </w:tabs>
        <w:spacing w:after="0"/>
        <w:ind w:left="851" w:hanging="425"/>
        <w:rPr>
          <w:rFonts w:cstheme="minorHAnsi"/>
          <w:b/>
          <w:bCs/>
        </w:rPr>
      </w:pPr>
      <w:r w:rsidRPr="008367E7">
        <w:rPr>
          <w:rFonts w:cstheme="minorHAnsi"/>
        </w:rPr>
        <w:t>Doba zhotovení</w:t>
      </w:r>
      <w:r w:rsidR="00F52343" w:rsidRPr="008367E7">
        <w:rPr>
          <w:rFonts w:cstheme="minorHAnsi"/>
        </w:rPr>
        <w:t xml:space="preserve"> díla je </w:t>
      </w:r>
      <w:r w:rsidRPr="008367E7">
        <w:rPr>
          <w:rFonts w:cstheme="minorHAnsi"/>
        </w:rPr>
        <w:t xml:space="preserve">uvedena v časovém </w:t>
      </w:r>
      <w:r w:rsidR="00F52343" w:rsidRPr="008367E7">
        <w:rPr>
          <w:rFonts w:cstheme="minorHAnsi"/>
        </w:rPr>
        <w:t>harmonogramu</w:t>
      </w:r>
      <w:r w:rsidRPr="008367E7">
        <w:rPr>
          <w:rFonts w:cstheme="minorHAnsi"/>
        </w:rPr>
        <w:t>, který je součástí</w:t>
      </w:r>
      <w:r w:rsidR="00F52343" w:rsidRPr="008367E7">
        <w:rPr>
          <w:rFonts w:cstheme="minorHAnsi"/>
        </w:rPr>
        <w:t xml:space="preserve"> přílohy č.</w:t>
      </w:r>
      <w:r w:rsidRPr="008367E7">
        <w:rPr>
          <w:rFonts w:cstheme="minorHAnsi"/>
        </w:rPr>
        <w:t xml:space="preserve"> </w:t>
      </w:r>
      <w:r w:rsidR="00F52343" w:rsidRPr="008367E7">
        <w:rPr>
          <w:rFonts w:cstheme="minorHAnsi"/>
        </w:rPr>
        <w:t>2 této smlouvy.</w:t>
      </w:r>
    </w:p>
    <w:p w14:paraId="114DA554" w14:textId="18738A3B" w:rsidR="00F52343" w:rsidRPr="007C7781" w:rsidRDefault="00F52343" w:rsidP="00F52343">
      <w:pPr>
        <w:tabs>
          <w:tab w:val="left" w:pos="851"/>
        </w:tabs>
        <w:spacing w:after="0"/>
        <w:rPr>
          <w:rFonts w:cstheme="minorHAnsi"/>
          <w:b/>
          <w:bCs/>
        </w:rPr>
      </w:pPr>
    </w:p>
    <w:p w14:paraId="33A54495" w14:textId="29AB6ED4" w:rsidR="002C1DC5" w:rsidRPr="007C7781" w:rsidRDefault="00EF5946" w:rsidP="008F3F08">
      <w:pPr>
        <w:pStyle w:val="Odstavecseseznamem"/>
        <w:numPr>
          <w:ilvl w:val="0"/>
          <w:numId w:val="2"/>
        </w:numPr>
        <w:spacing w:after="0"/>
        <w:jc w:val="center"/>
        <w:rPr>
          <w:rFonts w:cstheme="minorHAnsi"/>
          <w:b/>
          <w:bCs/>
        </w:rPr>
      </w:pPr>
      <w:r w:rsidRPr="007C7781">
        <w:rPr>
          <w:rFonts w:cstheme="minorHAnsi"/>
          <w:b/>
          <w:bCs/>
        </w:rPr>
        <w:t>Změna díla v průběhu plnění</w:t>
      </w:r>
    </w:p>
    <w:p w14:paraId="72A2267E" w14:textId="77777777" w:rsidR="008F3F08" w:rsidRDefault="007C7781" w:rsidP="008F3F08">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7C7781">
        <w:rPr>
          <w:rFonts w:eastAsia="Quattrocento Sans" w:cstheme="minorHAnsi"/>
          <w:color w:val="000000"/>
        </w:rPr>
        <w:t>Kterákoliv ze smluvních stran je oprávněna písemně navrhnout změny díla před jeho dokončením. Žádná ze smluvních stran však není povinna navrhovanou změnu díla akceptovat. Za změnu díla se v žádném případě nepovažují vyjasnění a upřesnění specifikace plnění dle přílohy č.1 této smlouvy.</w:t>
      </w:r>
    </w:p>
    <w:p w14:paraId="5CA0E4A4" w14:textId="77D944A1" w:rsidR="0077784D" w:rsidRDefault="008F3F08" w:rsidP="0077784D">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8F3F08">
        <w:rPr>
          <w:rFonts w:eastAsia="Quattrocento Sans" w:cstheme="minorHAnsi"/>
          <w:color w:val="000000"/>
        </w:rPr>
        <w:t xml:space="preserve">Zhotovitel se zavazuje provést hodnocení dopadů Objednatelem navrhovaných změn díla na termíny a kalkulaci změny ceny díla a své závěry písemně oznámit Objednateli nejpozději do 5 pracovních dnů ode dne obdržení požadavku Objednatele Nedojde-li k jiné dohodě, Zhotovitel bude neprodleně informovat Objednatele o předpokládaném počtu hodin potřebných pro posouzení změny a Objednatel bude povinen Zhotoviteli uhradit cenu prací na hodnocení dopadů změn díla navrhovaných Objednatelem, a to max. do počtu </w:t>
      </w:r>
      <w:r w:rsidR="00994937">
        <w:rPr>
          <w:rFonts w:eastAsia="Quattrocento Sans" w:cstheme="minorHAnsi"/>
          <w:color w:val="000000"/>
        </w:rPr>
        <w:t>4</w:t>
      </w:r>
      <w:r w:rsidRPr="008F3F08">
        <w:rPr>
          <w:rFonts w:eastAsia="Quattrocento Sans" w:cstheme="minorHAnsi"/>
          <w:color w:val="000000"/>
        </w:rPr>
        <w:t xml:space="preserve"> hodin</w:t>
      </w:r>
    </w:p>
    <w:p w14:paraId="2B7B6FC2" w14:textId="652ADF67" w:rsidR="00B91972" w:rsidRPr="0077784D" w:rsidRDefault="0077784D" w:rsidP="0077784D">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77784D">
        <w:rPr>
          <w:rFonts w:eastAsia="Quattrocento Sans" w:cstheme="minorHAnsi"/>
          <w:color w:val="000000"/>
        </w:rPr>
        <w:t xml:space="preserve">Jakékoliv změny provádění díla oproti této smlouvě musí být sjednána písemnou </w:t>
      </w:r>
      <w:r w:rsidR="00AD1E1D">
        <w:rPr>
          <w:rFonts w:eastAsia="Quattrocento Sans" w:cstheme="minorHAnsi"/>
          <w:color w:val="000000"/>
        </w:rPr>
        <w:t>formou</w:t>
      </w:r>
      <w:r w:rsidRPr="0077784D">
        <w:rPr>
          <w:rFonts w:eastAsia="Quattrocento Sans" w:cstheme="minorHAnsi"/>
          <w:color w:val="000000"/>
        </w:rPr>
        <w:t>. V závislosti na tom budou upraveny termíny plnění, výslední cena, případná součinnost objednatele se zhotovitelem. Zhotovitel není povinen provést jakékoliv změny díla, dokud tyto nebudou písemně potvrzeny a dokud nebudou písemně dohodnuty příslušné změny týkající se ceny, harmonogramu plnění.</w:t>
      </w:r>
    </w:p>
    <w:p w14:paraId="5F336759" w14:textId="77777777" w:rsidR="0077784D" w:rsidRPr="007C7781" w:rsidRDefault="0077784D" w:rsidP="00B91972">
      <w:pPr>
        <w:pStyle w:val="Odstavecseseznamem"/>
        <w:spacing w:after="0"/>
        <w:ind w:left="360"/>
        <w:rPr>
          <w:rFonts w:cstheme="minorHAnsi"/>
          <w:b/>
          <w:bCs/>
        </w:rPr>
      </w:pPr>
    </w:p>
    <w:p w14:paraId="17A46A06" w14:textId="178ADE21" w:rsidR="00085544" w:rsidRPr="0077784D" w:rsidRDefault="0077784D" w:rsidP="0077784D">
      <w:pPr>
        <w:pStyle w:val="Odstavecseseznamem"/>
        <w:numPr>
          <w:ilvl w:val="0"/>
          <w:numId w:val="2"/>
        </w:numPr>
        <w:spacing w:after="0"/>
        <w:jc w:val="center"/>
        <w:rPr>
          <w:rFonts w:cstheme="minorHAnsi"/>
          <w:b/>
          <w:bCs/>
        </w:rPr>
      </w:pPr>
      <w:r>
        <w:rPr>
          <w:rFonts w:cstheme="minorHAnsi"/>
          <w:b/>
          <w:bCs/>
        </w:rPr>
        <w:t>Předání a převzetí díla</w:t>
      </w:r>
    </w:p>
    <w:p w14:paraId="5D5BECF2" w14:textId="6164EDE3" w:rsidR="002D5D70" w:rsidRDefault="002D5D70" w:rsidP="002D5D70">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2D5D70">
        <w:rPr>
          <w:rFonts w:eastAsia="Quattrocento Sans" w:cstheme="minorHAnsi"/>
          <w:color w:val="000000"/>
        </w:rPr>
        <w:t>Předání a převzetí díla proběhne prostřednictvím akceptační procedury</w:t>
      </w:r>
      <w:r>
        <w:rPr>
          <w:rFonts w:eastAsia="Quattrocento Sans" w:cstheme="minorHAnsi"/>
          <w:color w:val="000000"/>
        </w:rPr>
        <w:t xml:space="preserve"> mezi oprávněnými osobami smluvních stran</w:t>
      </w:r>
      <w:r w:rsidR="0058653A">
        <w:rPr>
          <w:rFonts w:eastAsia="Quattrocento Sans" w:cstheme="minorHAnsi"/>
          <w:color w:val="000000"/>
        </w:rPr>
        <w:t>:</w:t>
      </w:r>
    </w:p>
    <w:p w14:paraId="264FA544" w14:textId="1043B564" w:rsidR="00E16D8A" w:rsidRPr="00026224" w:rsidRDefault="00E16D8A" w:rsidP="00026224">
      <w:pPr>
        <w:pStyle w:val="Odstavecseseznamem"/>
        <w:pBdr>
          <w:top w:val="nil"/>
          <w:left w:val="nil"/>
          <w:bottom w:val="nil"/>
          <w:right w:val="nil"/>
          <w:between w:val="nil"/>
        </w:pBdr>
        <w:spacing w:after="0"/>
        <w:ind w:left="792"/>
        <w:jc w:val="both"/>
        <w:rPr>
          <w:rFonts w:eastAsia="Quattrocento Sans" w:cstheme="minorHAnsi"/>
          <w:color w:val="000000"/>
        </w:rPr>
      </w:pPr>
      <w:r w:rsidRPr="00026224">
        <w:rPr>
          <w:rFonts w:eastAsia="Quattrocento Sans" w:cstheme="minorHAnsi"/>
          <w:color w:val="000000"/>
        </w:rPr>
        <w:t xml:space="preserve">Za Objednatele: </w:t>
      </w:r>
      <w:r w:rsidR="00237C90">
        <w:rPr>
          <w:rFonts w:eastAsia="Quattrocento Sans" w:cstheme="minorHAnsi"/>
          <w:color w:val="000000"/>
        </w:rPr>
        <w:t xml:space="preserve">Ing. Viliam </w:t>
      </w:r>
      <w:proofErr w:type="spellStart"/>
      <w:r w:rsidR="00237C90">
        <w:rPr>
          <w:rFonts w:eastAsia="Quattrocento Sans" w:cstheme="minorHAnsi"/>
          <w:color w:val="000000"/>
        </w:rPr>
        <w:t>Sič</w:t>
      </w:r>
      <w:proofErr w:type="spellEnd"/>
      <w:r w:rsidR="00237C90">
        <w:rPr>
          <w:rFonts w:eastAsia="Quattrocento Sans" w:cstheme="minorHAnsi"/>
          <w:color w:val="000000"/>
        </w:rPr>
        <w:t>, Ph.D.</w:t>
      </w:r>
    </w:p>
    <w:p w14:paraId="5883EC41" w14:textId="34383C38" w:rsidR="00E16D8A" w:rsidRPr="004D4F00" w:rsidRDefault="00E16D8A" w:rsidP="00026224">
      <w:pPr>
        <w:pStyle w:val="Odstavecseseznamem"/>
        <w:pBdr>
          <w:top w:val="nil"/>
          <w:left w:val="nil"/>
          <w:bottom w:val="nil"/>
          <w:right w:val="nil"/>
          <w:between w:val="nil"/>
        </w:pBdr>
        <w:spacing w:after="0"/>
        <w:ind w:left="792"/>
        <w:jc w:val="both"/>
        <w:rPr>
          <w:rFonts w:eastAsia="Quattrocento Sans" w:cstheme="minorHAnsi"/>
          <w:i/>
          <w:iCs/>
          <w:color w:val="000000"/>
        </w:rPr>
      </w:pPr>
      <w:r w:rsidRPr="00026224">
        <w:rPr>
          <w:rFonts w:eastAsia="Quattrocento Sans" w:cstheme="minorHAnsi"/>
          <w:color w:val="000000"/>
        </w:rPr>
        <w:t xml:space="preserve">Za Zhotovitele: </w:t>
      </w:r>
      <w:r w:rsidR="00AA5B94" w:rsidRPr="007A363D">
        <w:rPr>
          <w:rFonts w:eastAsia="Quattrocento Sans" w:cstheme="minorHAnsi"/>
          <w:color w:val="000000"/>
          <w:highlight w:val="yellow"/>
        </w:rPr>
        <w:t>…………………………</w:t>
      </w:r>
      <w:r w:rsidR="003E6150" w:rsidRPr="007A363D">
        <w:rPr>
          <w:rFonts w:eastAsia="Quattrocento Sans" w:cstheme="minorHAnsi"/>
          <w:color w:val="000000"/>
          <w:highlight w:val="yellow"/>
        </w:rPr>
        <w:t>…</w:t>
      </w:r>
      <w:r w:rsidRPr="00026224">
        <w:rPr>
          <w:rFonts w:eastAsia="Quattrocento Sans" w:cstheme="minorHAnsi"/>
          <w:color w:val="000000"/>
        </w:rPr>
        <w:t xml:space="preserve"> </w:t>
      </w:r>
      <w:r w:rsidR="004D4F00">
        <w:rPr>
          <w:rFonts w:eastAsia="Quattrocento Sans" w:cstheme="minorHAnsi"/>
          <w:i/>
          <w:iCs/>
          <w:color w:val="000000"/>
        </w:rPr>
        <w:t>(doplní účastník)</w:t>
      </w:r>
    </w:p>
    <w:p w14:paraId="4C6B241D" w14:textId="77777777" w:rsidR="00E16D8A" w:rsidRDefault="00E16D8A" w:rsidP="00E16D8A">
      <w:pPr>
        <w:pStyle w:val="Odstavecseseznamem"/>
        <w:pBdr>
          <w:top w:val="nil"/>
          <w:left w:val="nil"/>
          <w:bottom w:val="nil"/>
          <w:right w:val="nil"/>
          <w:between w:val="nil"/>
        </w:pBdr>
        <w:spacing w:after="0"/>
        <w:ind w:left="360" w:firstLine="349"/>
        <w:jc w:val="both"/>
        <w:rPr>
          <w:sz w:val="23"/>
          <w:szCs w:val="23"/>
        </w:rPr>
      </w:pPr>
    </w:p>
    <w:p w14:paraId="771B54D7" w14:textId="57060AB8" w:rsidR="00E16D8A" w:rsidRDefault="00E16D8A" w:rsidP="00E16D8A">
      <w:pPr>
        <w:pStyle w:val="Odstavecseseznamem"/>
        <w:pBdr>
          <w:top w:val="nil"/>
          <w:left w:val="nil"/>
          <w:bottom w:val="nil"/>
          <w:right w:val="nil"/>
          <w:between w:val="nil"/>
        </w:pBdr>
        <w:spacing w:after="0"/>
        <w:ind w:left="360" w:firstLine="349"/>
        <w:jc w:val="both"/>
        <w:rPr>
          <w:sz w:val="23"/>
          <w:szCs w:val="23"/>
        </w:rPr>
      </w:pPr>
      <w:r>
        <w:rPr>
          <w:sz w:val="23"/>
          <w:szCs w:val="23"/>
        </w:rPr>
        <w:t>Oprávněná osoba může pověřit jednáním i další osobu nebo svého zástupce</w:t>
      </w:r>
      <w:r w:rsidR="0058653A">
        <w:rPr>
          <w:sz w:val="23"/>
          <w:szCs w:val="23"/>
        </w:rPr>
        <w:t>, o této skutečnosti však musí písemně informovat jedna smluvní strana druhou.</w:t>
      </w:r>
    </w:p>
    <w:p w14:paraId="71601ABA" w14:textId="77777777" w:rsidR="00E16D8A" w:rsidRDefault="00E16D8A" w:rsidP="00E16D8A">
      <w:pPr>
        <w:pStyle w:val="Odstavecseseznamem"/>
        <w:pBdr>
          <w:top w:val="nil"/>
          <w:left w:val="nil"/>
          <w:bottom w:val="nil"/>
          <w:right w:val="nil"/>
          <w:between w:val="nil"/>
        </w:pBdr>
        <w:spacing w:after="0"/>
        <w:ind w:left="360"/>
        <w:jc w:val="both"/>
        <w:rPr>
          <w:rFonts w:eastAsia="Quattrocento Sans" w:cstheme="minorHAnsi"/>
          <w:color w:val="000000"/>
        </w:rPr>
      </w:pPr>
    </w:p>
    <w:p w14:paraId="7DFD9B26" w14:textId="77777777" w:rsidR="005D6001" w:rsidRDefault="0058653A" w:rsidP="005D6001">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Pr>
          <w:rFonts w:eastAsia="Quattrocento Sans" w:cstheme="minorHAnsi"/>
          <w:color w:val="000000"/>
        </w:rPr>
        <w:t xml:space="preserve"> Akceptační procedura </w:t>
      </w:r>
      <w:r w:rsidR="002D5D70" w:rsidRPr="002D5D70">
        <w:rPr>
          <w:rFonts w:eastAsia="Quattrocento Sans" w:cstheme="minorHAnsi"/>
          <w:color w:val="000000"/>
        </w:rPr>
        <w:t>zahrnuje porovnání skutečných vlastností díla s dohodnutou specifikací díla, resp. ve výsledných dokumentech jednotlivých fází díla. Při předání dílčích částí díla (milníky) proběhne předem dohodnutá dílčí akceptační procedura popsaná v příloze č.2 této smlouvy.</w:t>
      </w:r>
    </w:p>
    <w:p w14:paraId="55B3619B" w14:textId="761A1C12" w:rsidR="005D6001" w:rsidRPr="005D6001" w:rsidRDefault="005D6001" w:rsidP="005D6001">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5D6001">
        <w:rPr>
          <w:rFonts w:cstheme="minorHAnsi"/>
        </w:rPr>
        <w:t>Akceptační procedura bude zahrnovat akceptační testy, které budou probíhat na základě specifikace akceptačních testů obsahujících popis testů, testovacích dat, příslušného prostředí, pořadí provádění testů a akceptačních kritérií. Nedohodnou-li se smluvní strany jinak, vypracuje specifikaci akceptačních testů Zhotovitel</w:t>
      </w:r>
      <w:r w:rsidR="00462D74">
        <w:rPr>
          <w:rFonts w:cstheme="minorHAnsi"/>
        </w:rPr>
        <w:t xml:space="preserve"> a tato</w:t>
      </w:r>
      <w:r w:rsidR="00734B8F">
        <w:rPr>
          <w:rFonts w:cstheme="minorHAnsi"/>
        </w:rPr>
        <w:t xml:space="preserve"> specifikace akceptačních testů musí být schválena Objednatelem</w:t>
      </w:r>
      <w:r w:rsidRPr="005D6001">
        <w:rPr>
          <w:rFonts w:cstheme="minorHAnsi"/>
        </w:rPr>
        <w:t>. Akceptační testy budou probíhat v termínech dle dohodnutého časového harmonogramu v souladu s přílohou č.2 této smlouvy.</w:t>
      </w:r>
    </w:p>
    <w:p w14:paraId="521CCD15" w14:textId="26451262" w:rsidR="00DE712B" w:rsidRPr="00DE712B" w:rsidRDefault="005D6001" w:rsidP="00DE712B">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5D6001">
        <w:rPr>
          <w:rFonts w:cstheme="minorHAnsi"/>
        </w:rPr>
        <w:t>Testování, předání a převzetí díla bude zpravidla probíhat v sídle Objednatele</w:t>
      </w:r>
      <w:r w:rsidR="00DE712B">
        <w:rPr>
          <w:rFonts w:cstheme="minorHAnsi"/>
        </w:rPr>
        <w:t xml:space="preserve"> za účasti Zhotovitele. Testy provádí </w:t>
      </w:r>
      <w:r w:rsidR="00A96D68">
        <w:rPr>
          <w:rFonts w:cstheme="minorHAnsi"/>
        </w:rPr>
        <w:t xml:space="preserve">Zhotovitel </w:t>
      </w:r>
      <w:r w:rsidR="00DE712B">
        <w:rPr>
          <w:rFonts w:cstheme="minorHAnsi"/>
        </w:rPr>
        <w:t xml:space="preserve">a </w:t>
      </w:r>
      <w:r w:rsidR="00A96D68">
        <w:rPr>
          <w:rFonts w:cstheme="minorHAnsi"/>
        </w:rPr>
        <w:t>Z</w:t>
      </w:r>
      <w:r w:rsidR="00A96D68" w:rsidRPr="005D6001">
        <w:rPr>
          <w:rFonts w:cstheme="minorHAnsi"/>
        </w:rPr>
        <w:t xml:space="preserve">hotovitel </w:t>
      </w:r>
      <w:r w:rsidRPr="005D6001">
        <w:rPr>
          <w:rFonts w:cstheme="minorHAnsi"/>
        </w:rPr>
        <w:t xml:space="preserve">bude písemně informovat Objednatele </w:t>
      </w:r>
      <w:r w:rsidR="00DE712B">
        <w:rPr>
          <w:rFonts w:cstheme="minorHAnsi"/>
        </w:rPr>
        <w:t>min.</w:t>
      </w:r>
      <w:r w:rsidRPr="005D6001">
        <w:rPr>
          <w:rFonts w:cstheme="minorHAnsi"/>
        </w:rPr>
        <w:t>7 pracovních dnů předem o termínu akceptačních testů</w:t>
      </w:r>
      <w:r>
        <w:rPr>
          <w:rFonts w:cstheme="minorHAnsi"/>
        </w:rPr>
        <w:t>, který musí být oběma smluvními stranami odsouhlasen</w:t>
      </w:r>
      <w:r w:rsidR="001E137B">
        <w:rPr>
          <w:rFonts w:cstheme="minorHAnsi"/>
        </w:rPr>
        <w:t>y</w:t>
      </w:r>
      <w:r>
        <w:rPr>
          <w:rFonts w:cstheme="minorHAnsi"/>
        </w:rPr>
        <w:t>.</w:t>
      </w:r>
      <w:r w:rsidRPr="005D6001">
        <w:rPr>
          <w:rFonts w:cstheme="minorHAnsi"/>
        </w:rPr>
        <w:t xml:space="preserve"> Objednatel je oprávněn tyto testy provádět v</w:t>
      </w:r>
      <w:r>
        <w:rPr>
          <w:rFonts w:cstheme="minorHAnsi"/>
        </w:rPr>
        <w:t> </w:t>
      </w:r>
      <w:r w:rsidRPr="005D6001">
        <w:rPr>
          <w:rFonts w:cstheme="minorHAnsi"/>
        </w:rPr>
        <w:t>součinnosti</w:t>
      </w:r>
      <w:r>
        <w:rPr>
          <w:rFonts w:cstheme="minorHAnsi"/>
        </w:rPr>
        <w:t xml:space="preserve"> </w:t>
      </w:r>
      <w:r w:rsidRPr="005D6001">
        <w:rPr>
          <w:rFonts w:cstheme="minorHAnsi"/>
        </w:rPr>
        <w:t>se</w:t>
      </w:r>
      <w:r>
        <w:rPr>
          <w:rFonts w:cstheme="minorHAnsi"/>
        </w:rPr>
        <w:t xml:space="preserve"> svým subdodavatelem </w:t>
      </w:r>
      <w:r w:rsidRPr="005D6001">
        <w:rPr>
          <w:rFonts w:cstheme="minorHAnsi"/>
        </w:rPr>
        <w:t>a osvědčit jejich konání. Kopie veškerých dokumentů vypracovaných v souvislosti s provedením těchto akceptačních testů budou poskytnuty Objednateli.</w:t>
      </w:r>
    </w:p>
    <w:p w14:paraId="7ECCB74C" w14:textId="2B08ACFA" w:rsidR="005D6001" w:rsidRDefault="00DE712B" w:rsidP="00DE712B">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621F64">
        <w:rPr>
          <w:rFonts w:eastAsia="Quattrocento Sans" w:cstheme="minorHAnsi"/>
          <w:color w:val="000000"/>
        </w:rPr>
        <w:t>Jestliže dílo splní akceptační kritéria akceptačních testů, Zhotovitel se zavazuje v den následující po úspěšném ukončení akceptačních testů umožnit Objednateli převzetí díla, resp.</w:t>
      </w:r>
      <w:r w:rsidR="001E137B">
        <w:rPr>
          <w:rFonts w:eastAsia="Quattrocento Sans" w:cstheme="minorHAnsi"/>
          <w:color w:val="000000"/>
        </w:rPr>
        <w:t xml:space="preserve"> </w:t>
      </w:r>
      <w:r w:rsidRPr="00621F64">
        <w:rPr>
          <w:rFonts w:eastAsia="Quattrocento Sans" w:cstheme="minorHAnsi"/>
          <w:color w:val="000000"/>
        </w:rPr>
        <w:t>jeho části.</w:t>
      </w:r>
    </w:p>
    <w:p w14:paraId="0471724F" w14:textId="71EEE7DA" w:rsidR="00621F64" w:rsidRDefault="00621F64" w:rsidP="00621F64">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621F64">
        <w:rPr>
          <w:rFonts w:eastAsia="Quattrocento Sans" w:cstheme="minorHAnsi"/>
          <w:color w:val="000000"/>
        </w:rPr>
        <w:lastRenderedPageBreak/>
        <w:t>Jestliže dílo nesplňuje stanovená akceptační kritéria kteréhokoliv akceptačního testu, je Zhotovitel povinen v přiměřené době po provedení takového testu doručit Objednateli písemnou zprávu, ve které uvede a popíše veškeré zjištěné nedostatky</w:t>
      </w:r>
      <w:r w:rsidRPr="00621F64">
        <w:rPr>
          <w:rFonts w:eastAsia="Quattrocento Sans" w:cstheme="minorHAnsi"/>
          <w:i/>
          <w:iCs/>
          <w:color w:val="000000"/>
        </w:rPr>
        <w:t xml:space="preserve"> (proč se tak stalo a co se musí udělat a co zhotovitel udělá</w:t>
      </w:r>
      <w:r w:rsidRPr="00621F64">
        <w:rPr>
          <w:rFonts w:eastAsia="Quattrocento Sans" w:cstheme="minorHAnsi"/>
          <w:color w:val="000000"/>
        </w:rPr>
        <w:t>) a termíny nápravy vycházející ze zápis</w:t>
      </w:r>
      <w:r>
        <w:rPr>
          <w:rFonts w:eastAsia="Quattrocento Sans" w:cstheme="minorHAnsi"/>
          <w:color w:val="000000"/>
        </w:rPr>
        <w:t xml:space="preserve">u </w:t>
      </w:r>
      <w:r w:rsidRPr="00621F64">
        <w:rPr>
          <w:rFonts w:eastAsia="Quattrocento Sans" w:cstheme="minorHAnsi"/>
          <w:color w:val="000000"/>
        </w:rPr>
        <w:t xml:space="preserve">v den prováděných testů za účasti zástupce </w:t>
      </w:r>
      <w:r w:rsidR="00B359EF">
        <w:rPr>
          <w:rFonts w:eastAsia="Quattrocento Sans" w:cstheme="minorHAnsi"/>
          <w:color w:val="000000"/>
        </w:rPr>
        <w:t>O</w:t>
      </w:r>
      <w:r w:rsidR="00B359EF" w:rsidRPr="00621F64">
        <w:rPr>
          <w:rFonts w:eastAsia="Quattrocento Sans" w:cstheme="minorHAnsi"/>
          <w:color w:val="000000"/>
        </w:rPr>
        <w:t xml:space="preserve">bjednatele </w:t>
      </w:r>
      <w:r w:rsidRPr="00621F64">
        <w:rPr>
          <w:rFonts w:eastAsia="Quattrocento Sans" w:cstheme="minorHAnsi"/>
          <w:color w:val="000000"/>
        </w:rPr>
        <w:t xml:space="preserve">a </w:t>
      </w:r>
      <w:r w:rsidR="00B359EF">
        <w:rPr>
          <w:rFonts w:eastAsia="Quattrocento Sans" w:cstheme="minorHAnsi"/>
          <w:color w:val="000000"/>
        </w:rPr>
        <w:t>Z</w:t>
      </w:r>
      <w:r w:rsidR="00B359EF" w:rsidRPr="00621F64">
        <w:rPr>
          <w:rFonts w:eastAsia="Quattrocento Sans" w:cstheme="minorHAnsi"/>
          <w:color w:val="000000"/>
        </w:rPr>
        <w:t>hotovitele</w:t>
      </w:r>
      <w:r w:rsidRPr="00621F64">
        <w:rPr>
          <w:rFonts w:eastAsia="Quattrocento Sans" w:cstheme="minorHAnsi"/>
          <w:color w:val="000000"/>
        </w:rPr>
        <w:t>. Nás</w:t>
      </w:r>
      <w:r>
        <w:rPr>
          <w:rFonts w:eastAsia="Quattrocento Sans" w:cstheme="minorHAnsi"/>
          <w:color w:val="000000"/>
        </w:rPr>
        <w:t>l</w:t>
      </w:r>
      <w:r w:rsidRPr="00621F64">
        <w:rPr>
          <w:rFonts w:eastAsia="Quattrocento Sans" w:cstheme="minorHAnsi"/>
          <w:color w:val="000000"/>
        </w:rPr>
        <w:t xml:space="preserve">edně </w:t>
      </w:r>
      <w:r w:rsidR="00B359EF">
        <w:rPr>
          <w:rFonts w:eastAsia="Quattrocento Sans" w:cstheme="minorHAnsi"/>
          <w:color w:val="000000"/>
        </w:rPr>
        <w:t>Z</w:t>
      </w:r>
      <w:r w:rsidR="00B359EF" w:rsidRPr="00621F64">
        <w:rPr>
          <w:rFonts w:eastAsia="Quattrocento Sans" w:cstheme="minorHAnsi"/>
          <w:color w:val="000000"/>
        </w:rPr>
        <w:t xml:space="preserve">hotovitel </w:t>
      </w:r>
      <w:r w:rsidRPr="00621F64">
        <w:rPr>
          <w:rFonts w:eastAsia="Quattrocento Sans" w:cstheme="minorHAnsi"/>
          <w:color w:val="000000"/>
        </w:rPr>
        <w:t>napraví tyto nedostatky a příslušné akceptační testy budou provedeny znovu</w:t>
      </w:r>
      <w:r>
        <w:rPr>
          <w:rFonts w:eastAsia="Quattrocento Sans" w:cstheme="minorHAnsi"/>
          <w:color w:val="000000"/>
        </w:rPr>
        <w:t xml:space="preserve"> dle čl.6.4</w:t>
      </w:r>
      <w:r w:rsidRPr="00621F64">
        <w:rPr>
          <w:rFonts w:eastAsia="Quattrocento Sans" w:cstheme="minorHAnsi"/>
          <w:color w:val="000000"/>
        </w:rPr>
        <w:t>. Tento proces testování a následných oprav se bude opakovat, dokud Zhotovitel nesplní veškerá akceptační kritéria pro příslušný akceptační test.</w:t>
      </w:r>
      <w:r>
        <w:rPr>
          <w:rFonts w:eastAsia="Quattrocento Sans" w:cstheme="minorHAnsi"/>
          <w:color w:val="000000"/>
        </w:rPr>
        <w:t xml:space="preserve"> Výsledek akceptačního testu m</w:t>
      </w:r>
      <w:r w:rsidR="004C370F">
        <w:rPr>
          <w:rFonts w:eastAsia="Quattrocento Sans" w:cstheme="minorHAnsi"/>
          <w:color w:val="000000"/>
        </w:rPr>
        <w:t>ů</w:t>
      </w:r>
      <w:r>
        <w:rPr>
          <w:rFonts w:eastAsia="Quattrocento Sans" w:cstheme="minorHAnsi"/>
          <w:color w:val="000000"/>
        </w:rPr>
        <w:t>že zkrátit harmonogram prací stanovený dle příloh</w:t>
      </w:r>
      <w:r w:rsidR="004C370F">
        <w:rPr>
          <w:rFonts w:eastAsia="Quattrocento Sans" w:cstheme="minorHAnsi"/>
          <w:color w:val="000000"/>
        </w:rPr>
        <w:t>o</w:t>
      </w:r>
      <w:r>
        <w:rPr>
          <w:rFonts w:eastAsia="Quattrocento Sans" w:cstheme="minorHAnsi"/>
          <w:color w:val="000000"/>
        </w:rPr>
        <w:t>u č.</w:t>
      </w:r>
      <w:r w:rsidR="004C370F">
        <w:rPr>
          <w:rFonts w:eastAsia="Quattrocento Sans" w:cstheme="minorHAnsi"/>
          <w:color w:val="000000"/>
        </w:rPr>
        <w:t>2 této smlouvy (v případě dřívějšího splnění</w:t>
      </w:r>
      <w:r w:rsidR="00B359EF">
        <w:rPr>
          <w:rFonts w:eastAsia="Quattrocento Sans" w:cstheme="minorHAnsi"/>
          <w:color w:val="000000"/>
        </w:rPr>
        <w:t>,</w:t>
      </w:r>
      <w:r w:rsidR="004C370F">
        <w:rPr>
          <w:rFonts w:eastAsia="Quattrocento Sans" w:cstheme="minorHAnsi"/>
          <w:color w:val="000000"/>
        </w:rPr>
        <w:t xml:space="preserve"> než uvádí harmonogram), ale nemůže být důvodem prodloužení</w:t>
      </w:r>
      <w:r w:rsidR="000B49A9">
        <w:rPr>
          <w:rFonts w:eastAsia="Quattrocento Sans" w:cstheme="minorHAnsi"/>
          <w:color w:val="000000"/>
        </w:rPr>
        <w:t>.</w:t>
      </w:r>
      <w:r w:rsidR="004C370F">
        <w:rPr>
          <w:rFonts w:eastAsia="Quattrocento Sans" w:cstheme="minorHAnsi"/>
          <w:color w:val="000000"/>
        </w:rPr>
        <w:t xml:space="preserve"> </w:t>
      </w:r>
    </w:p>
    <w:p w14:paraId="522FBD77" w14:textId="36336B3D" w:rsidR="00311610" w:rsidRPr="00621F64" w:rsidRDefault="00311610" w:rsidP="00621F64">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sidRPr="00311610">
        <w:rPr>
          <w:rFonts w:eastAsia="Quattrocento Sans" w:cstheme="minorHAnsi"/>
          <w:color w:val="000000"/>
        </w:rPr>
        <w:t>Veškerá práva k dílu, zejména právo dílo užívat a mít z něj prospěch a užitek, přecházejí na Objednatele okamžikem převzetí</w:t>
      </w:r>
      <w:r w:rsidR="00CE1DFC">
        <w:rPr>
          <w:rFonts w:eastAsia="Quattrocento Sans" w:cstheme="minorHAnsi"/>
          <w:color w:val="000000"/>
        </w:rPr>
        <w:t>.</w:t>
      </w:r>
    </w:p>
    <w:p w14:paraId="496EA751" w14:textId="3515A6B1" w:rsidR="005D6001" w:rsidRDefault="005D6001" w:rsidP="005D6001">
      <w:pPr>
        <w:pBdr>
          <w:top w:val="nil"/>
          <w:left w:val="nil"/>
          <w:bottom w:val="nil"/>
          <w:right w:val="nil"/>
          <w:between w:val="nil"/>
        </w:pBdr>
        <w:spacing w:after="0"/>
        <w:jc w:val="both"/>
        <w:rPr>
          <w:rFonts w:eastAsia="Quattrocento Sans" w:cstheme="minorHAnsi"/>
          <w:color w:val="000000"/>
        </w:rPr>
      </w:pPr>
    </w:p>
    <w:p w14:paraId="4397E881" w14:textId="6DA5D8BA" w:rsidR="0018615C" w:rsidRPr="00CE1DFC" w:rsidRDefault="0018615C" w:rsidP="00CE1DFC">
      <w:pPr>
        <w:pStyle w:val="Odstavecseseznamem"/>
        <w:numPr>
          <w:ilvl w:val="0"/>
          <w:numId w:val="2"/>
        </w:numPr>
        <w:spacing w:after="0"/>
        <w:jc w:val="center"/>
        <w:rPr>
          <w:rFonts w:cstheme="minorHAnsi"/>
          <w:b/>
          <w:bCs/>
        </w:rPr>
      </w:pPr>
      <w:r w:rsidRPr="007C7781">
        <w:rPr>
          <w:rFonts w:cstheme="minorHAnsi"/>
          <w:b/>
          <w:bCs/>
        </w:rPr>
        <w:t>Vlastnické právo a užití díla</w:t>
      </w:r>
    </w:p>
    <w:p w14:paraId="2ACB1133" w14:textId="0B9AAEF5" w:rsidR="00CE1DFC" w:rsidRDefault="00FA2E2F" w:rsidP="00994937">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Pr>
          <w:rFonts w:eastAsia="Quattrocento Sans" w:cstheme="minorHAnsi"/>
          <w:color w:val="000000"/>
        </w:rPr>
        <w:t xml:space="preserve">Objednatel </w:t>
      </w:r>
      <w:r w:rsidR="00307055">
        <w:rPr>
          <w:rFonts w:eastAsia="Quattrocento Sans" w:cstheme="minorHAnsi"/>
          <w:color w:val="000000"/>
        </w:rPr>
        <w:t xml:space="preserve">nabývá vlastnické právo k předmětu díla </w:t>
      </w:r>
      <w:r w:rsidR="00F741DC">
        <w:rPr>
          <w:rFonts w:eastAsia="Quattrocento Sans" w:cstheme="minorHAnsi"/>
          <w:color w:val="000000"/>
        </w:rPr>
        <w:t xml:space="preserve">provedením díla, tzn. jeho dokončením a předáním. </w:t>
      </w:r>
      <w:r w:rsidR="000C2751" w:rsidRPr="000C2751">
        <w:rPr>
          <w:rFonts w:eastAsia="Quattrocento Sans" w:cstheme="minorHAnsi"/>
          <w:color w:val="000000"/>
        </w:rPr>
        <w:t xml:space="preserve">Nebezpečí škody na zhotovované věci přechází na </w:t>
      </w:r>
      <w:r w:rsidR="000C2751">
        <w:rPr>
          <w:rFonts w:eastAsia="Quattrocento Sans" w:cstheme="minorHAnsi"/>
          <w:color w:val="000000"/>
        </w:rPr>
        <w:t>O</w:t>
      </w:r>
      <w:r w:rsidR="000C2751" w:rsidRPr="000C2751">
        <w:rPr>
          <w:rFonts w:eastAsia="Quattrocento Sans" w:cstheme="minorHAnsi"/>
          <w:color w:val="000000"/>
        </w:rPr>
        <w:t xml:space="preserve">bjednatele v době, kdy </w:t>
      </w:r>
      <w:r w:rsidR="000C2751" w:rsidRPr="000C2751">
        <w:rPr>
          <w:rFonts w:eastAsia="Quattrocento Sans" w:cstheme="minorHAnsi"/>
          <w:color w:val="000000"/>
        </w:rPr>
        <w:t xml:space="preserve">převezme věc od </w:t>
      </w:r>
      <w:r w:rsidR="000C2751">
        <w:rPr>
          <w:rFonts w:eastAsia="Quattrocento Sans" w:cstheme="minorHAnsi"/>
          <w:color w:val="000000"/>
        </w:rPr>
        <w:t>Z</w:t>
      </w:r>
      <w:r w:rsidR="000C2751" w:rsidRPr="000C2751">
        <w:rPr>
          <w:rFonts w:eastAsia="Quattrocento Sans" w:cstheme="minorHAnsi"/>
          <w:color w:val="000000"/>
        </w:rPr>
        <w:t xml:space="preserve">hotovitele, nebo jestliže tak neučiní včas, v době, kdy mu </w:t>
      </w:r>
      <w:r w:rsidR="000C2751">
        <w:rPr>
          <w:rFonts w:eastAsia="Quattrocento Sans" w:cstheme="minorHAnsi"/>
          <w:color w:val="000000"/>
        </w:rPr>
        <w:t>Z</w:t>
      </w:r>
      <w:r w:rsidR="000C2751" w:rsidRPr="000C2751">
        <w:rPr>
          <w:rFonts w:eastAsia="Quattrocento Sans" w:cstheme="minorHAnsi"/>
          <w:color w:val="000000"/>
        </w:rPr>
        <w:t xml:space="preserve">hotovitel umožní nakládat se zhotovenou věcí a </w:t>
      </w:r>
      <w:r w:rsidR="000C2751">
        <w:rPr>
          <w:rFonts w:eastAsia="Quattrocento Sans" w:cstheme="minorHAnsi"/>
          <w:color w:val="000000"/>
        </w:rPr>
        <w:t>O</w:t>
      </w:r>
      <w:r w:rsidR="000C2751" w:rsidRPr="000C2751">
        <w:rPr>
          <w:rFonts w:eastAsia="Quattrocento Sans" w:cstheme="minorHAnsi"/>
          <w:color w:val="000000"/>
        </w:rPr>
        <w:t>bjednatel poruší smlouvu tím, že věc nepřevezme.</w:t>
      </w:r>
    </w:p>
    <w:p w14:paraId="4A2FA88F" w14:textId="57AC4B46" w:rsidR="00D42CA1" w:rsidRPr="00EA17E7" w:rsidRDefault="007B1320" w:rsidP="00994937">
      <w:pPr>
        <w:pStyle w:val="Odstavecseseznamem"/>
        <w:numPr>
          <w:ilvl w:val="1"/>
          <w:numId w:val="2"/>
        </w:numPr>
        <w:pBdr>
          <w:top w:val="nil"/>
          <w:left w:val="nil"/>
          <w:bottom w:val="nil"/>
          <w:right w:val="nil"/>
          <w:between w:val="nil"/>
        </w:pBdr>
        <w:spacing w:after="0"/>
        <w:ind w:hanging="425"/>
        <w:jc w:val="both"/>
        <w:rPr>
          <w:rFonts w:eastAsia="Quattrocento Sans" w:cstheme="minorHAnsi"/>
          <w:color w:val="000000"/>
        </w:rPr>
      </w:pPr>
      <w:r>
        <w:rPr>
          <w:rFonts w:eastAsia="Quattrocento Sans" w:cstheme="minorHAnsi"/>
          <w:color w:val="000000"/>
        </w:rPr>
        <w:t>Licence a předání know-how</w:t>
      </w:r>
      <w:r w:rsidR="006C2F22">
        <w:rPr>
          <w:rFonts w:eastAsia="Quattrocento Sans" w:cstheme="minorHAnsi"/>
          <w:color w:val="000000"/>
        </w:rPr>
        <w:t xml:space="preserve"> se řídí ustanoveními článku </w:t>
      </w:r>
      <w:r w:rsidR="007E0750">
        <w:rPr>
          <w:rFonts w:eastAsia="Quattrocento Sans" w:cstheme="minorHAnsi"/>
          <w:color w:val="000000"/>
        </w:rPr>
        <w:t>9. Rámcové smlouvy.</w:t>
      </w:r>
    </w:p>
    <w:p w14:paraId="2B671E90" w14:textId="77777777" w:rsidR="00CE1DFC" w:rsidRPr="00945BB1" w:rsidRDefault="00CE1DFC" w:rsidP="00CE1DFC">
      <w:pPr>
        <w:spacing w:after="0" w:line="240" w:lineRule="auto"/>
        <w:jc w:val="center"/>
        <w:rPr>
          <w:rFonts w:eastAsia="Quattrocento Sans" w:cstheme="minorHAnsi"/>
          <w:color w:val="000000"/>
        </w:rPr>
      </w:pPr>
    </w:p>
    <w:p w14:paraId="0F9433E7" w14:textId="77777777" w:rsidR="0018615C" w:rsidRPr="00D67969" w:rsidRDefault="0018615C" w:rsidP="00A80A08">
      <w:pPr>
        <w:pStyle w:val="Odstavecseseznamem"/>
        <w:spacing w:after="0"/>
        <w:ind w:left="360"/>
        <w:rPr>
          <w:rFonts w:cstheme="minorHAnsi"/>
          <w:b/>
          <w:bCs/>
        </w:rPr>
      </w:pPr>
    </w:p>
    <w:p w14:paraId="5576420B" w14:textId="6826FBB1" w:rsidR="002C1DC5" w:rsidRPr="00994937" w:rsidRDefault="002C1DC5" w:rsidP="009C375D">
      <w:pPr>
        <w:pStyle w:val="Odstavecseseznamem"/>
        <w:numPr>
          <w:ilvl w:val="0"/>
          <w:numId w:val="11"/>
        </w:numPr>
        <w:spacing w:after="0"/>
        <w:jc w:val="center"/>
        <w:rPr>
          <w:rFonts w:cstheme="minorHAnsi"/>
          <w:b/>
          <w:bCs/>
        </w:rPr>
      </w:pPr>
      <w:r w:rsidRPr="00994937">
        <w:rPr>
          <w:rFonts w:cstheme="minorHAnsi"/>
          <w:b/>
          <w:bCs/>
        </w:rPr>
        <w:t xml:space="preserve">Doba trvání </w:t>
      </w:r>
      <w:r w:rsidR="00A80A08" w:rsidRPr="00994937">
        <w:rPr>
          <w:rFonts w:cstheme="minorHAnsi"/>
          <w:b/>
          <w:bCs/>
        </w:rPr>
        <w:t xml:space="preserve">a ukončení </w:t>
      </w:r>
      <w:r w:rsidRPr="00994937">
        <w:rPr>
          <w:rFonts w:cstheme="minorHAnsi"/>
          <w:b/>
          <w:bCs/>
        </w:rPr>
        <w:t>smlouvy</w:t>
      </w:r>
    </w:p>
    <w:p w14:paraId="733AD1AE" w14:textId="02B88805" w:rsidR="00C95CD1" w:rsidRPr="00994937" w:rsidRDefault="00C95CD1" w:rsidP="00994937">
      <w:pPr>
        <w:numPr>
          <w:ilvl w:val="1"/>
          <w:numId w:val="11"/>
        </w:numPr>
        <w:pBdr>
          <w:top w:val="nil"/>
          <w:left w:val="nil"/>
          <w:bottom w:val="nil"/>
          <w:right w:val="nil"/>
          <w:between w:val="nil"/>
        </w:pBdr>
        <w:spacing w:after="0"/>
        <w:jc w:val="both"/>
        <w:rPr>
          <w:rFonts w:eastAsia="Quattrocento Sans" w:cstheme="minorHAnsi"/>
          <w:color w:val="000000"/>
        </w:rPr>
      </w:pPr>
      <w:r w:rsidRPr="00994937">
        <w:rPr>
          <w:rFonts w:eastAsia="Quattrocento Sans" w:cstheme="minorHAnsi"/>
          <w:color w:val="000000"/>
        </w:rPr>
        <w:t>Kterákoliv smluvní strana může vypovědět tuto smlouvu s tříměsíční výpovědní lhůtou, která počíná běžet doručením výpovědi druhé smluvní straně.</w:t>
      </w:r>
      <w:r w:rsidR="005C39CD" w:rsidRPr="00994937">
        <w:rPr>
          <w:rFonts w:eastAsia="Quattrocento Sans" w:cstheme="minorHAnsi"/>
          <w:color w:val="000000"/>
        </w:rPr>
        <w:t xml:space="preserve"> V případě výpovědi ze strany zhotovitele, </w:t>
      </w:r>
      <w:r w:rsidR="00666DEB" w:rsidRPr="00994937">
        <w:rPr>
          <w:rFonts w:eastAsia="Quattrocento Sans" w:cstheme="minorHAnsi"/>
          <w:color w:val="000000"/>
        </w:rPr>
        <w:t>zhotovitel</w:t>
      </w:r>
      <w:r w:rsidR="005C39CD" w:rsidRPr="00994937">
        <w:rPr>
          <w:rFonts w:eastAsia="Quattrocento Sans" w:cstheme="minorHAnsi"/>
          <w:color w:val="000000"/>
        </w:rPr>
        <w:t xml:space="preserve"> nemá práva na jakékoliv finanční plnění </w:t>
      </w:r>
      <w:r w:rsidR="00666DEB" w:rsidRPr="00994937">
        <w:rPr>
          <w:rFonts w:eastAsia="Quattrocento Sans" w:cstheme="minorHAnsi"/>
          <w:color w:val="000000"/>
        </w:rPr>
        <w:t>a je povinen vrátit veškeré finanční plnění ze strany objednatele pro zhotovitele v souvislosti s plněním předmětu smlouvy na účet objednatele do 30 dnů od doručení výpovědi.</w:t>
      </w:r>
    </w:p>
    <w:p w14:paraId="528639DB" w14:textId="0F21B0DD" w:rsidR="00C95CD1" w:rsidRPr="007C7781" w:rsidRDefault="00C95CD1" w:rsidP="00F812E5">
      <w:pPr>
        <w:numPr>
          <w:ilvl w:val="1"/>
          <w:numId w:val="11"/>
        </w:numPr>
        <w:pBdr>
          <w:top w:val="nil"/>
          <w:left w:val="nil"/>
          <w:bottom w:val="nil"/>
          <w:right w:val="nil"/>
          <w:between w:val="nil"/>
        </w:pBdr>
        <w:spacing w:after="0"/>
        <w:jc w:val="both"/>
        <w:rPr>
          <w:rFonts w:eastAsia="Quattrocento Sans" w:cstheme="minorHAnsi"/>
          <w:color w:val="000000"/>
        </w:rPr>
      </w:pPr>
      <w:r w:rsidRPr="00994937">
        <w:rPr>
          <w:rFonts w:eastAsia="Quattrocento Sans" w:cstheme="minorHAnsi"/>
          <w:color w:val="000000"/>
        </w:rPr>
        <w:t>Každá ze smluvních stran má právo od této smlouvy odstoupit, porušuje</w:t>
      </w:r>
      <w:r w:rsidRPr="007C7781">
        <w:rPr>
          <w:rFonts w:eastAsia="Quattrocento Sans" w:cstheme="minorHAnsi"/>
          <w:color w:val="000000"/>
        </w:rPr>
        <w:t xml:space="preserve">-li druhá smluvní strana </w:t>
      </w:r>
      <w:r w:rsidR="009D029F">
        <w:rPr>
          <w:rFonts w:eastAsia="Quattrocento Sans" w:cstheme="minorHAnsi"/>
          <w:color w:val="000000"/>
        </w:rPr>
        <w:t xml:space="preserve">hrubě </w:t>
      </w:r>
      <w:r w:rsidRPr="007C7781">
        <w:rPr>
          <w:rFonts w:eastAsia="Quattrocento Sans" w:cstheme="minorHAnsi"/>
          <w:color w:val="000000"/>
        </w:rPr>
        <w:t>ujednání této smlouvy a přes písemné upozornění od jednání, které je v rozporu s touto smlouvou</w:t>
      </w:r>
      <w:r w:rsidR="006530D8">
        <w:rPr>
          <w:rFonts w:eastAsia="Quattrocento Sans" w:cstheme="minorHAnsi"/>
          <w:color w:val="000000"/>
        </w:rPr>
        <w:t xml:space="preserve"> neupustí.</w:t>
      </w:r>
      <w:r w:rsidRPr="007C7781">
        <w:rPr>
          <w:rFonts w:eastAsia="Quattrocento Sans" w:cstheme="minorHAnsi"/>
          <w:color w:val="000000"/>
        </w:rPr>
        <w:t xml:space="preserve"> </w:t>
      </w:r>
    </w:p>
    <w:p w14:paraId="67FA7217" w14:textId="7215D084" w:rsidR="002C1DC5" w:rsidRPr="007C7781" w:rsidRDefault="0048269A" w:rsidP="00F812E5">
      <w:pPr>
        <w:numPr>
          <w:ilvl w:val="1"/>
          <w:numId w:val="11"/>
        </w:numPr>
        <w:pBdr>
          <w:top w:val="nil"/>
          <w:left w:val="nil"/>
          <w:bottom w:val="nil"/>
          <w:right w:val="nil"/>
          <w:between w:val="nil"/>
        </w:pBdr>
        <w:spacing w:after="0"/>
        <w:jc w:val="both"/>
        <w:rPr>
          <w:rFonts w:eastAsia="Quattrocento Sans" w:cstheme="minorHAnsi"/>
          <w:color w:val="000000"/>
        </w:rPr>
      </w:pPr>
      <w:r>
        <w:rPr>
          <w:rFonts w:eastAsia="Quattrocento Sans" w:cstheme="minorHAnsi"/>
          <w:color w:val="000000"/>
        </w:rPr>
        <w:t xml:space="preserve">Smluvní strany se mohou ujednat </w:t>
      </w:r>
      <w:r w:rsidR="0013078C">
        <w:rPr>
          <w:rFonts w:eastAsia="Quattrocento Sans" w:cstheme="minorHAnsi"/>
          <w:color w:val="000000"/>
        </w:rPr>
        <w:t>na zániku závazků z této smlouvy, aniž by byl zřízen závazek nový.</w:t>
      </w:r>
      <w:r w:rsidR="00260C78">
        <w:rPr>
          <w:rFonts w:eastAsia="Quattrocento Sans" w:cstheme="minorHAnsi"/>
          <w:color w:val="000000"/>
        </w:rPr>
        <w:t xml:space="preserve"> Tato dohoda vyžaduje písemnou formu.</w:t>
      </w:r>
    </w:p>
    <w:p w14:paraId="034EF817" w14:textId="77777777" w:rsidR="0044254E" w:rsidRPr="007C7781" w:rsidRDefault="0044254E" w:rsidP="0044254E">
      <w:pPr>
        <w:pStyle w:val="Odstavecseseznamem"/>
        <w:spacing w:after="0"/>
        <w:ind w:left="360"/>
        <w:rPr>
          <w:rFonts w:cstheme="minorHAnsi"/>
          <w:b/>
          <w:bCs/>
        </w:rPr>
      </w:pPr>
    </w:p>
    <w:p w14:paraId="2448A074" w14:textId="345F463F" w:rsidR="002C1DC5" w:rsidRPr="007C7781" w:rsidRDefault="002C1DC5" w:rsidP="003D57B9">
      <w:pPr>
        <w:pStyle w:val="Odstavecseseznamem"/>
        <w:numPr>
          <w:ilvl w:val="0"/>
          <w:numId w:val="12"/>
        </w:numPr>
        <w:spacing w:after="0"/>
        <w:jc w:val="center"/>
        <w:rPr>
          <w:rFonts w:cstheme="minorHAnsi"/>
          <w:b/>
          <w:bCs/>
        </w:rPr>
      </w:pPr>
      <w:r w:rsidRPr="007C7781">
        <w:rPr>
          <w:rFonts w:cstheme="minorHAnsi"/>
          <w:b/>
          <w:bCs/>
        </w:rPr>
        <w:t>Ostatní a závěrečné ustanovení</w:t>
      </w:r>
    </w:p>
    <w:p w14:paraId="415EE91E" w14:textId="584397C4" w:rsidR="0013775B" w:rsidRPr="004F0B6D" w:rsidRDefault="00C87817" w:rsidP="003D57B9">
      <w:pPr>
        <w:numPr>
          <w:ilvl w:val="1"/>
          <w:numId w:val="12"/>
        </w:numPr>
        <w:pBdr>
          <w:top w:val="nil"/>
          <w:left w:val="nil"/>
          <w:bottom w:val="nil"/>
          <w:right w:val="nil"/>
          <w:between w:val="nil"/>
        </w:pBdr>
        <w:spacing w:after="0"/>
        <w:jc w:val="both"/>
        <w:rPr>
          <w:rFonts w:eastAsia="Quattrocento Sans" w:cstheme="minorHAnsi"/>
          <w:bCs/>
          <w:strike/>
          <w:color w:val="000000"/>
        </w:rPr>
      </w:pPr>
      <w:r w:rsidRPr="004F0B6D">
        <w:rPr>
          <w:rFonts w:eastAsia="Quattrocento Sans" w:cstheme="minorHAnsi"/>
          <w:bCs/>
          <w:strike/>
          <w:color w:val="000000"/>
        </w:rPr>
        <w:t>Tato smlouva je smlouvou realizační</w:t>
      </w:r>
      <w:r w:rsidR="0017785B" w:rsidRPr="004F0B6D">
        <w:rPr>
          <w:rFonts w:eastAsia="Quattrocento Sans" w:cstheme="minorHAnsi"/>
          <w:bCs/>
          <w:strike/>
          <w:color w:val="000000"/>
        </w:rPr>
        <w:t xml:space="preserve">, když je uzavřena na základě </w:t>
      </w:r>
      <w:r w:rsidR="00784792" w:rsidRPr="004F0B6D">
        <w:rPr>
          <w:rFonts w:eastAsia="Quattrocento Sans" w:cstheme="minorHAnsi"/>
          <w:bCs/>
          <w:strike/>
          <w:color w:val="000000"/>
        </w:rPr>
        <w:t>R</w:t>
      </w:r>
      <w:r w:rsidR="0017785B" w:rsidRPr="004F0B6D">
        <w:rPr>
          <w:rFonts w:eastAsia="Quattrocento Sans" w:cstheme="minorHAnsi"/>
          <w:bCs/>
          <w:strike/>
          <w:color w:val="000000"/>
        </w:rPr>
        <w:t>ámcové smlouvy</w:t>
      </w:r>
      <w:r w:rsidR="00784792" w:rsidRPr="004F0B6D">
        <w:rPr>
          <w:rFonts w:eastAsia="Quattrocento Sans" w:cstheme="minorHAnsi"/>
          <w:bCs/>
          <w:strike/>
          <w:color w:val="000000"/>
        </w:rPr>
        <w:t>.</w:t>
      </w:r>
      <w:r w:rsidR="00E126AF" w:rsidRPr="004F0B6D">
        <w:rPr>
          <w:rFonts w:eastAsia="Quattrocento Sans" w:cstheme="minorHAnsi"/>
          <w:bCs/>
          <w:strike/>
          <w:color w:val="000000"/>
        </w:rPr>
        <w:t xml:space="preserve"> Rámcová smlouva byla uzavřena z</w:t>
      </w:r>
      <w:r w:rsidR="005C7089" w:rsidRPr="004F0B6D">
        <w:rPr>
          <w:rFonts w:eastAsia="Quattrocento Sans" w:cstheme="minorHAnsi"/>
          <w:bCs/>
          <w:strike/>
          <w:color w:val="000000"/>
        </w:rPr>
        <w:t xml:space="preserve"> toho </w:t>
      </w:r>
      <w:r w:rsidR="00E126AF" w:rsidRPr="004F0B6D">
        <w:rPr>
          <w:rFonts w:eastAsia="Quattrocento Sans" w:cstheme="minorHAnsi"/>
          <w:bCs/>
          <w:strike/>
          <w:color w:val="000000"/>
        </w:rPr>
        <w:t xml:space="preserve">důvodu, že </w:t>
      </w:r>
      <w:r w:rsidR="00D60703" w:rsidRPr="004F0B6D">
        <w:rPr>
          <w:rFonts w:eastAsia="Quattrocento Sans" w:cstheme="minorHAnsi"/>
          <w:bCs/>
          <w:strike/>
          <w:color w:val="000000"/>
        </w:rPr>
        <w:t xml:space="preserve">smluvní strany předpokládaly </w:t>
      </w:r>
      <w:r w:rsidR="0013775B" w:rsidRPr="004F0B6D">
        <w:rPr>
          <w:rFonts w:eastAsia="Quattrocento Sans" w:cstheme="minorHAnsi"/>
          <w:bCs/>
          <w:strike/>
          <w:color w:val="000000"/>
        </w:rPr>
        <w:t>dlouhodobější obchodní vztah</w:t>
      </w:r>
      <w:r w:rsidR="00D60703" w:rsidRPr="004F0B6D">
        <w:rPr>
          <w:rFonts w:eastAsia="Quattrocento Sans" w:cstheme="minorHAnsi"/>
          <w:bCs/>
          <w:strike/>
          <w:color w:val="000000"/>
        </w:rPr>
        <w:t xml:space="preserve"> a</w:t>
      </w:r>
      <w:r w:rsidR="0013775B" w:rsidRPr="004F0B6D">
        <w:rPr>
          <w:rFonts w:eastAsia="Quattrocento Sans" w:cstheme="minorHAnsi"/>
          <w:bCs/>
          <w:strike/>
          <w:color w:val="000000"/>
        </w:rPr>
        <w:t xml:space="preserve"> stanov</w:t>
      </w:r>
      <w:r w:rsidR="00D60703" w:rsidRPr="004F0B6D">
        <w:rPr>
          <w:rFonts w:eastAsia="Quattrocento Sans" w:cstheme="minorHAnsi"/>
          <w:bCs/>
          <w:strike/>
          <w:color w:val="000000"/>
        </w:rPr>
        <w:t>ily</w:t>
      </w:r>
      <w:r w:rsidR="0013775B" w:rsidRPr="004F0B6D">
        <w:rPr>
          <w:rFonts w:eastAsia="Quattrocento Sans" w:cstheme="minorHAnsi"/>
          <w:bCs/>
          <w:strike/>
          <w:color w:val="000000"/>
        </w:rPr>
        <w:t xml:space="preserve"> prostřednictvím </w:t>
      </w:r>
      <w:r w:rsidR="00D60703" w:rsidRPr="004F0B6D">
        <w:rPr>
          <w:rFonts w:eastAsia="Quattrocento Sans" w:cstheme="minorHAnsi"/>
          <w:bCs/>
          <w:strike/>
          <w:color w:val="000000"/>
        </w:rPr>
        <w:t xml:space="preserve">rámcové smlouvy </w:t>
      </w:r>
      <w:r w:rsidR="0013775B" w:rsidRPr="004F0B6D">
        <w:rPr>
          <w:rFonts w:eastAsia="Quattrocento Sans" w:cstheme="minorHAnsi"/>
          <w:bCs/>
          <w:strike/>
          <w:color w:val="000000"/>
        </w:rPr>
        <w:t xml:space="preserve">základní pravidla, jimž budou podléhat všechny konkrétní (tzv. realizační) smlouvy na jejím základě v budoucnu uzavřené, nebude-li v té či oné realizační smlouvě ujednáno jinak. Při vzniku </w:t>
      </w:r>
      <w:r w:rsidR="007B66C7" w:rsidRPr="004F0B6D">
        <w:rPr>
          <w:rFonts w:eastAsia="Quattrocento Sans" w:cstheme="minorHAnsi"/>
          <w:bCs/>
          <w:strike/>
          <w:color w:val="000000"/>
        </w:rPr>
        <w:t xml:space="preserve">této </w:t>
      </w:r>
      <w:r w:rsidR="0013775B" w:rsidRPr="004F0B6D">
        <w:rPr>
          <w:rFonts w:eastAsia="Quattrocento Sans" w:cstheme="minorHAnsi"/>
          <w:bCs/>
          <w:strike/>
          <w:color w:val="000000"/>
        </w:rPr>
        <w:t xml:space="preserve">realizační smlouvy tedy </w:t>
      </w:r>
      <w:r w:rsidR="007B66C7" w:rsidRPr="004F0B6D">
        <w:rPr>
          <w:rFonts w:eastAsia="Quattrocento Sans" w:cstheme="minorHAnsi"/>
          <w:bCs/>
          <w:strike/>
          <w:color w:val="000000"/>
        </w:rPr>
        <w:t xml:space="preserve">platí, že </w:t>
      </w:r>
      <w:r w:rsidR="0013775B" w:rsidRPr="004F0B6D">
        <w:rPr>
          <w:rFonts w:eastAsia="Quattrocento Sans" w:cstheme="minorHAnsi"/>
          <w:bCs/>
          <w:strike/>
          <w:color w:val="000000"/>
        </w:rPr>
        <w:t>v rozsahu, v němž strany nesjednaly v</w:t>
      </w:r>
      <w:r w:rsidR="00C13660" w:rsidRPr="004F0B6D">
        <w:rPr>
          <w:rFonts w:eastAsia="Quattrocento Sans" w:cstheme="minorHAnsi"/>
          <w:bCs/>
          <w:strike/>
          <w:color w:val="000000"/>
        </w:rPr>
        <w:t xml:space="preserve"> této </w:t>
      </w:r>
      <w:r w:rsidR="0013775B" w:rsidRPr="004F0B6D">
        <w:rPr>
          <w:rFonts w:eastAsia="Quattrocento Sans" w:cstheme="minorHAnsi"/>
          <w:bCs/>
          <w:strike/>
          <w:color w:val="000000"/>
        </w:rPr>
        <w:t xml:space="preserve">realizační smlouvě jinak, </w:t>
      </w:r>
      <w:r w:rsidR="00C13660" w:rsidRPr="004F0B6D">
        <w:rPr>
          <w:rFonts w:eastAsia="Quattrocento Sans" w:cstheme="minorHAnsi"/>
          <w:bCs/>
          <w:strike/>
          <w:color w:val="000000"/>
        </w:rPr>
        <w:t xml:space="preserve">se </w:t>
      </w:r>
      <w:r w:rsidR="0013775B" w:rsidRPr="004F0B6D">
        <w:rPr>
          <w:rFonts w:eastAsia="Quattrocento Sans" w:cstheme="minorHAnsi"/>
          <w:bCs/>
          <w:strike/>
          <w:color w:val="000000"/>
        </w:rPr>
        <w:t xml:space="preserve">stávají pravidla (smluvní podmínky) sjednaná v rámcové smlouvě součástí obsahu </w:t>
      </w:r>
      <w:r w:rsidR="00C13660" w:rsidRPr="004F0B6D">
        <w:rPr>
          <w:rFonts w:eastAsia="Quattrocento Sans" w:cstheme="minorHAnsi"/>
          <w:bCs/>
          <w:strike/>
          <w:color w:val="000000"/>
        </w:rPr>
        <w:t xml:space="preserve">této </w:t>
      </w:r>
      <w:r w:rsidR="0013775B" w:rsidRPr="004F0B6D">
        <w:rPr>
          <w:rFonts w:eastAsia="Quattrocento Sans" w:cstheme="minorHAnsi"/>
          <w:bCs/>
          <w:strike/>
          <w:color w:val="000000"/>
        </w:rPr>
        <w:t>realizační smlouvy.</w:t>
      </w:r>
    </w:p>
    <w:p w14:paraId="0EEBF214" w14:textId="477A7ECA" w:rsidR="0044254E" w:rsidRPr="007C7781" w:rsidRDefault="0044254E" w:rsidP="003D57B9">
      <w:pPr>
        <w:numPr>
          <w:ilvl w:val="1"/>
          <w:numId w:val="12"/>
        </w:numPr>
        <w:pBdr>
          <w:top w:val="nil"/>
          <w:left w:val="nil"/>
          <w:bottom w:val="nil"/>
          <w:right w:val="nil"/>
          <w:between w:val="nil"/>
        </w:pBdr>
        <w:spacing w:after="0"/>
        <w:jc w:val="both"/>
        <w:rPr>
          <w:rFonts w:eastAsia="Quattrocento Sans" w:cstheme="minorHAnsi"/>
          <w:b/>
          <w:color w:val="000000"/>
        </w:rPr>
      </w:pPr>
      <w:r w:rsidRPr="007C7781">
        <w:rPr>
          <w:rFonts w:eastAsia="Quattrocento Sans" w:cstheme="minorHAnsi"/>
          <w:color w:val="000000"/>
        </w:rPr>
        <w:t>Tato smlouva nabývá platnosti a účinnosti dnem jejího podpisu oběma smluvními stranami.</w:t>
      </w:r>
    </w:p>
    <w:p w14:paraId="0CB2B4F2" w14:textId="77777777" w:rsidR="0044254E" w:rsidRPr="007C7781" w:rsidRDefault="0044254E" w:rsidP="003D57B9">
      <w:pPr>
        <w:numPr>
          <w:ilvl w:val="1"/>
          <w:numId w:val="12"/>
        </w:numPr>
        <w:pBdr>
          <w:top w:val="nil"/>
          <w:left w:val="nil"/>
          <w:bottom w:val="nil"/>
          <w:right w:val="nil"/>
          <w:between w:val="nil"/>
        </w:pBdr>
        <w:spacing w:after="0"/>
        <w:jc w:val="both"/>
        <w:rPr>
          <w:rFonts w:eastAsia="Quattrocento Sans" w:cstheme="minorHAnsi"/>
          <w:color w:val="000000"/>
        </w:rPr>
      </w:pPr>
      <w:r w:rsidRPr="007C7781">
        <w:rPr>
          <w:rFonts w:eastAsia="Quattrocento Sans" w:cstheme="minorHAnsi"/>
          <w:color w:val="000000"/>
        </w:rPr>
        <w:t>Tato smlouva, jakož i práva a povinnosti vzniklé na základě této smlouvy nebo v souvislosti s ní se řídí právním řádem České republiky, zejména občanským zákoníkem v platném znění.</w:t>
      </w:r>
    </w:p>
    <w:p w14:paraId="3ED46CEC" w14:textId="77777777" w:rsidR="0044254E" w:rsidRPr="007C7781" w:rsidRDefault="0044254E" w:rsidP="003D57B9">
      <w:pPr>
        <w:numPr>
          <w:ilvl w:val="1"/>
          <w:numId w:val="12"/>
        </w:numPr>
        <w:pBdr>
          <w:top w:val="nil"/>
          <w:left w:val="nil"/>
          <w:bottom w:val="nil"/>
          <w:right w:val="nil"/>
          <w:between w:val="nil"/>
        </w:pBdr>
        <w:spacing w:after="0"/>
        <w:jc w:val="both"/>
        <w:rPr>
          <w:rFonts w:eastAsia="Quattrocento Sans" w:cstheme="minorHAnsi"/>
          <w:color w:val="000000"/>
        </w:rPr>
      </w:pPr>
      <w:r w:rsidRPr="007C7781">
        <w:rPr>
          <w:rFonts w:eastAsia="Quattrocento Sans" w:cstheme="minorHAnsi"/>
          <w:color w:val="000000"/>
        </w:rPr>
        <w:t>Tato smlouva je vyhotovena ve dvou (2) stejnopisech, každý s platností originálu, z nichž každá smluvní strana obdrží po jednom (1) vyhotovení.</w:t>
      </w:r>
    </w:p>
    <w:p w14:paraId="76637EBC" w14:textId="07904A93" w:rsidR="0044254E" w:rsidRPr="007C7781" w:rsidRDefault="0044254E" w:rsidP="003D57B9">
      <w:pPr>
        <w:numPr>
          <w:ilvl w:val="1"/>
          <w:numId w:val="12"/>
        </w:numPr>
        <w:pBdr>
          <w:top w:val="nil"/>
          <w:left w:val="nil"/>
          <w:bottom w:val="nil"/>
          <w:right w:val="nil"/>
          <w:between w:val="nil"/>
        </w:pBdr>
        <w:spacing w:after="0"/>
        <w:jc w:val="both"/>
        <w:rPr>
          <w:rFonts w:eastAsia="Quattrocento Sans" w:cstheme="minorHAnsi"/>
          <w:color w:val="000000"/>
        </w:rPr>
      </w:pPr>
      <w:r w:rsidRPr="007C7781">
        <w:rPr>
          <w:rFonts w:eastAsia="Quattrocento Sans" w:cstheme="minorHAnsi"/>
          <w:color w:val="000000"/>
        </w:rPr>
        <w:t>Veškeré změny a dodatky k této smlouvě musí mít písemnou formu a musí být odsouhlaseny oběma smluvními stranami.</w:t>
      </w:r>
    </w:p>
    <w:p w14:paraId="6201ECCE" w14:textId="77777777" w:rsidR="0044254E" w:rsidRDefault="0044254E" w:rsidP="003D57B9">
      <w:pPr>
        <w:numPr>
          <w:ilvl w:val="1"/>
          <w:numId w:val="12"/>
        </w:numPr>
        <w:pBdr>
          <w:top w:val="nil"/>
          <w:left w:val="nil"/>
          <w:bottom w:val="nil"/>
          <w:right w:val="nil"/>
          <w:between w:val="nil"/>
        </w:pBdr>
        <w:spacing w:after="0"/>
        <w:jc w:val="both"/>
        <w:rPr>
          <w:rFonts w:eastAsia="Quattrocento Sans" w:cstheme="minorHAnsi"/>
          <w:color w:val="000000"/>
        </w:rPr>
      </w:pPr>
      <w:r w:rsidRPr="007C7781">
        <w:rPr>
          <w:rFonts w:eastAsia="Quattrocento Sans" w:cstheme="minorHAnsi"/>
          <w:color w:val="000000"/>
        </w:rPr>
        <w:t>Smluvní strany výslovně prohlašují, že si tuto smlouvu před podpisem řádně přečetly, že jí rozumí a že s jejím obsahem bezvýhradně souhlasí, a na důkaz toho připojují své podpisy.</w:t>
      </w:r>
    </w:p>
    <w:p w14:paraId="726FC3D8" w14:textId="77777777" w:rsidR="007A363D" w:rsidRPr="007A363D" w:rsidRDefault="007A363D" w:rsidP="007A363D">
      <w:pPr>
        <w:numPr>
          <w:ilvl w:val="1"/>
          <w:numId w:val="12"/>
        </w:numPr>
        <w:pBdr>
          <w:top w:val="nil"/>
          <w:left w:val="nil"/>
          <w:bottom w:val="nil"/>
          <w:right w:val="nil"/>
          <w:between w:val="nil"/>
        </w:pBdr>
        <w:spacing w:after="0"/>
        <w:jc w:val="both"/>
        <w:rPr>
          <w:rFonts w:eastAsia="Quattrocento Sans" w:cstheme="minorHAnsi"/>
          <w:color w:val="000000"/>
        </w:rPr>
      </w:pPr>
      <w:r w:rsidRPr="007A363D">
        <w:rPr>
          <w:rFonts w:eastAsia="Quattrocento Sans" w:cstheme="minorHAnsi"/>
          <w:color w:val="000000"/>
        </w:rPr>
        <w:t>Zhotovitel je osobou povinnou spolupůsobit při výkonu finanční kontroly ve smyslu ustanovení § 2 e) zákona č. 320/2001 Sb., o finanční kontrole ve veřejné správě, v platném znění.</w:t>
      </w:r>
    </w:p>
    <w:p w14:paraId="44B92809" w14:textId="77777777" w:rsidR="007A363D" w:rsidRPr="007A363D" w:rsidRDefault="007A363D" w:rsidP="007A363D">
      <w:pPr>
        <w:pBdr>
          <w:top w:val="nil"/>
          <w:left w:val="nil"/>
          <w:bottom w:val="nil"/>
          <w:right w:val="nil"/>
          <w:between w:val="nil"/>
        </w:pBdr>
        <w:spacing w:after="0"/>
        <w:ind w:left="792"/>
        <w:jc w:val="both"/>
        <w:rPr>
          <w:rFonts w:eastAsia="Quattrocento Sans" w:cstheme="minorHAnsi"/>
          <w:color w:val="000000"/>
        </w:rPr>
      </w:pPr>
    </w:p>
    <w:p w14:paraId="0E41B0C6" w14:textId="19421B9B" w:rsidR="007A363D" w:rsidRPr="007A363D" w:rsidRDefault="007A363D" w:rsidP="007A363D">
      <w:pPr>
        <w:numPr>
          <w:ilvl w:val="1"/>
          <w:numId w:val="12"/>
        </w:numPr>
        <w:pBdr>
          <w:top w:val="nil"/>
          <w:left w:val="nil"/>
          <w:bottom w:val="nil"/>
          <w:right w:val="nil"/>
          <w:between w:val="nil"/>
        </w:pBdr>
        <w:spacing w:after="0"/>
        <w:jc w:val="both"/>
        <w:rPr>
          <w:rFonts w:eastAsia="Quattrocento Sans" w:cstheme="minorHAnsi"/>
          <w:color w:val="000000"/>
        </w:rPr>
      </w:pPr>
      <w:r w:rsidRPr="007A363D">
        <w:rPr>
          <w:rFonts w:eastAsia="Quattrocento Sans" w:cstheme="minorHAnsi"/>
          <w:color w:val="000000"/>
        </w:rPr>
        <w:t>Zhotovitel je povinen řádně uchovávat veškerou dokumentaci související s realizací projektu včetně účetních dokladů minimálně do konce roku 203</w:t>
      </w:r>
      <w:r w:rsidR="004F0B6D">
        <w:rPr>
          <w:rFonts w:eastAsia="Quattrocento Sans" w:cstheme="minorHAnsi"/>
          <w:color w:val="000000"/>
        </w:rPr>
        <w:t>5</w:t>
      </w:r>
      <w:r w:rsidRPr="007A363D">
        <w:rPr>
          <w:rFonts w:eastAsia="Quattrocento Sans" w:cstheme="minorHAnsi"/>
          <w:color w:val="000000"/>
        </w:rPr>
        <w:t xml:space="preserve">.     </w:t>
      </w:r>
    </w:p>
    <w:p w14:paraId="58A4D8EA" w14:textId="77777777" w:rsidR="007A363D" w:rsidRPr="007C7781" w:rsidRDefault="007A363D" w:rsidP="007A363D">
      <w:pPr>
        <w:pBdr>
          <w:top w:val="nil"/>
          <w:left w:val="nil"/>
          <w:bottom w:val="nil"/>
          <w:right w:val="nil"/>
          <w:between w:val="nil"/>
        </w:pBdr>
        <w:spacing w:after="0"/>
        <w:ind w:left="792"/>
        <w:jc w:val="both"/>
        <w:rPr>
          <w:rFonts w:eastAsia="Quattrocento Sans" w:cstheme="minorHAnsi"/>
          <w:color w:val="000000"/>
        </w:rPr>
      </w:pPr>
    </w:p>
    <w:p w14:paraId="4616AB3D" w14:textId="47F8F446" w:rsidR="0044254E" w:rsidRPr="007C7781" w:rsidRDefault="0044254E" w:rsidP="0044254E">
      <w:pPr>
        <w:spacing w:after="0"/>
        <w:rPr>
          <w:rFonts w:cstheme="minorHAnsi"/>
          <w:b/>
          <w:bCs/>
        </w:rPr>
      </w:pPr>
    </w:p>
    <w:p w14:paraId="314AE83D" w14:textId="2B23393C" w:rsidR="00873FEF" w:rsidRPr="007C7781" w:rsidRDefault="00F2385A" w:rsidP="00873FEF">
      <w:pPr>
        <w:pBdr>
          <w:top w:val="nil"/>
          <w:left w:val="nil"/>
          <w:bottom w:val="nil"/>
          <w:right w:val="nil"/>
          <w:between w:val="nil"/>
        </w:pBdr>
        <w:spacing w:after="0"/>
        <w:ind w:left="792"/>
        <w:jc w:val="both"/>
        <w:rPr>
          <w:rFonts w:eastAsia="Quattrocento Sans" w:cstheme="minorHAnsi"/>
          <w:color w:val="000000"/>
        </w:rPr>
      </w:pPr>
      <w:r w:rsidRPr="007C7781">
        <w:rPr>
          <w:rFonts w:eastAsia="Quattrocento Sans" w:cstheme="minorHAnsi"/>
          <w:color w:val="000000"/>
        </w:rPr>
        <w:t>Přílohy:</w:t>
      </w:r>
    </w:p>
    <w:p w14:paraId="0157715E" w14:textId="0536AF1C" w:rsidR="00F2385A" w:rsidRDefault="00F2385A" w:rsidP="00873FEF">
      <w:pPr>
        <w:pBdr>
          <w:top w:val="nil"/>
          <w:left w:val="nil"/>
          <w:bottom w:val="nil"/>
          <w:right w:val="nil"/>
          <w:between w:val="nil"/>
        </w:pBdr>
        <w:spacing w:after="0"/>
        <w:ind w:left="792"/>
        <w:jc w:val="both"/>
        <w:rPr>
          <w:rFonts w:eastAsia="Quattrocento Sans" w:cstheme="minorHAnsi"/>
          <w:color w:val="000000"/>
        </w:rPr>
      </w:pPr>
      <w:r w:rsidRPr="007C7781">
        <w:rPr>
          <w:rFonts w:eastAsia="Quattrocento Sans" w:cstheme="minorHAnsi"/>
          <w:color w:val="000000"/>
        </w:rPr>
        <w:t>Č.1 – Technická specifikace díla</w:t>
      </w:r>
    </w:p>
    <w:p w14:paraId="5E4B25EE" w14:textId="7B88825A" w:rsidR="007A363D" w:rsidRPr="007C7781" w:rsidRDefault="007A363D" w:rsidP="00873FEF">
      <w:pPr>
        <w:pBdr>
          <w:top w:val="nil"/>
          <w:left w:val="nil"/>
          <w:bottom w:val="nil"/>
          <w:right w:val="nil"/>
          <w:between w:val="nil"/>
        </w:pBdr>
        <w:spacing w:after="0"/>
        <w:ind w:left="792"/>
        <w:jc w:val="both"/>
        <w:rPr>
          <w:rFonts w:eastAsia="Quattrocento Sans" w:cstheme="minorHAnsi"/>
          <w:color w:val="000000"/>
        </w:rPr>
      </w:pPr>
      <w:r>
        <w:rPr>
          <w:rFonts w:eastAsia="Quattrocento Sans" w:cstheme="minorHAnsi"/>
          <w:color w:val="000000"/>
        </w:rPr>
        <w:t>Č.2 – Rozsah a časový harmonogram prací</w:t>
      </w:r>
    </w:p>
    <w:p w14:paraId="3FAE4B1D" w14:textId="77777777" w:rsidR="00F2385A" w:rsidRPr="007C7781" w:rsidRDefault="00F2385A" w:rsidP="00873FEF">
      <w:pPr>
        <w:pBdr>
          <w:top w:val="nil"/>
          <w:left w:val="nil"/>
          <w:bottom w:val="nil"/>
          <w:right w:val="nil"/>
          <w:between w:val="nil"/>
        </w:pBdr>
        <w:spacing w:after="0"/>
        <w:ind w:left="792"/>
        <w:jc w:val="both"/>
        <w:rPr>
          <w:rFonts w:eastAsia="Quattrocento Sans" w:cstheme="minorHAnsi"/>
          <w:color w:val="000000"/>
        </w:rPr>
      </w:pPr>
    </w:p>
    <w:p w14:paraId="6AA1D6EF" w14:textId="77777777" w:rsidR="00F2385A" w:rsidRPr="007C7781" w:rsidRDefault="00F2385A" w:rsidP="00873FEF">
      <w:pPr>
        <w:pBdr>
          <w:top w:val="nil"/>
          <w:left w:val="nil"/>
          <w:bottom w:val="nil"/>
          <w:right w:val="nil"/>
          <w:between w:val="nil"/>
        </w:pBdr>
        <w:spacing w:after="0"/>
        <w:ind w:left="792"/>
        <w:jc w:val="both"/>
        <w:rPr>
          <w:rFonts w:eastAsia="Quattrocento Sans" w:cstheme="minorHAnsi"/>
          <w:color w:val="000000"/>
        </w:rPr>
      </w:pPr>
    </w:p>
    <w:p w14:paraId="21BC29AE" w14:textId="0A1A4301"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r w:rsidRPr="007C7781">
        <w:rPr>
          <w:rFonts w:eastAsia="Quattrocento Sans" w:cstheme="minorHAnsi"/>
          <w:color w:val="000000"/>
        </w:rPr>
        <w:t>Za</w:t>
      </w:r>
      <w:r w:rsidRPr="007C7781">
        <w:rPr>
          <w:rFonts w:eastAsia="Quattrocento Sans" w:cstheme="minorHAnsi"/>
          <w:color w:val="000000"/>
        </w:rPr>
        <w:tab/>
        <w:t>DEGA CZ s.r.o.</w:t>
      </w:r>
      <w:r w:rsidRPr="007C7781">
        <w:rPr>
          <w:rFonts w:eastAsia="Quattrocento Sans" w:cstheme="minorHAnsi"/>
          <w:color w:val="000000"/>
        </w:rPr>
        <w:tab/>
      </w:r>
      <w:r w:rsidRPr="007C7781">
        <w:rPr>
          <w:rFonts w:eastAsia="Quattrocento Sans" w:cstheme="minorHAnsi"/>
          <w:color w:val="000000"/>
        </w:rPr>
        <w:tab/>
      </w:r>
      <w:r w:rsidRPr="007C7781">
        <w:rPr>
          <w:rFonts w:eastAsia="Quattrocento Sans" w:cstheme="minorHAnsi"/>
          <w:color w:val="000000"/>
        </w:rPr>
        <w:tab/>
      </w:r>
      <w:r w:rsidRPr="007C7781">
        <w:rPr>
          <w:rFonts w:eastAsia="Quattrocento Sans" w:cstheme="minorHAnsi"/>
          <w:color w:val="000000"/>
        </w:rPr>
        <w:tab/>
      </w:r>
      <w:r w:rsidRPr="007C7781">
        <w:rPr>
          <w:rFonts w:eastAsia="Quattrocento Sans" w:cstheme="minorHAnsi"/>
          <w:color w:val="000000"/>
        </w:rPr>
        <w:tab/>
        <w:t>Za</w:t>
      </w:r>
      <w:r w:rsidRPr="007C7781">
        <w:rPr>
          <w:rFonts w:eastAsia="Quattrocento Sans" w:cstheme="minorHAnsi"/>
          <w:color w:val="000000"/>
        </w:rPr>
        <w:tab/>
      </w:r>
      <w:r w:rsidRPr="00455C4F">
        <w:rPr>
          <w:rFonts w:eastAsia="Quattrocento Sans" w:cstheme="minorHAnsi"/>
          <w:color w:val="000000"/>
          <w:highlight w:val="yellow"/>
        </w:rPr>
        <w:t>…………….</w:t>
      </w:r>
    </w:p>
    <w:p w14:paraId="4A97B08F" w14:textId="77777777"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p>
    <w:p w14:paraId="385D2834" w14:textId="4869A991"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r w:rsidRPr="007C7781">
        <w:rPr>
          <w:rFonts w:eastAsia="Quattrocento Sans" w:cstheme="minorHAnsi"/>
          <w:color w:val="000000"/>
        </w:rPr>
        <w:t xml:space="preserve">Ve </w:t>
      </w:r>
      <w:r w:rsidRPr="007C7781">
        <w:rPr>
          <w:rFonts w:eastAsia="Quattrocento Sans" w:cstheme="minorHAnsi"/>
        </w:rPr>
        <w:t>Praze</w:t>
      </w:r>
      <w:r w:rsidRPr="007C7781">
        <w:rPr>
          <w:rFonts w:eastAsia="Quattrocento Sans" w:cstheme="minorHAnsi"/>
          <w:color w:val="000000"/>
        </w:rPr>
        <w:t>, dne _________________</w:t>
      </w:r>
      <w:r w:rsidRPr="007C7781">
        <w:rPr>
          <w:rFonts w:eastAsia="Quattrocento Sans" w:cstheme="minorHAnsi"/>
          <w:color w:val="000000"/>
        </w:rPr>
        <w:tab/>
      </w:r>
      <w:r w:rsidRPr="007C7781">
        <w:rPr>
          <w:rFonts w:eastAsia="Quattrocento Sans" w:cstheme="minorHAnsi"/>
          <w:color w:val="000000"/>
        </w:rPr>
        <w:tab/>
      </w:r>
      <w:r w:rsidRPr="007C7781">
        <w:rPr>
          <w:rFonts w:eastAsia="Quattrocento Sans" w:cstheme="minorHAnsi"/>
          <w:color w:val="000000"/>
        </w:rPr>
        <w:tab/>
        <w:t>V </w:t>
      </w:r>
      <w:proofErr w:type="gramStart"/>
      <w:r w:rsidRPr="00455C4F">
        <w:rPr>
          <w:rFonts w:eastAsia="Quattrocento Sans" w:cstheme="minorHAnsi"/>
          <w:highlight w:val="yellow"/>
        </w:rPr>
        <w:t>…….</w:t>
      </w:r>
      <w:proofErr w:type="gramEnd"/>
      <w:r w:rsidRPr="00455C4F">
        <w:rPr>
          <w:rFonts w:eastAsia="Quattrocento Sans" w:cstheme="minorHAnsi"/>
          <w:highlight w:val="yellow"/>
        </w:rPr>
        <w:t>.</w:t>
      </w:r>
      <w:r w:rsidRPr="007C7781">
        <w:rPr>
          <w:rFonts w:eastAsia="Quattrocento Sans" w:cstheme="minorHAnsi"/>
          <w:color w:val="000000"/>
        </w:rPr>
        <w:t xml:space="preserve">, dne </w:t>
      </w:r>
      <w:proofErr w:type="gramStart"/>
      <w:r w:rsidR="00455C4F" w:rsidRPr="00455C4F">
        <w:rPr>
          <w:rFonts w:eastAsia="Quattrocento Sans" w:cstheme="minorHAnsi"/>
          <w:highlight w:val="yellow"/>
        </w:rPr>
        <w:t>…….</w:t>
      </w:r>
      <w:proofErr w:type="gramEnd"/>
      <w:r w:rsidR="00455C4F" w:rsidRPr="00455C4F">
        <w:rPr>
          <w:rFonts w:eastAsia="Quattrocento Sans" w:cstheme="minorHAnsi"/>
          <w:highlight w:val="yellow"/>
        </w:rPr>
        <w:t>.</w:t>
      </w:r>
    </w:p>
    <w:p w14:paraId="68DC2CF4" w14:textId="77777777"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p>
    <w:p w14:paraId="61B57337" w14:textId="77777777"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p>
    <w:p w14:paraId="0911F860" w14:textId="77777777" w:rsidR="00873FEF" w:rsidRPr="007C7781" w:rsidRDefault="00873FEF" w:rsidP="00873FEF">
      <w:pPr>
        <w:pBdr>
          <w:top w:val="nil"/>
          <w:left w:val="nil"/>
          <w:bottom w:val="nil"/>
          <w:right w:val="nil"/>
          <w:between w:val="nil"/>
        </w:pBdr>
        <w:spacing w:after="0"/>
        <w:ind w:left="792"/>
        <w:jc w:val="both"/>
        <w:rPr>
          <w:rFonts w:eastAsia="Quattrocento Sans" w:cstheme="minorHAnsi"/>
          <w:color w:val="000000"/>
        </w:rPr>
      </w:pPr>
    </w:p>
    <w:p w14:paraId="053E0A21" w14:textId="77777777" w:rsidR="00873FEF" w:rsidRPr="007C7781" w:rsidRDefault="00873FEF" w:rsidP="00873FEF">
      <w:pPr>
        <w:pBdr>
          <w:top w:val="nil"/>
          <w:left w:val="nil"/>
          <w:bottom w:val="nil"/>
          <w:right w:val="nil"/>
          <w:between w:val="nil"/>
        </w:pBdr>
        <w:ind w:left="792"/>
        <w:jc w:val="both"/>
        <w:rPr>
          <w:rFonts w:eastAsia="Quattrocento Sans" w:cstheme="minorHAnsi"/>
          <w:color w:val="000000"/>
        </w:rPr>
      </w:pPr>
      <w:r w:rsidRPr="007C7781">
        <w:rPr>
          <w:rFonts w:eastAsia="Quattrocento Sans" w:cstheme="minorHAnsi"/>
          <w:color w:val="000000"/>
        </w:rPr>
        <w:t>_______________________________</w:t>
      </w:r>
      <w:r w:rsidRPr="007C7781">
        <w:rPr>
          <w:rFonts w:eastAsia="Quattrocento Sans" w:cstheme="minorHAnsi"/>
          <w:color w:val="000000"/>
        </w:rPr>
        <w:tab/>
      </w:r>
      <w:r w:rsidRPr="007C7781">
        <w:rPr>
          <w:rFonts w:eastAsia="Quattrocento Sans" w:cstheme="minorHAnsi"/>
          <w:color w:val="000000"/>
        </w:rPr>
        <w:tab/>
        <w:t>___________________________________</w:t>
      </w:r>
    </w:p>
    <w:p w14:paraId="117223DD" w14:textId="71293DAA" w:rsidR="00873FEF" w:rsidRPr="007C7781" w:rsidRDefault="00873FEF" w:rsidP="00873FEF">
      <w:pPr>
        <w:pBdr>
          <w:top w:val="nil"/>
          <w:left w:val="nil"/>
          <w:bottom w:val="nil"/>
          <w:right w:val="nil"/>
          <w:between w:val="nil"/>
        </w:pBdr>
        <w:ind w:left="792"/>
        <w:jc w:val="both"/>
        <w:rPr>
          <w:rFonts w:eastAsia="Quattrocento Sans" w:cstheme="minorHAnsi"/>
          <w:color w:val="000000"/>
        </w:rPr>
      </w:pPr>
      <w:r w:rsidRPr="007C7781">
        <w:rPr>
          <w:rFonts w:eastAsia="Quattrocento Sans" w:cstheme="minorHAnsi"/>
          <w:color w:val="000000"/>
        </w:rPr>
        <w:t xml:space="preserve">Ing. Viliam </w:t>
      </w:r>
      <w:proofErr w:type="spellStart"/>
      <w:r w:rsidRPr="007C7781">
        <w:rPr>
          <w:rFonts w:eastAsia="Quattrocento Sans" w:cstheme="minorHAnsi"/>
          <w:color w:val="000000"/>
        </w:rPr>
        <w:t>Sič</w:t>
      </w:r>
      <w:proofErr w:type="spellEnd"/>
      <w:r w:rsidRPr="007C7781">
        <w:rPr>
          <w:rFonts w:eastAsia="Quattrocento Sans" w:cstheme="minorHAnsi"/>
          <w:color w:val="000000"/>
        </w:rPr>
        <w:t xml:space="preserve">, </w:t>
      </w:r>
      <w:proofErr w:type="gramStart"/>
      <w:r w:rsidRPr="007C7781">
        <w:rPr>
          <w:rFonts w:eastAsia="Quattrocento Sans" w:cstheme="minorHAnsi"/>
          <w:color w:val="000000"/>
        </w:rPr>
        <w:t>Ph.D</w:t>
      </w:r>
      <w:proofErr w:type="gramEnd"/>
      <w:r w:rsidRPr="007C7781">
        <w:rPr>
          <w:rFonts w:eastAsia="Quattrocento Sans" w:cstheme="minorHAnsi"/>
          <w:color w:val="000000"/>
        </w:rPr>
        <w:t xml:space="preserve">, jednatel </w:t>
      </w:r>
      <w:r w:rsidRPr="007C7781">
        <w:rPr>
          <w:rFonts w:eastAsia="Quattrocento Sans" w:cstheme="minorHAnsi"/>
          <w:color w:val="000000"/>
        </w:rPr>
        <w:tab/>
      </w:r>
      <w:r w:rsidRPr="007C7781">
        <w:rPr>
          <w:rFonts w:eastAsia="Quattrocento Sans" w:cstheme="minorHAnsi"/>
          <w:color w:val="000000"/>
        </w:rPr>
        <w:tab/>
      </w:r>
      <w:r w:rsidRPr="007C7781">
        <w:rPr>
          <w:rFonts w:eastAsia="Quattrocento Sans" w:cstheme="minorHAnsi"/>
          <w:color w:val="000000"/>
        </w:rPr>
        <w:tab/>
      </w:r>
      <w:proofErr w:type="gramStart"/>
      <w:r w:rsidR="00455C4F" w:rsidRPr="00455C4F">
        <w:rPr>
          <w:rFonts w:eastAsia="Quattrocento Sans" w:cstheme="minorHAnsi"/>
          <w:highlight w:val="yellow"/>
        </w:rPr>
        <w:t>…….</w:t>
      </w:r>
      <w:proofErr w:type="gramEnd"/>
      <w:r w:rsidR="00455C4F" w:rsidRPr="00455C4F">
        <w:rPr>
          <w:rFonts w:eastAsia="Quattrocento Sans" w:cstheme="minorHAnsi"/>
          <w:highlight w:val="yellow"/>
        </w:rPr>
        <w:t>.</w:t>
      </w:r>
    </w:p>
    <w:p w14:paraId="34C000E4" w14:textId="7F3BB991" w:rsidR="00A045A2" w:rsidRPr="007C7781" w:rsidRDefault="00A045A2" w:rsidP="00873FEF">
      <w:pPr>
        <w:spacing w:after="0"/>
        <w:rPr>
          <w:rFonts w:cstheme="minorHAnsi"/>
          <w:b/>
          <w:bCs/>
        </w:rPr>
      </w:pPr>
    </w:p>
    <w:sectPr w:rsidR="00A045A2" w:rsidRPr="007C7781" w:rsidSect="00FA7EDD">
      <w:footerReference w:type="default" r:id="rId11"/>
      <w:pgSz w:w="11906" w:h="16838"/>
      <w:pgMar w:top="567" w:right="1417" w:bottom="709" w:left="1417" w:header="708" w:footer="21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káš Kuchta" w:date="2025-04-22T12:56:00Z" w:initials="LK">
    <w:p w14:paraId="1B46470C" w14:textId="77777777" w:rsidR="000B6500" w:rsidRDefault="000B6500" w:rsidP="000B6500">
      <w:pPr>
        <w:pStyle w:val="Textkomente"/>
      </w:pPr>
      <w:r>
        <w:rPr>
          <w:rStyle w:val="Odkaznakoment"/>
        </w:rPr>
        <w:annotationRef/>
      </w:r>
      <w:r>
        <w:t>Jsem pro odstranění bez náhrady. Popřípadě zachovat, že předmětem je předání veškerých nutných licencí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647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45575" w16cex:dateUtc="2025-04-2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6470C" w16cid:durableId="2B645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0E10" w14:textId="77777777" w:rsidR="00B35B70" w:rsidRDefault="00B35B70" w:rsidP="00B370E7">
      <w:pPr>
        <w:spacing w:after="0" w:line="240" w:lineRule="auto"/>
      </w:pPr>
      <w:r>
        <w:separator/>
      </w:r>
    </w:p>
  </w:endnote>
  <w:endnote w:type="continuationSeparator" w:id="0">
    <w:p w14:paraId="624588A8" w14:textId="77777777" w:rsidR="00B35B70" w:rsidRDefault="00B35B70" w:rsidP="00B3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CEB9" w14:textId="7A47DEFF" w:rsidR="00B370E7" w:rsidRPr="00B370E7" w:rsidRDefault="00B370E7" w:rsidP="00B370E7">
    <w:pPr>
      <w:pBdr>
        <w:top w:val="single" w:sz="4" w:space="1" w:color="auto"/>
      </w:pBd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5125C6">
      <w:rPr>
        <w:rFonts w:cstheme="minorHAnsi"/>
        <w:sz w:val="20"/>
        <w:szCs w:val="20"/>
      </w:rPr>
      <w:tab/>
    </w:r>
    <w:r w:rsidR="005125C6">
      <w:rPr>
        <w:rFonts w:cstheme="minorHAnsi"/>
        <w:sz w:val="20"/>
        <w:szCs w:val="20"/>
      </w:rPr>
      <w:tab/>
    </w:r>
    <w:r w:rsidR="00210A3D">
      <w:rPr>
        <w:rFonts w:cstheme="minorHAnsi"/>
        <w:sz w:val="20"/>
        <w:szCs w:val="20"/>
      </w:rPr>
      <w:t xml:space="preserve">Strana </w:t>
    </w:r>
    <w:sdt>
      <w:sdtPr>
        <w:rPr>
          <w:rFonts w:cstheme="minorHAnsi"/>
          <w:sz w:val="20"/>
          <w:szCs w:val="20"/>
        </w:rPr>
        <w:id w:val="-1063100609"/>
        <w:docPartObj>
          <w:docPartGallery w:val="Page Numbers (Bottom of Page)"/>
          <w:docPartUnique/>
        </w:docPartObj>
      </w:sdtPr>
      <w:sdtEndPr/>
      <w:sdtContent>
        <w:r w:rsidRPr="00B370E7">
          <w:rPr>
            <w:rFonts w:cstheme="minorHAnsi"/>
            <w:sz w:val="20"/>
            <w:szCs w:val="20"/>
          </w:rPr>
          <w:fldChar w:fldCharType="begin"/>
        </w:r>
        <w:r w:rsidRPr="00B370E7">
          <w:rPr>
            <w:rFonts w:cstheme="minorHAnsi"/>
            <w:sz w:val="20"/>
            <w:szCs w:val="20"/>
          </w:rPr>
          <w:instrText>PAGE   \* MERGEFORMAT</w:instrText>
        </w:r>
        <w:r w:rsidRPr="00B370E7">
          <w:rPr>
            <w:rFonts w:cstheme="minorHAnsi"/>
            <w:sz w:val="20"/>
            <w:szCs w:val="20"/>
          </w:rPr>
          <w:fldChar w:fldCharType="separate"/>
        </w:r>
        <w:r w:rsidRPr="00B370E7">
          <w:rPr>
            <w:rFonts w:cstheme="minorHAnsi"/>
            <w:sz w:val="20"/>
            <w:szCs w:val="20"/>
          </w:rPr>
          <w:t>2</w:t>
        </w:r>
        <w:r w:rsidRPr="00B370E7">
          <w:rPr>
            <w:rFonts w:cstheme="minorHAns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1698" w14:textId="77777777" w:rsidR="00B35B70" w:rsidRDefault="00B35B70" w:rsidP="00B370E7">
      <w:pPr>
        <w:spacing w:after="0" w:line="240" w:lineRule="auto"/>
      </w:pPr>
      <w:r>
        <w:separator/>
      </w:r>
    </w:p>
  </w:footnote>
  <w:footnote w:type="continuationSeparator" w:id="0">
    <w:p w14:paraId="63E13EDA" w14:textId="77777777" w:rsidR="00B35B70" w:rsidRDefault="00B35B70" w:rsidP="00B37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17"/>
    <w:multiLevelType w:val="multilevel"/>
    <w:tmpl w:val="242AD93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FF4931"/>
    <w:multiLevelType w:val="multilevel"/>
    <w:tmpl w:val="242AD93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9B012B"/>
    <w:multiLevelType w:val="hybridMultilevel"/>
    <w:tmpl w:val="FC7854B2"/>
    <w:lvl w:ilvl="0" w:tplc="DED420DE">
      <w:start w:val="1"/>
      <w:numFmt w:val="decimal"/>
      <w:lvlText w:val="8.%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6C34400"/>
    <w:multiLevelType w:val="multilevel"/>
    <w:tmpl w:val="D3029F52"/>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2E31581F"/>
    <w:multiLevelType w:val="hybridMultilevel"/>
    <w:tmpl w:val="34BA3D1E"/>
    <w:lvl w:ilvl="0" w:tplc="6F0A45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5921B2"/>
    <w:multiLevelType w:val="hybridMultilevel"/>
    <w:tmpl w:val="C058737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15:restartNumberingAfterBreak="0">
    <w:nsid w:val="346702C7"/>
    <w:multiLevelType w:val="hybridMultilevel"/>
    <w:tmpl w:val="553E8EF8"/>
    <w:lvl w:ilvl="0" w:tplc="E9805AA8">
      <w:start w:val="2"/>
      <w:numFmt w:val="decimal"/>
      <w:lvlText w:val="8.%1."/>
      <w:lvlJc w:val="left"/>
      <w:pPr>
        <w:tabs>
          <w:tab w:val="num" w:pos="624"/>
        </w:tabs>
        <w:ind w:left="624" w:hanging="624"/>
      </w:pPr>
      <w:rPr>
        <w:rFonts w:cs="Times New Roman" w:hint="default"/>
        <w:b w:val="0"/>
        <w:bCs w:val="0"/>
        <w:i w:val="0"/>
        <w:iCs w:val="0"/>
        <w:color w:val="auto"/>
      </w:rPr>
    </w:lvl>
    <w:lvl w:ilvl="1" w:tplc="74B82378">
      <w:start w:val="1"/>
      <w:numFmt w:val="lowerLetter"/>
      <w:lvlText w:val="%2)"/>
      <w:lvlJc w:val="left"/>
      <w:pPr>
        <w:tabs>
          <w:tab w:val="num" w:pos="1440"/>
        </w:tabs>
        <w:ind w:left="1440" w:hanging="360"/>
      </w:pPr>
      <w:rPr>
        <w:rFonts w:cs="Times New Roman" w:hint="default"/>
        <w:b w:val="0"/>
        <w:bCs w:val="0"/>
        <w:i w:val="0"/>
        <w:iCs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6D12C34"/>
    <w:multiLevelType w:val="hybridMultilevel"/>
    <w:tmpl w:val="E0FA6F22"/>
    <w:lvl w:ilvl="0" w:tplc="E6EA603A">
      <w:start w:val="1"/>
      <w:numFmt w:val="decimal"/>
      <w:lvlText w:val="%1."/>
      <w:lvlJc w:val="left"/>
      <w:pPr>
        <w:tabs>
          <w:tab w:val="num" w:pos="502"/>
        </w:tabs>
        <w:ind w:left="502" w:hanging="360"/>
      </w:pPr>
      <w:rPr>
        <w:rFonts w:cs="Times New Roman"/>
        <w:b w:val="0"/>
        <w:strike w:val="0"/>
        <w:color w:val="auto"/>
      </w:rPr>
    </w:lvl>
    <w:lvl w:ilvl="1" w:tplc="09A0A5F2" w:tentative="1">
      <w:start w:val="1"/>
      <w:numFmt w:val="lowerLetter"/>
      <w:lvlText w:val="%2."/>
      <w:lvlJc w:val="left"/>
      <w:pPr>
        <w:tabs>
          <w:tab w:val="num" w:pos="1977"/>
        </w:tabs>
        <w:ind w:left="1977" w:hanging="360"/>
      </w:pPr>
      <w:rPr>
        <w:rFonts w:cs="Times New Roman"/>
      </w:rPr>
    </w:lvl>
    <w:lvl w:ilvl="2" w:tplc="A3043A0E" w:tentative="1">
      <w:start w:val="1"/>
      <w:numFmt w:val="lowerRoman"/>
      <w:lvlText w:val="%3."/>
      <w:lvlJc w:val="right"/>
      <w:pPr>
        <w:tabs>
          <w:tab w:val="num" w:pos="2697"/>
        </w:tabs>
        <w:ind w:left="2697" w:hanging="180"/>
      </w:pPr>
      <w:rPr>
        <w:rFonts w:cs="Times New Roman"/>
      </w:rPr>
    </w:lvl>
    <w:lvl w:ilvl="3" w:tplc="75E41C4E">
      <w:start w:val="1"/>
      <w:numFmt w:val="decimal"/>
      <w:lvlText w:val="%4."/>
      <w:lvlJc w:val="left"/>
      <w:pPr>
        <w:tabs>
          <w:tab w:val="num" w:pos="3417"/>
        </w:tabs>
        <w:ind w:left="3417" w:hanging="360"/>
      </w:pPr>
      <w:rPr>
        <w:rFonts w:cs="Times New Roman"/>
      </w:rPr>
    </w:lvl>
    <w:lvl w:ilvl="4" w:tplc="5868EC4C" w:tentative="1">
      <w:start w:val="1"/>
      <w:numFmt w:val="lowerLetter"/>
      <w:lvlText w:val="%5."/>
      <w:lvlJc w:val="left"/>
      <w:pPr>
        <w:tabs>
          <w:tab w:val="num" w:pos="4137"/>
        </w:tabs>
        <w:ind w:left="4137" w:hanging="360"/>
      </w:pPr>
      <w:rPr>
        <w:rFonts w:cs="Times New Roman"/>
      </w:rPr>
    </w:lvl>
    <w:lvl w:ilvl="5" w:tplc="9DCAE7A4" w:tentative="1">
      <w:start w:val="1"/>
      <w:numFmt w:val="lowerRoman"/>
      <w:lvlText w:val="%6."/>
      <w:lvlJc w:val="right"/>
      <w:pPr>
        <w:tabs>
          <w:tab w:val="num" w:pos="4857"/>
        </w:tabs>
        <w:ind w:left="4857" w:hanging="180"/>
      </w:pPr>
      <w:rPr>
        <w:rFonts w:cs="Times New Roman"/>
      </w:rPr>
    </w:lvl>
    <w:lvl w:ilvl="6" w:tplc="1C3A35C4" w:tentative="1">
      <w:start w:val="1"/>
      <w:numFmt w:val="decimal"/>
      <w:lvlText w:val="%7."/>
      <w:lvlJc w:val="left"/>
      <w:pPr>
        <w:tabs>
          <w:tab w:val="num" w:pos="5577"/>
        </w:tabs>
        <w:ind w:left="5577" w:hanging="360"/>
      </w:pPr>
      <w:rPr>
        <w:rFonts w:cs="Times New Roman"/>
      </w:rPr>
    </w:lvl>
    <w:lvl w:ilvl="7" w:tplc="05BC73BA" w:tentative="1">
      <w:start w:val="1"/>
      <w:numFmt w:val="lowerLetter"/>
      <w:lvlText w:val="%8."/>
      <w:lvlJc w:val="left"/>
      <w:pPr>
        <w:tabs>
          <w:tab w:val="num" w:pos="6297"/>
        </w:tabs>
        <w:ind w:left="6297" w:hanging="360"/>
      </w:pPr>
      <w:rPr>
        <w:rFonts w:cs="Times New Roman"/>
      </w:rPr>
    </w:lvl>
    <w:lvl w:ilvl="8" w:tplc="3E5804A4" w:tentative="1">
      <w:start w:val="1"/>
      <w:numFmt w:val="lowerRoman"/>
      <w:lvlText w:val="%9."/>
      <w:lvlJc w:val="right"/>
      <w:pPr>
        <w:tabs>
          <w:tab w:val="num" w:pos="7017"/>
        </w:tabs>
        <w:ind w:left="7017" w:hanging="180"/>
      </w:pPr>
      <w:rPr>
        <w:rFonts w:cs="Times New Roman"/>
      </w:rPr>
    </w:lvl>
  </w:abstractNum>
  <w:abstractNum w:abstractNumId="9" w15:restartNumberingAfterBreak="0">
    <w:nsid w:val="373D4B34"/>
    <w:multiLevelType w:val="hybridMultilevel"/>
    <w:tmpl w:val="E3F84F42"/>
    <w:lvl w:ilvl="0" w:tplc="A658F92E">
      <w:start w:val="1"/>
      <w:numFmt w:val="upperRoman"/>
      <w:lvlText w:val="%1."/>
      <w:lvlJc w:val="left"/>
      <w:pPr>
        <w:ind w:left="1080" w:hanging="720"/>
      </w:pPr>
      <w:rPr>
        <w:rFonts w:asciiTheme="minorHAnsi" w:eastAsiaTheme="minorHAnsi" w:hAnsi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F0A41"/>
    <w:multiLevelType w:val="hybridMultilevel"/>
    <w:tmpl w:val="1FE853D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475841F6"/>
    <w:multiLevelType w:val="multilevel"/>
    <w:tmpl w:val="447A6642"/>
    <w:lvl w:ilvl="0">
      <w:start w:val="8"/>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C56580"/>
    <w:multiLevelType w:val="hybridMultilevel"/>
    <w:tmpl w:val="6D7E1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29469B"/>
    <w:multiLevelType w:val="hybridMultilevel"/>
    <w:tmpl w:val="D150904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4" w15:restartNumberingAfterBreak="0">
    <w:nsid w:val="534C4D6B"/>
    <w:multiLevelType w:val="hybridMultilevel"/>
    <w:tmpl w:val="CD083BDE"/>
    <w:lvl w:ilvl="0" w:tplc="603A1FFE">
      <w:start w:val="1"/>
      <w:numFmt w:val="decimal"/>
      <w:lvlText w:val="%1."/>
      <w:lvlJc w:val="left"/>
      <w:pPr>
        <w:tabs>
          <w:tab w:val="num" w:pos="1776"/>
        </w:tabs>
        <w:ind w:left="1776" w:hanging="360"/>
      </w:pPr>
      <w:rPr>
        <w:rFonts w:cs="Times New Roman"/>
      </w:rPr>
    </w:lvl>
    <w:lvl w:ilvl="1" w:tplc="04050019">
      <w:start w:val="1"/>
      <w:numFmt w:val="lowerLetter"/>
      <w:lvlText w:val="%2."/>
      <w:lvlJc w:val="left"/>
      <w:pPr>
        <w:tabs>
          <w:tab w:val="num" w:pos="2496"/>
        </w:tabs>
        <w:ind w:left="2496" w:hanging="360"/>
      </w:pPr>
      <w:rPr>
        <w:rFonts w:cs="Times New Roman"/>
      </w:rPr>
    </w:lvl>
    <w:lvl w:ilvl="2" w:tplc="0405001B">
      <w:start w:val="1"/>
      <w:numFmt w:val="lowerRoman"/>
      <w:lvlText w:val="%3."/>
      <w:lvlJc w:val="right"/>
      <w:pPr>
        <w:tabs>
          <w:tab w:val="num" w:pos="3216"/>
        </w:tabs>
        <w:ind w:left="3216" w:hanging="180"/>
      </w:pPr>
      <w:rPr>
        <w:rFonts w:cs="Times New Roman"/>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15" w15:restartNumberingAfterBreak="0">
    <w:nsid w:val="6094514A"/>
    <w:multiLevelType w:val="multilevel"/>
    <w:tmpl w:val="242AD93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62623D"/>
    <w:multiLevelType w:val="multilevel"/>
    <w:tmpl w:val="28EC35E4"/>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E550AB"/>
    <w:multiLevelType w:val="multilevel"/>
    <w:tmpl w:val="8DD81EAC"/>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B82E75"/>
    <w:multiLevelType w:val="multilevel"/>
    <w:tmpl w:val="F75AD3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2364072">
    <w:abstractNumId w:val="9"/>
  </w:num>
  <w:num w:numId="2" w16cid:durableId="1599830508">
    <w:abstractNumId w:val="15"/>
  </w:num>
  <w:num w:numId="3" w16cid:durableId="831146818">
    <w:abstractNumId w:val="18"/>
  </w:num>
  <w:num w:numId="4" w16cid:durableId="194580193">
    <w:abstractNumId w:val="16"/>
  </w:num>
  <w:num w:numId="5" w16cid:durableId="1368405341">
    <w:abstractNumId w:val="0"/>
  </w:num>
  <w:num w:numId="6" w16cid:durableId="2100052781">
    <w:abstractNumId w:val="1"/>
  </w:num>
  <w:num w:numId="7" w16cid:durableId="2082748213">
    <w:abstractNumId w:val="7"/>
  </w:num>
  <w:num w:numId="8" w16cid:durableId="1412895928">
    <w:abstractNumId w:val="3"/>
  </w:num>
  <w:num w:numId="9" w16cid:durableId="672222037">
    <w:abstractNumId w:val="2"/>
  </w:num>
  <w:num w:numId="10" w16cid:durableId="1452162022">
    <w:abstractNumId w:val="4"/>
  </w:num>
  <w:num w:numId="11" w16cid:durableId="1105543347">
    <w:abstractNumId w:val="11"/>
  </w:num>
  <w:num w:numId="12" w16cid:durableId="2116440142">
    <w:abstractNumId w:val="17"/>
  </w:num>
  <w:num w:numId="13" w16cid:durableId="510409092">
    <w:abstractNumId w:val="5"/>
  </w:num>
  <w:num w:numId="14" w16cid:durableId="511455069">
    <w:abstractNumId w:val="8"/>
  </w:num>
  <w:num w:numId="15" w16cid:durableId="67769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4654628">
    <w:abstractNumId w:val="14"/>
  </w:num>
  <w:num w:numId="17" w16cid:durableId="273831544">
    <w:abstractNumId w:val="10"/>
  </w:num>
  <w:num w:numId="18" w16cid:durableId="291521093">
    <w:abstractNumId w:val="12"/>
  </w:num>
  <w:num w:numId="19" w16cid:durableId="813831898">
    <w:abstractNumId w:val="13"/>
  </w:num>
  <w:num w:numId="20" w16cid:durableId="13755002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káš Kuchta">
    <w15:presenceInfo w15:providerId="AD" w15:userId="S-1-5-21-231514418-3164581991-2807187847-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15"/>
    <w:rsid w:val="00006185"/>
    <w:rsid w:val="00026224"/>
    <w:rsid w:val="00032F3F"/>
    <w:rsid w:val="00035BF3"/>
    <w:rsid w:val="000507D9"/>
    <w:rsid w:val="0007491A"/>
    <w:rsid w:val="00085544"/>
    <w:rsid w:val="000A4247"/>
    <w:rsid w:val="000B49A9"/>
    <w:rsid w:val="000B6500"/>
    <w:rsid w:val="000C2751"/>
    <w:rsid w:val="000D7C46"/>
    <w:rsid w:val="000E475C"/>
    <w:rsid w:val="0013078C"/>
    <w:rsid w:val="0013775B"/>
    <w:rsid w:val="00144E96"/>
    <w:rsid w:val="001469F2"/>
    <w:rsid w:val="00160FDF"/>
    <w:rsid w:val="001653DD"/>
    <w:rsid w:val="001742D5"/>
    <w:rsid w:val="0017785B"/>
    <w:rsid w:val="00177D96"/>
    <w:rsid w:val="0018615C"/>
    <w:rsid w:val="0019366B"/>
    <w:rsid w:val="001E137B"/>
    <w:rsid w:val="001E5E92"/>
    <w:rsid w:val="001F2945"/>
    <w:rsid w:val="00210A3D"/>
    <w:rsid w:val="00214545"/>
    <w:rsid w:val="00223E34"/>
    <w:rsid w:val="002249C7"/>
    <w:rsid w:val="00237C90"/>
    <w:rsid w:val="00246CBB"/>
    <w:rsid w:val="002518E2"/>
    <w:rsid w:val="00255523"/>
    <w:rsid w:val="002578A5"/>
    <w:rsid w:val="00260C78"/>
    <w:rsid w:val="002A549B"/>
    <w:rsid w:val="002C1DC5"/>
    <w:rsid w:val="002D5192"/>
    <w:rsid w:val="002D5D70"/>
    <w:rsid w:val="00305418"/>
    <w:rsid w:val="00307055"/>
    <w:rsid w:val="00307F71"/>
    <w:rsid w:val="00311610"/>
    <w:rsid w:val="00312443"/>
    <w:rsid w:val="00330908"/>
    <w:rsid w:val="0033536E"/>
    <w:rsid w:val="00335F4E"/>
    <w:rsid w:val="00356677"/>
    <w:rsid w:val="00357FE5"/>
    <w:rsid w:val="003612CB"/>
    <w:rsid w:val="00392B26"/>
    <w:rsid w:val="003B17B1"/>
    <w:rsid w:val="003B590C"/>
    <w:rsid w:val="003B5DA7"/>
    <w:rsid w:val="003C66A3"/>
    <w:rsid w:val="003D57B9"/>
    <w:rsid w:val="003E6150"/>
    <w:rsid w:val="003F1A9A"/>
    <w:rsid w:val="003F6E18"/>
    <w:rsid w:val="0041624F"/>
    <w:rsid w:val="00442210"/>
    <w:rsid w:val="0044254E"/>
    <w:rsid w:val="0044596B"/>
    <w:rsid w:val="0045142B"/>
    <w:rsid w:val="00454B6E"/>
    <w:rsid w:val="00455C4F"/>
    <w:rsid w:val="00461981"/>
    <w:rsid w:val="00462BAB"/>
    <w:rsid w:val="00462D74"/>
    <w:rsid w:val="004735DA"/>
    <w:rsid w:val="0048269A"/>
    <w:rsid w:val="00491D69"/>
    <w:rsid w:val="00496A5E"/>
    <w:rsid w:val="004C370F"/>
    <w:rsid w:val="004C7FD0"/>
    <w:rsid w:val="004D0F0D"/>
    <w:rsid w:val="004D4F00"/>
    <w:rsid w:val="004D6E80"/>
    <w:rsid w:val="004E6127"/>
    <w:rsid w:val="004F0B6D"/>
    <w:rsid w:val="00510DB9"/>
    <w:rsid w:val="005125C6"/>
    <w:rsid w:val="00522FDE"/>
    <w:rsid w:val="00551E81"/>
    <w:rsid w:val="0056486E"/>
    <w:rsid w:val="0057116C"/>
    <w:rsid w:val="0057261A"/>
    <w:rsid w:val="00572C67"/>
    <w:rsid w:val="0058653A"/>
    <w:rsid w:val="005A7DD3"/>
    <w:rsid w:val="005C2907"/>
    <w:rsid w:val="005C39CD"/>
    <w:rsid w:val="005C7089"/>
    <w:rsid w:val="005D6001"/>
    <w:rsid w:val="005D6FD1"/>
    <w:rsid w:val="005F6160"/>
    <w:rsid w:val="00621F64"/>
    <w:rsid w:val="00634D1B"/>
    <w:rsid w:val="00636B51"/>
    <w:rsid w:val="006530D8"/>
    <w:rsid w:val="00666DEB"/>
    <w:rsid w:val="00680425"/>
    <w:rsid w:val="00682D7A"/>
    <w:rsid w:val="006914A5"/>
    <w:rsid w:val="00695709"/>
    <w:rsid w:val="006971C6"/>
    <w:rsid w:val="006A3C1C"/>
    <w:rsid w:val="006B1E38"/>
    <w:rsid w:val="006B3621"/>
    <w:rsid w:val="006C0FFC"/>
    <w:rsid w:val="006C2F22"/>
    <w:rsid w:val="006C3AD7"/>
    <w:rsid w:val="006C41EC"/>
    <w:rsid w:val="006C7AB7"/>
    <w:rsid w:val="006F4E90"/>
    <w:rsid w:val="007040D5"/>
    <w:rsid w:val="007059E8"/>
    <w:rsid w:val="00711568"/>
    <w:rsid w:val="00734B8F"/>
    <w:rsid w:val="007500BF"/>
    <w:rsid w:val="00752CB8"/>
    <w:rsid w:val="007548C8"/>
    <w:rsid w:val="00771373"/>
    <w:rsid w:val="00773AC7"/>
    <w:rsid w:val="0077784D"/>
    <w:rsid w:val="00784792"/>
    <w:rsid w:val="00787088"/>
    <w:rsid w:val="00792A39"/>
    <w:rsid w:val="00797613"/>
    <w:rsid w:val="007A363D"/>
    <w:rsid w:val="007B1320"/>
    <w:rsid w:val="007B66C7"/>
    <w:rsid w:val="007C7781"/>
    <w:rsid w:val="007D4410"/>
    <w:rsid w:val="007E0750"/>
    <w:rsid w:val="007E5E47"/>
    <w:rsid w:val="008245AE"/>
    <w:rsid w:val="00827EE7"/>
    <w:rsid w:val="00830041"/>
    <w:rsid w:val="0083050F"/>
    <w:rsid w:val="008367E7"/>
    <w:rsid w:val="00873D03"/>
    <w:rsid w:val="00873FEF"/>
    <w:rsid w:val="00887C22"/>
    <w:rsid w:val="00892970"/>
    <w:rsid w:val="00897AD0"/>
    <w:rsid w:val="00897F4F"/>
    <w:rsid w:val="008A1E3F"/>
    <w:rsid w:val="008B4D6A"/>
    <w:rsid w:val="008B6D65"/>
    <w:rsid w:val="008C4197"/>
    <w:rsid w:val="008E64E1"/>
    <w:rsid w:val="008F3F08"/>
    <w:rsid w:val="00907F15"/>
    <w:rsid w:val="00923A16"/>
    <w:rsid w:val="00945BB1"/>
    <w:rsid w:val="009601BA"/>
    <w:rsid w:val="00967CCA"/>
    <w:rsid w:val="00977320"/>
    <w:rsid w:val="00980796"/>
    <w:rsid w:val="00994937"/>
    <w:rsid w:val="009A1746"/>
    <w:rsid w:val="009B1EF5"/>
    <w:rsid w:val="009B6DAE"/>
    <w:rsid w:val="009C375D"/>
    <w:rsid w:val="009C5709"/>
    <w:rsid w:val="009D029F"/>
    <w:rsid w:val="009D1B1C"/>
    <w:rsid w:val="009E2E27"/>
    <w:rsid w:val="009F379F"/>
    <w:rsid w:val="009F7761"/>
    <w:rsid w:val="00A045A2"/>
    <w:rsid w:val="00A20C0D"/>
    <w:rsid w:val="00A243A2"/>
    <w:rsid w:val="00A46523"/>
    <w:rsid w:val="00A57C5B"/>
    <w:rsid w:val="00A80A08"/>
    <w:rsid w:val="00A851ED"/>
    <w:rsid w:val="00A96D68"/>
    <w:rsid w:val="00AA5663"/>
    <w:rsid w:val="00AA5B94"/>
    <w:rsid w:val="00AD1E1D"/>
    <w:rsid w:val="00AE30BE"/>
    <w:rsid w:val="00B05316"/>
    <w:rsid w:val="00B06E7A"/>
    <w:rsid w:val="00B10B51"/>
    <w:rsid w:val="00B164CD"/>
    <w:rsid w:val="00B204B4"/>
    <w:rsid w:val="00B359EF"/>
    <w:rsid w:val="00B35B70"/>
    <w:rsid w:val="00B370E7"/>
    <w:rsid w:val="00B603FD"/>
    <w:rsid w:val="00B60D96"/>
    <w:rsid w:val="00B62EA9"/>
    <w:rsid w:val="00B902C8"/>
    <w:rsid w:val="00B91972"/>
    <w:rsid w:val="00BB4BEB"/>
    <w:rsid w:val="00BC523D"/>
    <w:rsid w:val="00BE1457"/>
    <w:rsid w:val="00C13660"/>
    <w:rsid w:val="00C61E08"/>
    <w:rsid w:val="00C848E1"/>
    <w:rsid w:val="00C87817"/>
    <w:rsid w:val="00C95CD1"/>
    <w:rsid w:val="00CA7E1F"/>
    <w:rsid w:val="00CB5DD0"/>
    <w:rsid w:val="00CE1DFC"/>
    <w:rsid w:val="00CE4B02"/>
    <w:rsid w:val="00D07150"/>
    <w:rsid w:val="00D07C38"/>
    <w:rsid w:val="00D13CBC"/>
    <w:rsid w:val="00D1428B"/>
    <w:rsid w:val="00D150AB"/>
    <w:rsid w:val="00D30062"/>
    <w:rsid w:val="00D4078C"/>
    <w:rsid w:val="00D42CA1"/>
    <w:rsid w:val="00D60703"/>
    <w:rsid w:val="00D61274"/>
    <w:rsid w:val="00D62BC3"/>
    <w:rsid w:val="00D67969"/>
    <w:rsid w:val="00D80CEE"/>
    <w:rsid w:val="00D92363"/>
    <w:rsid w:val="00DE08E6"/>
    <w:rsid w:val="00DE712B"/>
    <w:rsid w:val="00DF1220"/>
    <w:rsid w:val="00E126AF"/>
    <w:rsid w:val="00E16D8A"/>
    <w:rsid w:val="00E24952"/>
    <w:rsid w:val="00E265B2"/>
    <w:rsid w:val="00E430E3"/>
    <w:rsid w:val="00E8100B"/>
    <w:rsid w:val="00EA17E7"/>
    <w:rsid w:val="00EB0232"/>
    <w:rsid w:val="00EB2AEA"/>
    <w:rsid w:val="00EB3531"/>
    <w:rsid w:val="00EC3B8E"/>
    <w:rsid w:val="00EE0262"/>
    <w:rsid w:val="00EF5946"/>
    <w:rsid w:val="00F178E9"/>
    <w:rsid w:val="00F22CFD"/>
    <w:rsid w:val="00F2385A"/>
    <w:rsid w:val="00F40733"/>
    <w:rsid w:val="00F457F2"/>
    <w:rsid w:val="00F46C81"/>
    <w:rsid w:val="00F52343"/>
    <w:rsid w:val="00F5478C"/>
    <w:rsid w:val="00F65559"/>
    <w:rsid w:val="00F741DC"/>
    <w:rsid w:val="00F75C6E"/>
    <w:rsid w:val="00F812E5"/>
    <w:rsid w:val="00FA2E2F"/>
    <w:rsid w:val="00FA7EDD"/>
    <w:rsid w:val="00FB0A49"/>
    <w:rsid w:val="00FB3FF2"/>
    <w:rsid w:val="00FC541C"/>
    <w:rsid w:val="00FD069D"/>
    <w:rsid w:val="00FD1839"/>
    <w:rsid w:val="00FE04E9"/>
    <w:rsid w:val="00FF2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2572"/>
  <w15:chartTrackingRefBased/>
  <w15:docId w15:val="{C495AE6E-B892-4DB4-8B02-EA7DBC89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07F15"/>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907F15"/>
    <w:rPr>
      <w:sz w:val="16"/>
      <w:szCs w:val="16"/>
    </w:rPr>
  </w:style>
  <w:style w:type="paragraph" w:styleId="Textkomente">
    <w:name w:val="annotation text"/>
    <w:basedOn w:val="Normln"/>
    <w:link w:val="TextkomenteChar"/>
    <w:uiPriority w:val="99"/>
    <w:unhideWhenUsed/>
    <w:rsid w:val="00907F15"/>
    <w:pPr>
      <w:spacing w:line="240" w:lineRule="auto"/>
    </w:pPr>
    <w:rPr>
      <w:sz w:val="20"/>
      <w:szCs w:val="20"/>
    </w:rPr>
  </w:style>
  <w:style w:type="character" w:customStyle="1" w:styleId="TextkomenteChar">
    <w:name w:val="Text komentáře Char"/>
    <w:basedOn w:val="Standardnpsmoodstavce"/>
    <w:link w:val="Textkomente"/>
    <w:uiPriority w:val="99"/>
    <w:rsid w:val="00907F15"/>
    <w:rPr>
      <w:sz w:val="20"/>
      <w:szCs w:val="20"/>
    </w:rPr>
  </w:style>
  <w:style w:type="paragraph" w:styleId="Pedmtkomente">
    <w:name w:val="annotation subject"/>
    <w:basedOn w:val="Textkomente"/>
    <w:next w:val="Textkomente"/>
    <w:link w:val="PedmtkomenteChar"/>
    <w:uiPriority w:val="99"/>
    <w:semiHidden/>
    <w:unhideWhenUsed/>
    <w:rsid w:val="00907F15"/>
    <w:rPr>
      <w:b/>
      <w:bCs/>
    </w:rPr>
  </w:style>
  <w:style w:type="character" w:customStyle="1" w:styleId="PedmtkomenteChar">
    <w:name w:val="Předmět komentáře Char"/>
    <w:basedOn w:val="TextkomenteChar"/>
    <w:link w:val="Pedmtkomente"/>
    <w:uiPriority w:val="99"/>
    <w:semiHidden/>
    <w:rsid w:val="00907F15"/>
    <w:rPr>
      <w:b/>
      <w:bCs/>
      <w:sz w:val="20"/>
      <w:szCs w:val="20"/>
    </w:rPr>
  </w:style>
  <w:style w:type="paragraph" w:styleId="Odstavecseseznamem">
    <w:name w:val="List Paragraph"/>
    <w:basedOn w:val="Normln"/>
    <w:uiPriority w:val="34"/>
    <w:qFormat/>
    <w:rsid w:val="005A7DD3"/>
    <w:pPr>
      <w:ind w:left="720"/>
      <w:contextualSpacing/>
    </w:pPr>
  </w:style>
  <w:style w:type="paragraph" w:styleId="Zhlav">
    <w:name w:val="header"/>
    <w:basedOn w:val="Normln"/>
    <w:link w:val="ZhlavChar"/>
    <w:uiPriority w:val="99"/>
    <w:unhideWhenUsed/>
    <w:rsid w:val="00B370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70E7"/>
  </w:style>
  <w:style w:type="paragraph" w:styleId="Zpat">
    <w:name w:val="footer"/>
    <w:basedOn w:val="Normln"/>
    <w:link w:val="ZpatChar"/>
    <w:uiPriority w:val="99"/>
    <w:unhideWhenUsed/>
    <w:rsid w:val="00B370E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1795</Words>
  <Characters>10592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Viliam</dc:creator>
  <cp:keywords/>
  <dc:description/>
  <cp:lastModifiedBy>Lukáš Kuchta</cp:lastModifiedBy>
  <cp:revision>10</cp:revision>
  <dcterms:created xsi:type="dcterms:W3CDTF">2024-08-02T12:10:00Z</dcterms:created>
  <dcterms:modified xsi:type="dcterms:W3CDTF">2025-04-22T11:00:00Z</dcterms:modified>
</cp:coreProperties>
</file>