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E3D" w:rsidRPr="00C32557" w:rsidRDefault="00FE57CD" w:rsidP="00DD7987">
      <w:pPr>
        <w:pBdr>
          <w:bottom w:val="single" w:sz="18" w:space="1" w:color="215868" w:themeColor="accent5" w:themeShade="80"/>
        </w:pBdr>
        <w:ind w:left="-567"/>
        <w:jc w:val="center"/>
        <w:rPr>
          <w:rFonts w:ascii="Cambria" w:eastAsia="Arial" w:hAnsi="Cambria" w:cs="Times New Roman"/>
          <w:b/>
          <w:color w:val="00000A"/>
          <w:sz w:val="32"/>
          <w:szCs w:val="28"/>
          <w:shd w:val="clear" w:color="auto" w:fill="FFFFFF"/>
        </w:rPr>
      </w:pPr>
      <w:r w:rsidRPr="00C32557">
        <w:rPr>
          <w:rFonts w:ascii="Cambria" w:eastAsia="Arial" w:hAnsi="Cambria" w:cs="Times New Roman"/>
          <w:b/>
          <w:color w:val="00000A"/>
          <w:sz w:val="32"/>
          <w:szCs w:val="28"/>
          <w:shd w:val="clear" w:color="auto" w:fill="FFFFFF"/>
        </w:rPr>
        <w:t>SPECIFIKACE P</w:t>
      </w:r>
      <w:r w:rsidR="00244107" w:rsidRPr="00C32557">
        <w:rPr>
          <w:rFonts w:ascii="Cambria" w:eastAsia="Arial" w:hAnsi="Cambria" w:cs="Times New Roman"/>
          <w:b/>
          <w:color w:val="00000A"/>
          <w:sz w:val="32"/>
          <w:szCs w:val="28"/>
          <w:shd w:val="clear" w:color="auto" w:fill="FFFFFF"/>
        </w:rPr>
        <w:t>Ř</w:t>
      </w:r>
      <w:r w:rsidRPr="00C32557">
        <w:rPr>
          <w:rFonts w:ascii="Cambria" w:eastAsia="Arial" w:hAnsi="Cambria" w:cs="Times New Roman"/>
          <w:b/>
          <w:color w:val="00000A"/>
          <w:sz w:val="32"/>
          <w:szCs w:val="28"/>
          <w:shd w:val="clear" w:color="auto" w:fill="FFFFFF"/>
        </w:rPr>
        <w:t>EDMĚTU PLNĚNÍ</w:t>
      </w:r>
    </w:p>
    <w:p w:rsidR="00DF0E3D" w:rsidRPr="00C32557" w:rsidRDefault="00DF0E3D" w:rsidP="0054326F">
      <w:pPr>
        <w:spacing w:line="240" w:lineRule="exact"/>
        <w:ind w:left="-709"/>
        <w:jc w:val="center"/>
        <w:rPr>
          <w:rFonts w:ascii="Cambria" w:eastAsia="Arial" w:hAnsi="Cambria" w:cs="Times New Roman"/>
          <w:b/>
          <w:color w:val="00000A"/>
          <w:sz w:val="28"/>
          <w:shd w:val="clear" w:color="auto" w:fill="FFFFFF"/>
        </w:rPr>
      </w:pPr>
    </w:p>
    <w:p w:rsidR="00903C8F" w:rsidRPr="00C32557" w:rsidRDefault="00903C8F" w:rsidP="00903C8F">
      <w:pPr>
        <w:pStyle w:val="Default"/>
        <w:rPr>
          <w:rFonts w:eastAsia="Arial" w:cs="Times New Roman"/>
          <w:b/>
          <w:i/>
          <w:color w:val="auto"/>
          <w:sz w:val="10"/>
          <w:shd w:val="clear" w:color="auto" w:fill="FFFFFF"/>
          <w:lang w:eastAsia="zh-CN" w:bidi="hi-IN"/>
        </w:rPr>
      </w:pPr>
    </w:p>
    <w:p w:rsidR="00150044" w:rsidRPr="00721EBB" w:rsidRDefault="00721EBB" w:rsidP="00DD7987">
      <w:pPr>
        <w:pStyle w:val="Default"/>
        <w:ind w:left="-426"/>
        <w:jc w:val="center"/>
        <w:rPr>
          <w:b/>
          <w:bCs/>
          <w:i/>
          <w:iCs/>
          <w:sz w:val="32"/>
          <w:szCs w:val="32"/>
        </w:rPr>
      </w:pPr>
      <w:r w:rsidRPr="00721EBB">
        <w:rPr>
          <w:rFonts w:eastAsia="Arial" w:cs="Times New Roman"/>
          <w:b/>
          <w:i/>
          <w:color w:val="auto"/>
          <w:sz w:val="32"/>
          <w:szCs w:val="32"/>
          <w:shd w:val="clear" w:color="auto" w:fill="FFFFFF"/>
          <w:lang w:eastAsia="zh-CN" w:bidi="hi-IN"/>
        </w:rPr>
        <w:t>„</w:t>
      </w:r>
      <w:r w:rsidR="00857658" w:rsidRPr="00857658">
        <w:rPr>
          <w:rFonts w:eastAsia="Arial" w:cs="Times New Roman"/>
          <w:b/>
          <w:i/>
          <w:color w:val="auto"/>
          <w:sz w:val="32"/>
          <w:szCs w:val="32"/>
          <w:shd w:val="clear" w:color="auto" w:fill="FFFFFF"/>
          <w:lang w:eastAsia="zh-CN" w:bidi="hi-IN"/>
        </w:rPr>
        <w:t xml:space="preserve">Realizace energetických úsporných opatření ve společnosti </w:t>
      </w:r>
      <w:proofErr w:type="spellStart"/>
      <w:r w:rsidR="00857658" w:rsidRPr="00857658">
        <w:rPr>
          <w:rFonts w:eastAsia="Arial" w:cs="Times New Roman"/>
          <w:b/>
          <w:i/>
          <w:color w:val="auto"/>
          <w:sz w:val="32"/>
          <w:szCs w:val="32"/>
          <w:shd w:val="clear" w:color="auto" w:fill="FFFFFF"/>
          <w:lang w:eastAsia="zh-CN" w:bidi="hi-IN"/>
        </w:rPr>
        <w:t>Amaranth</w:t>
      </w:r>
      <w:proofErr w:type="spellEnd"/>
      <w:r w:rsidR="00857658" w:rsidRPr="00857658">
        <w:rPr>
          <w:rFonts w:eastAsia="Arial" w:cs="Times New Roman"/>
          <w:b/>
          <w:i/>
          <w:color w:val="auto"/>
          <w:sz w:val="32"/>
          <w:szCs w:val="32"/>
          <w:shd w:val="clear" w:color="auto" w:fill="FFFFFF"/>
          <w:lang w:eastAsia="zh-CN" w:bidi="hi-IN"/>
        </w:rPr>
        <w:t xml:space="preserve"> </w:t>
      </w:r>
      <w:proofErr w:type="spellStart"/>
      <w:r w:rsidR="00857658" w:rsidRPr="00857658">
        <w:rPr>
          <w:rFonts w:eastAsia="Arial" w:cs="Times New Roman"/>
          <w:b/>
          <w:i/>
          <w:color w:val="auto"/>
          <w:sz w:val="32"/>
          <w:szCs w:val="32"/>
          <w:shd w:val="clear" w:color="auto" w:fill="FFFFFF"/>
          <w:lang w:eastAsia="zh-CN" w:bidi="hi-IN"/>
        </w:rPr>
        <w:t>life</w:t>
      </w:r>
      <w:proofErr w:type="spellEnd"/>
      <w:r w:rsidR="00857658" w:rsidRPr="00857658">
        <w:rPr>
          <w:rFonts w:eastAsia="Arial" w:cs="Times New Roman"/>
          <w:b/>
          <w:i/>
          <w:color w:val="auto"/>
          <w:sz w:val="32"/>
          <w:szCs w:val="32"/>
          <w:shd w:val="clear" w:color="auto" w:fill="FFFFFF"/>
          <w:lang w:eastAsia="zh-CN" w:bidi="hi-IN"/>
        </w:rPr>
        <w:t xml:space="preserve"> s.r.o.</w:t>
      </w:r>
      <w:r w:rsidRPr="00721EBB">
        <w:rPr>
          <w:rFonts w:eastAsia="Arial" w:cs="Times New Roman"/>
          <w:b/>
          <w:i/>
          <w:color w:val="auto"/>
          <w:sz w:val="32"/>
          <w:szCs w:val="32"/>
          <w:shd w:val="clear" w:color="auto" w:fill="FFFFFF"/>
          <w:lang w:eastAsia="zh-CN" w:bidi="hi-IN"/>
        </w:rPr>
        <w:t xml:space="preserve"> – </w:t>
      </w:r>
      <w:r w:rsidR="0033787E">
        <w:rPr>
          <w:rFonts w:eastAsia="Arial" w:cs="Times New Roman"/>
          <w:b/>
          <w:i/>
          <w:color w:val="auto"/>
          <w:sz w:val="32"/>
          <w:szCs w:val="32"/>
          <w:shd w:val="clear" w:color="auto" w:fill="FFFFFF"/>
          <w:lang w:eastAsia="zh-CN" w:bidi="hi-IN"/>
        </w:rPr>
        <w:t>dodávka pece</w:t>
      </w:r>
      <w:r w:rsidR="00903C8F" w:rsidRPr="00721EBB">
        <w:rPr>
          <w:b/>
          <w:bCs/>
          <w:i/>
          <w:iCs/>
          <w:sz w:val="32"/>
          <w:szCs w:val="32"/>
        </w:rPr>
        <w:t>“</w:t>
      </w:r>
    </w:p>
    <w:p w:rsidR="003155DA" w:rsidRPr="00C32557" w:rsidRDefault="003155DA" w:rsidP="00AE6897">
      <w:pPr>
        <w:pStyle w:val="Default"/>
        <w:jc w:val="center"/>
        <w:rPr>
          <w:szCs w:val="28"/>
        </w:rPr>
      </w:pPr>
    </w:p>
    <w:p w:rsidR="009C0870" w:rsidRPr="00C32557" w:rsidRDefault="009C0870" w:rsidP="009C0870">
      <w:pPr>
        <w:pStyle w:val="Smlouva"/>
        <w:rPr>
          <w:rFonts w:ascii="Cambria" w:hAnsi="Cambria" w:cs="Cambria"/>
          <w:color w:val="auto"/>
        </w:rPr>
      </w:pPr>
      <w:r w:rsidRPr="00C32557">
        <w:rPr>
          <w:rFonts w:ascii="Cambria" w:hAnsi="Cambria" w:cs="Cambria"/>
          <w:color w:val="auto"/>
        </w:rPr>
        <w:t>Tabulka Specifikace předmětu plnění</w:t>
      </w:r>
    </w:p>
    <w:p w:rsidR="004B6C32" w:rsidRPr="00C32557" w:rsidRDefault="004B6C32" w:rsidP="00DD7987">
      <w:pPr>
        <w:ind w:left="-426"/>
        <w:jc w:val="both"/>
        <w:rPr>
          <w:rFonts w:ascii="Cambria" w:hAnsi="Cambria"/>
          <w:sz w:val="22"/>
          <w:szCs w:val="22"/>
        </w:rPr>
      </w:pPr>
      <w:r w:rsidRPr="00C32557">
        <w:rPr>
          <w:rFonts w:ascii="Cambria" w:hAnsi="Cambria"/>
          <w:sz w:val="22"/>
          <w:szCs w:val="22"/>
        </w:rPr>
        <w:t>Zadavatel určuje účastníkům speciální technické podmínky pro předmět zakázky. Zadavatel technickými podmínkami vymezuje charakteristiku poptávaného předmětu plnění, které musí splňovat nabízený předmět plnění dodavatelů. Účastník v technických podmínkách uvede, zda jím nabízené plnění splňuje požadavky uvedené ve sloupcích tak, že ve sloupci „Splňuje“, vybere hodící se variantu, „Ano“ v případě, že nabízené plnění splňuje tento požadavek a „Ne“ v případě, že nabízené plnění tento požadavek nesplňuje. V případě, že dodavatel uvede v technických podmínkách alespoň jednou „Ne“ bude vyloučen z důvodu jejich nesplnění. V případě, že dodavatel uvede „Ano“ a při posouzení nabídek bude zjištěno, že nabízené zboží tento požadavek nesplňuje, může být vyloučen z důvodu jeho nesplnění a porušení zadávacích podmínek. V případě, že účastník nevyplní ani variantu „Ano“ ani variantu „Ne“ může být vyloučen pro nesplnění zadávacích podmínek. Do sloupce „Účastník nabízí“ pak uvede konkrétní hodnotu parametru (ve stejných jednotkách, v jakých je stanoven požadavek) nebo bližší specifikaci jím nabízeného plnění ve vztahu k požadavku. V případě, že uchazeč nevyplní sloupec „Účastník nabízí“ a ve sloupci „Splňuje“ zaškrtne variantu „Ano“ má se za to, že účastníkem nabízené plnění přesně odpovídá požadavku zadavatele, stanoveném ve sloupci „Zadání“. Dodavatel vyplní technické podmínky dle instrukcí v nich uvedených včetně druhu a typu zboží. Vyplnění těchto druhů a typů zboží je pro dodavatele závazné a bude přílohou kupní smlouvy, to znamená, že dodavatel bude povinen dodat přesně to plnění, ke kterému se zavázal v nabídce.</w:t>
      </w:r>
    </w:p>
    <w:p w:rsidR="004B6C32" w:rsidRPr="00C32557" w:rsidRDefault="004B6C32" w:rsidP="004B6C32">
      <w:pPr>
        <w:jc w:val="both"/>
        <w:rPr>
          <w:rFonts w:ascii="Cambria" w:hAnsi="Cambria"/>
          <w:sz w:val="22"/>
          <w:szCs w:val="22"/>
        </w:rPr>
      </w:pPr>
    </w:p>
    <w:p w:rsidR="004B6C32" w:rsidRPr="00C32557" w:rsidRDefault="004B6C32" w:rsidP="00DD7987">
      <w:pPr>
        <w:spacing w:after="120"/>
        <w:ind w:left="-426"/>
        <w:jc w:val="both"/>
        <w:rPr>
          <w:rFonts w:ascii="Cambria" w:hAnsi="Cambria"/>
          <w:b/>
          <w:sz w:val="22"/>
          <w:szCs w:val="22"/>
        </w:rPr>
      </w:pPr>
      <w:r w:rsidRPr="00C32557">
        <w:rPr>
          <w:rFonts w:ascii="Cambria" w:hAnsi="Cambria"/>
          <w:b/>
          <w:sz w:val="22"/>
          <w:szCs w:val="22"/>
        </w:rPr>
        <w:t xml:space="preserve">Jedná se o dodávku </w:t>
      </w:r>
      <w:r w:rsidR="00F4207D">
        <w:rPr>
          <w:rFonts w:ascii="Cambria" w:hAnsi="Cambria"/>
          <w:b/>
          <w:sz w:val="22"/>
          <w:szCs w:val="22"/>
        </w:rPr>
        <w:t>nové a nepoužité</w:t>
      </w:r>
      <w:r w:rsidRPr="00C32557">
        <w:rPr>
          <w:rFonts w:ascii="Cambria" w:hAnsi="Cambria"/>
          <w:b/>
          <w:sz w:val="22"/>
          <w:szCs w:val="22"/>
        </w:rPr>
        <w:t xml:space="preserve"> </w:t>
      </w:r>
      <w:r w:rsidR="0033787E">
        <w:rPr>
          <w:rFonts w:ascii="Cambria" w:hAnsi="Cambria"/>
          <w:b/>
          <w:sz w:val="22"/>
          <w:szCs w:val="22"/>
        </w:rPr>
        <w:t>e</w:t>
      </w:r>
      <w:r w:rsidR="00F4207D">
        <w:rPr>
          <w:rFonts w:ascii="Cambria" w:hAnsi="Cambria"/>
          <w:b/>
          <w:sz w:val="22"/>
          <w:szCs w:val="22"/>
        </w:rPr>
        <w:t>lektrické</w:t>
      </w:r>
      <w:r w:rsidR="00F4207D" w:rsidRPr="00F4207D">
        <w:rPr>
          <w:rFonts w:ascii="Cambria" w:hAnsi="Cambria"/>
          <w:b/>
          <w:sz w:val="22"/>
          <w:szCs w:val="22"/>
        </w:rPr>
        <w:t xml:space="preserve"> pec</w:t>
      </w:r>
      <w:r w:rsidR="00F4207D">
        <w:rPr>
          <w:rFonts w:ascii="Cambria" w:hAnsi="Cambria"/>
          <w:b/>
          <w:sz w:val="22"/>
          <w:szCs w:val="22"/>
        </w:rPr>
        <w:t>e</w:t>
      </w:r>
      <w:r w:rsidR="00721EBB">
        <w:rPr>
          <w:rFonts w:ascii="Cambria" w:hAnsi="Cambria"/>
          <w:b/>
          <w:sz w:val="22"/>
          <w:szCs w:val="22"/>
        </w:rPr>
        <w:t>.</w:t>
      </w:r>
    </w:p>
    <w:tbl>
      <w:tblPr>
        <w:tblW w:w="0" w:type="auto"/>
        <w:tblInd w:w="-318" w:type="dxa"/>
        <w:tblLayout w:type="fixed"/>
        <w:tblLook w:val="0000"/>
      </w:tblPr>
      <w:tblGrid>
        <w:gridCol w:w="3687"/>
        <w:gridCol w:w="2626"/>
        <w:gridCol w:w="1626"/>
        <w:gridCol w:w="1731"/>
      </w:tblGrid>
      <w:tr w:rsidR="009C0870" w:rsidRPr="004A73FB" w:rsidTr="00DD7987">
        <w:trPr>
          <w:trHeight w:val="839"/>
        </w:trPr>
        <w:tc>
          <w:tcPr>
            <w:tcW w:w="9670" w:type="dxa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9594" w:themeFill="accent2" w:themeFillTint="99"/>
            <w:vAlign w:val="center"/>
          </w:tcPr>
          <w:p w:rsidR="009C0870" w:rsidRPr="004A73FB" w:rsidRDefault="008E697D" w:rsidP="003155DA">
            <w:pPr>
              <w:autoSpaceDE w:val="0"/>
              <w:jc w:val="center"/>
              <w:rPr>
                <w:rFonts w:ascii="Cambria" w:hAnsi="Cambria"/>
              </w:rPr>
            </w:pPr>
            <w:r w:rsidRPr="004A73FB">
              <w:rPr>
                <w:rFonts w:ascii="Cambria" w:hAnsi="Cambria"/>
                <w:b/>
                <w:sz w:val="36"/>
                <w:szCs w:val="22"/>
              </w:rPr>
              <w:t>Elektrická pec</w:t>
            </w:r>
          </w:p>
        </w:tc>
      </w:tr>
      <w:tr w:rsidR="009C0870" w:rsidRPr="004A73FB" w:rsidTr="00DD7987">
        <w:trPr>
          <w:trHeight w:val="817"/>
        </w:trPr>
        <w:tc>
          <w:tcPr>
            <w:tcW w:w="368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9C0870" w:rsidRPr="004A73FB" w:rsidRDefault="009C0870" w:rsidP="00B05B84">
            <w:pPr>
              <w:autoSpaceDE w:val="0"/>
              <w:rPr>
                <w:rFonts w:ascii="Cambria" w:hAnsi="Cambria"/>
              </w:rPr>
            </w:pPr>
            <w:r w:rsidRPr="004A73FB">
              <w:rPr>
                <w:rFonts w:ascii="Cambria" w:hAnsi="Cambria"/>
                <w:b/>
                <w:sz w:val="22"/>
                <w:szCs w:val="22"/>
              </w:rPr>
              <w:t>Obchodní název nabízeného plnění:</w:t>
            </w:r>
          </w:p>
        </w:tc>
        <w:tc>
          <w:tcPr>
            <w:tcW w:w="5983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870" w:rsidRPr="004A73FB" w:rsidRDefault="00A96A33" w:rsidP="00B05B84">
            <w:pPr>
              <w:autoSpaceDE w:val="0"/>
              <w:jc w:val="center"/>
              <w:rPr>
                <w:rFonts w:ascii="Cambria" w:hAnsi="Cambria"/>
              </w:rPr>
            </w:pPr>
            <w:fldSimple w:instr="">
              <w:r w:rsidR="009C0870" w:rsidRPr="004A73FB">
                <w:rPr>
                  <w:rFonts w:ascii="Cambria" w:eastAsia="Times New Roman" w:hAnsi="Cambria"/>
                  <w:sz w:val="22"/>
                  <w:szCs w:val="22"/>
                  <w:highlight w:val="yellow"/>
                  <w:lang w:eastAsia="cs-CZ"/>
                </w:rPr>
                <w:t>   Mobilní hru</w:t>
              </w:r>
              <w:r w:rsidR="009C0870" w:rsidRPr="004A73FB">
                <w:rPr>
                  <w:rFonts w:ascii="Cambria" w:hAnsi="Cambria"/>
                  <w:sz w:val="22"/>
                  <w:szCs w:val="22"/>
                  <w:highlight w:val="yellow"/>
                  <w:lang w:eastAsia="cs-CZ"/>
                </w:rPr>
                <w:t>botřídič  </w:t>
              </w:r>
            </w:fldSimple>
            <w:r w:rsidR="009C0870" w:rsidRPr="004A73FB">
              <w:rPr>
                <w:rFonts w:ascii="Cambria" w:hAnsi="Cambria"/>
                <w:highlight w:val="yellow"/>
              </w:rPr>
              <w:t>…………….</w:t>
            </w:r>
          </w:p>
        </w:tc>
      </w:tr>
      <w:tr w:rsidR="009C0870" w:rsidRPr="004A73FB" w:rsidTr="00DD7987">
        <w:trPr>
          <w:trHeight w:val="381"/>
        </w:trPr>
        <w:tc>
          <w:tcPr>
            <w:tcW w:w="368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9C0870" w:rsidRPr="004A73FB" w:rsidRDefault="009C0870" w:rsidP="00B05B84">
            <w:pPr>
              <w:autoSpaceDE w:val="0"/>
              <w:jc w:val="center"/>
              <w:rPr>
                <w:rFonts w:ascii="Cambria" w:hAnsi="Cambria"/>
              </w:rPr>
            </w:pPr>
            <w:r w:rsidRPr="004A73FB">
              <w:rPr>
                <w:rFonts w:ascii="Cambria" w:hAnsi="Cambria"/>
                <w:b/>
                <w:sz w:val="22"/>
                <w:szCs w:val="22"/>
              </w:rPr>
              <w:t>Zadání</w:t>
            </w:r>
          </w:p>
        </w:tc>
        <w:tc>
          <w:tcPr>
            <w:tcW w:w="262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9C0870" w:rsidRPr="004A73FB" w:rsidRDefault="009C0870" w:rsidP="00B05B84">
            <w:pPr>
              <w:autoSpaceDE w:val="0"/>
              <w:jc w:val="center"/>
              <w:rPr>
                <w:rFonts w:ascii="Cambria" w:hAnsi="Cambria"/>
              </w:rPr>
            </w:pPr>
            <w:r w:rsidRPr="004A73FB">
              <w:rPr>
                <w:rFonts w:ascii="Cambria" w:hAnsi="Cambria"/>
                <w:b/>
                <w:sz w:val="22"/>
                <w:szCs w:val="22"/>
              </w:rPr>
              <w:t>Zadavatel požaduje</w:t>
            </w:r>
          </w:p>
        </w:tc>
        <w:tc>
          <w:tcPr>
            <w:tcW w:w="162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9C0870" w:rsidRPr="004A73FB" w:rsidRDefault="009C0870" w:rsidP="00B05B84">
            <w:pPr>
              <w:autoSpaceDE w:val="0"/>
              <w:jc w:val="center"/>
              <w:rPr>
                <w:rFonts w:ascii="Cambria" w:hAnsi="Cambria"/>
              </w:rPr>
            </w:pPr>
            <w:r w:rsidRPr="004A73FB">
              <w:rPr>
                <w:rFonts w:ascii="Cambria" w:hAnsi="Cambria"/>
                <w:b/>
                <w:sz w:val="22"/>
                <w:szCs w:val="22"/>
              </w:rPr>
              <w:t>Splňuje</w:t>
            </w:r>
          </w:p>
        </w:tc>
        <w:tc>
          <w:tcPr>
            <w:tcW w:w="173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C0870" w:rsidRPr="004A73FB" w:rsidRDefault="009C0870" w:rsidP="00B05B84">
            <w:pPr>
              <w:autoSpaceDE w:val="0"/>
              <w:jc w:val="center"/>
              <w:rPr>
                <w:rFonts w:ascii="Cambria" w:hAnsi="Cambria"/>
              </w:rPr>
            </w:pPr>
            <w:r w:rsidRPr="004A73FB">
              <w:rPr>
                <w:rFonts w:ascii="Cambria" w:hAnsi="Cambria"/>
                <w:b/>
                <w:sz w:val="22"/>
                <w:szCs w:val="22"/>
              </w:rPr>
              <w:t>Účastník nabízí</w:t>
            </w:r>
          </w:p>
        </w:tc>
      </w:tr>
      <w:tr w:rsidR="00DD7987" w:rsidRPr="004A73FB" w:rsidTr="004A73FB">
        <w:trPr>
          <w:trHeight w:val="517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7987" w:rsidRPr="004A73FB" w:rsidRDefault="00403236" w:rsidP="004A73FB">
            <w:pPr>
              <w:widowControl/>
              <w:suppressAutoHyphens w:val="0"/>
              <w:rPr>
                <w:rFonts w:ascii="Cambria" w:eastAsia="Times New Roman" w:hAnsi="Cambria" w:cs="Calibri"/>
                <w:color w:val="000000"/>
                <w:lang w:eastAsia="cs-CZ" w:bidi="ar-SA"/>
              </w:rPr>
            </w:pPr>
            <w:r w:rsidRPr="004A73FB">
              <w:rPr>
                <w:rFonts w:ascii="Cambria" w:hAnsi="Cambria" w:cs="Calibri"/>
                <w:color w:val="000000"/>
                <w:sz w:val="22"/>
                <w:szCs w:val="22"/>
              </w:rPr>
              <w:t>Rotační elektrická vozíková pec pro plechy 800x600, s displejem, odtahem páry z digestoře, možností vzdáleného přístupu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73FB" w:rsidRPr="004A73FB" w:rsidRDefault="004A73FB" w:rsidP="004A73FB">
            <w:pPr>
              <w:jc w:val="center"/>
              <w:rPr>
                <w:rFonts w:ascii="Cambria" w:hAnsi="Cambria"/>
              </w:rPr>
            </w:pPr>
            <w:r w:rsidRPr="004A73FB">
              <w:rPr>
                <w:rFonts w:ascii="Cambria" w:hAnsi="Cambria"/>
                <w:sz w:val="22"/>
                <w:szCs w:val="22"/>
              </w:rPr>
              <w:t>ANO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7987" w:rsidRPr="004A73FB" w:rsidRDefault="00DD7987" w:rsidP="00C32557">
            <w:pPr>
              <w:jc w:val="center"/>
              <w:rPr>
                <w:rFonts w:ascii="Cambria" w:hAnsi="Cambria"/>
              </w:rPr>
            </w:pPr>
            <w:r w:rsidRPr="004A73FB">
              <w:rPr>
                <w:rFonts w:ascii="Cambria" w:hAnsi="Cambria" w:cs="Times New Roman"/>
                <w:sz w:val="22"/>
                <w:szCs w:val="22"/>
                <w:highlight w:val="yellow"/>
              </w:rPr>
              <w:t>ANO / NE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987" w:rsidRPr="004A73FB" w:rsidRDefault="00A96A33" w:rsidP="00A90A9C">
            <w:pPr>
              <w:jc w:val="center"/>
              <w:rPr>
                <w:rFonts w:ascii="Cambria" w:hAnsi="Cambria"/>
              </w:rPr>
            </w:pPr>
            <w:r w:rsidRPr="004A73FB">
              <w:rPr>
                <w:rFonts w:ascii="Cambria" w:hAnsi="Cambria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D7987" w:rsidRPr="004A73FB">
              <w:rPr>
                <w:rFonts w:ascii="Cambria" w:hAnsi="Cambria"/>
                <w:sz w:val="22"/>
                <w:szCs w:val="22"/>
                <w:highlight w:val="yellow"/>
              </w:rPr>
              <w:instrText xml:space="preserve"> FORMTEXT </w:instrText>
            </w:r>
            <w:r w:rsidRPr="004A73FB">
              <w:rPr>
                <w:rFonts w:ascii="Cambria" w:hAnsi="Cambria"/>
                <w:sz w:val="22"/>
                <w:szCs w:val="22"/>
                <w:highlight w:val="yellow"/>
              </w:rPr>
            </w:r>
            <w:r w:rsidRPr="004A73FB">
              <w:rPr>
                <w:rFonts w:ascii="Cambria" w:hAnsi="Cambria"/>
                <w:sz w:val="22"/>
                <w:szCs w:val="22"/>
                <w:highlight w:val="yellow"/>
              </w:rPr>
              <w:fldChar w:fldCharType="separate"/>
            </w:r>
            <w:r w:rsidR="00DD7987" w:rsidRPr="004A73FB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DD7987" w:rsidRPr="004A73FB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DD7987" w:rsidRPr="004A73FB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DD7987" w:rsidRPr="004A73FB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DD7987" w:rsidRPr="004A73FB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4A73FB">
              <w:rPr>
                <w:rFonts w:ascii="Cambria" w:hAnsi="Cambria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DD7987" w:rsidRPr="004A73FB" w:rsidTr="004A73FB">
        <w:trPr>
          <w:trHeight w:val="517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7987" w:rsidRPr="004A73FB" w:rsidRDefault="004A73FB" w:rsidP="004A73FB">
            <w:pPr>
              <w:widowControl/>
              <w:suppressAutoHyphens w:val="0"/>
              <w:rPr>
                <w:rFonts w:ascii="Cambria" w:eastAsia="Times New Roman" w:hAnsi="Cambria" w:cs="Calibri"/>
                <w:color w:val="000000"/>
                <w:lang w:eastAsia="cs-CZ" w:bidi="ar-SA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L</w:t>
            </w:r>
            <w:r w:rsidR="00403236" w:rsidRPr="004A73FB">
              <w:rPr>
                <w:rFonts w:ascii="Cambria" w:hAnsi="Cambria" w:cs="Calibri"/>
                <w:color w:val="000000"/>
                <w:sz w:val="22"/>
                <w:szCs w:val="22"/>
              </w:rPr>
              <w:t>imitní rozměry pece maximálně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236" w:rsidRPr="004A73FB" w:rsidRDefault="00403236" w:rsidP="004A73FB">
            <w:pPr>
              <w:widowControl/>
              <w:suppressAutoHyphens w:val="0"/>
              <w:jc w:val="center"/>
              <w:rPr>
                <w:rFonts w:ascii="Cambria" w:hAnsi="Cambria" w:cs="Calibri"/>
                <w:color w:val="000000"/>
              </w:rPr>
            </w:pPr>
            <w:r w:rsidRPr="004A73FB">
              <w:rPr>
                <w:rFonts w:ascii="Cambria" w:hAnsi="Cambria" w:cs="Calibri"/>
                <w:color w:val="000000"/>
                <w:sz w:val="22"/>
                <w:szCs w:val="22"/>
              </w:rPr>
              <w:t>rozměry Š x V x H v mm</w:t>
            </w:r>
          </w:p>
          <w:p w:rsidR="00403236" w:rsidRPr="004A73FB" w:rsidRDefault="00403236" w:rsidP="004A73FB">
            <w:pPr>
              <w:widowControl/>
              <w:suppressAutoHyphens w:val="0"/>
              <w:jc w:val="center"/>
              <w:rPr>
                <w:rFonts w:ascii="Cambria" w:eastAsia="Times New Roman" w:hAnsi="Cambria" w:cs="Calibri"/>
                <w:color w:val="000000"/>
                <w:lang w:eastAsia="cs-CZ" w:bidi="ar-SA"/>
              </w:rPr>
            </w:pPr>
            <w:r w:rsidRPr="004A73FB">
              <w:rPr>
                <w:rFonts w:ascii="Cambria" w:hAnsi="Cambria" w:cs="Calibri"/>
                <w:color w:val="000000"/>
                <w:sz w:val="22"/>
                <w:szCs w:val="22"/>
              </w:rPr>
              <w:t>1620 x 2500x 2100</w:t>
            </w:r>
          </w:p>
          <w:p w:rsidR="00DD7987" w:rsidRPr="004A73FB" w:rsidRDefault="00DD7987" w:rsidP="004A73FB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7987" w:rsidRPr="004A73FB" w:rsidRDefault="00DD7987" w:rsidP="00721EBB">
            <w:pPr>
              <w:jc w:val="center"/>
              <w:rPr>
                <w:rFonts w:ascii="Cambria" w:hAnsi="Cambria"/>
              </w:rPr>
            </w:pPr>
            <w:r w:rsidRPr="004A73FB">
              <w:rPr>
                <w:rFonts w:ascii="Cambria" w:hAnsi="Cambria" w:cs="Times New Roman"/>
                <w:sz w:val="22"/>
                <w:szCs w:val="22"/>
                <w:highlight w:val="yellow"/>
              </w:rPr>
              <w:t>ANO / NE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987" w:rsidRPr="004A73FB" w:rsidRDefault="00A96A33" w:rsidP="00A90A9C">
            <w:pPr>
              <w:jc w:val="center"/>
              <w:rPr>
                <w:rFonts w:ascii="Cambria" w:hAnsi="Cambria"/>
              </w:rPr>
            </w:pPr>
            <w:r w:rsidRPr="004A73FB">
              <w:rPr>
                <w:rFonts w:ascii="Cambria" w:hAnsi="Cambria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D7987" w:rsidRPr="004A73FB">
              <w:rPr>
                <w:rFonts w:ascii="Cambria" w:hAnsi="Cambria"/>
                <w:sz w:val="22"/>
                <w:szCs w:val="22"/>
                <w:highlight w:val="yellow"/>
              </w:rPr>
              <w:instrText xml:space="preserve"> FORMTEXT </w:instrText>
            </w:r>
            <w:r w:rsidRPr="004A73FB">
              <w:rPr>
                <w:rFonts w:ascii="Cambria" w:hAnsi="Cambria"/>
                <w:sz w:val="22"/>
                <w:szCs w:val="22"/>
                <w:highlight w:val="yellow"/>
              </w:rPr>
            </w:r>
            <w:r w:rsidRPr="004A73FB">
              <w:rPr>
                <w:rFonts w:ascii="Cambria" w:hAnsi="Cambria"/>
                <w:sz w:val="22"/>
                <w:szCs w:val="22"/>
                <w:highlight w:val="yellow"/>
              </w:rPr>
              <w:fldChar w:fldCharType="separate"/>
            </w:r>
            <w:r w:rsidR="00DD7987" w:rsidRPr="004A73FB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DD7987" w:rsidRPr="004A73FB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DD7987" w:rsidRPr="004A73FB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DD7987" w:rsidRPr="004A73FB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DD7987" w:rsidRPr="004A73FB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4A73FB">
              <w:rPr>
                <w:rFonts w:ascii="Cambria" w:hAnsi="Cambria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DD7987" w:rsidRPr="004A73FB" w:rsidTr="004A73FB">
        <w:trPr>
          <w:trHeight w:val="517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7987" w:rsidRPr="004A73FB" w:rsidRDefault="004A73FB" w:rsidP="004A73FB">
            <w:pPr>
              <w:widowControl/>
              <w:suppressAutoHyphens w:val="0"/>
              <w:rPr>
                <w:rFonts w:ascii="Cambria" w:eastAsia="Times New Roman" w:hAnsi="Cambria" w:cs="Calibri"/>
                <w:color w:val="000000"/>
                <w:lang w:eastAsia="cs-CZ" w:bidi="ar-SA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E</w:t>
            </w:r>
            <w:r w:rsidR="00403236" w:rsidRPr="004A73FB">
              <w:rPr>
                <w:rFonts w:ascii="Cambria" w:hAnsi="Cambria" w:cs="Calibri"/>
                <w:color w:val="000000"/>
                <w:sz w:val="22"/>
                <w:szCs w:val="22"/>
              </w:rPr>
              <w:t>lektrické požadavky na pec včetně odtahu maximálně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7987" w:rsidRPr="004A73FB" w:rsidRDefault="00403236" w:rsidP="004A73FB">
            <w:pPr>
              <w:widowControl/>
              <w:suppressAutoHyphens w:val="0"/>
              <w:jc w:val="center"/>
              <w:rPr>
                <w:rFonts w:ascii="Cambria" w:eastAsia="Times New Roman" w:hAnsi="Cambria" w:cs="Calibri"/>
                <w:color w:val="000000"/>
                <w:lang w:eastAsia="cs-CZ" w:bidi="ar-SA"/>
              </w:rPr>
            </w:pPr>
            <w:r w:rsidRPr="004A73FB">
              <w:rPr>
                <w:rFonts w:ascii="Cambria" w:hAnsi="Cambria" w:cs="Calibri"/>
                <w:color w:val="000000"/>
                <w:sz w:val="22"/>
                <w:szCs w:val="22"/>
              </w:rPr>
              <w:t>3PH400/230V 59 kW 100A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7987" w:rsidRPr="004A73FB" w:rsidRDefault="00DD7987" w:rsidP="00721EBB">
            <w:pPr>
              <w:jc w:val="center"/>
              <w:rPr>
                <w:rFonts w:ascii="Cambria" w:hAnsi="Cambria"/>
              </w:rPr>
            </w:pPr>
            <w:r w:rsidRPr="004A73FB">
              <w:rPr>
                <w:rFonts w:ascii="Cambria" w:hAnsi="Cambria" w:cs="Times New Roman"/>
                <w:sz w:val="22"/>
                <w:szCs w:val="22"/>
                <w:highlight w:val="yellow"/>
              </w:rPr>
              <w:t>ANO / NE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987" w:rsidRPr="004A73FB" w:rsidRDefault="00A96A33" w:rsidP="00A90A9C">
            <w:pPr>
              <w:jc w:val="center"/>
              <w:rPr>
                <w:rFonts w:ascii="Cambria" w:hAnsi="Cambria"/>
              </w:rPr>
            </w:pPr>
            <w:r w:rsidRPr="004A73FB">
              <w:rPr>
                <w:rFonts w:ascii="Cambria" w:hAnsi="Cambria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D7987" w:rsidRPr="004A73FB">
              <w:rPr>
                <w:rFonts w:ascii="Cambria" w:hAnsi="Cambria"/>
                <w:sz w:val="22"/>
                <w:szCs w:val="22"/>
                <w:highlight w:val="yellow"/>
              </w:rPr>
              <w:instrText xml:space="preserve"> FORMTEXT </w:instrText>
            </w:r>
            <w:r w:rsidRPr="004A73FB">
              <w:rPr>
                <w:rFonts w:ascii="Cambria" w:hAnsi="Cambria"/>
                <w:sz w:val="22"/>
                <w:szCs w:val="22"/>
                <w:highlight w:val="yellow"/>
              </w:rPr>
            </w:r>
            <w:r w:rsidRPr="004A73FB">
              <w:rPr>
                <w:rFonts w:ascii="Cambria" w:hAnsi="Cambria"/>
                <w:sz w:val="22"/>
                <w:szCs w:val="22"/>
                <w:highlight w:val="yellow"/>
              </w:rPr>
              <w:fldChar w:fldCharType="separate"/>
            </w:r>
            <w:r w:rsidR="00DD7987" w:rsidRPr="004A73FB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DD7987" w:rsidRPr="004A73FB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DD7987" w:rsidRPr="004A73FB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DD7987" w:rsidRPr="004A73FB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DD7987" w:rsidRPr="004A73FB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4A73FB">
              <w:rPr>
                <w:rFonts w:ascii="Cambria" w:hAnsi="Cambria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DD7987" w:rsidRPr="004A73FB" w:rsidTr="004A73FB">
        <w:trPr>
          <w:trHeight w:val="517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7987" w:rsidRPr="004A73FB" w:rsidRDefault="00403236" w:rsidP="004A73FB">
            <w:pPr>
              <w:widowControl/>
              <w:suppressAutoHyphens w:val="0"/>
              <w:rPr>
                <w:rFonts w:ascii="Cambria" w:eastAsia="Times New Roman" w:hAnsi="Cambria" w:cs="Calibri"/>
                <w:color w:val="000000"/>
                <w:lang w:eastAsia="cs-CZ" w:bidi="ar-SA"/>
              </w:rPr>
            </w:pPr>
            <w:r w:rsidRPr="004A73FB">
              <w:rPr>
                <w:rFonts w:ascii="Cambria" w:hAnsi="Cambria" w:cs="Calibri"/>
                <w:color w:val="000000"/>
                <w:sz w:val="22"/>
                <w:szCs w:val="22"/>
              </w:rPr>
              <w:lastRenderedPageBreak/>
              <w:t>Servisní přístupnost k peci (rozvaděč apod.) ze přední strany pece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7987" w:rsidRPr="004A73FB" w:rsidRDefault="004A73FB" w:rsidP="004A73FB">
            <w:pPr>
              <w:jc w:val="center"/>
              <w:rPr>
                <w:rFonts w:ascii="Cambria" w:hAnsi="Cambria"/>
              </w:rPr>
            </w:pPr>
            <w:r w:rsidRPr="004A73FB">
              <w:rPr>
                <w:rFonts w:ascii="Cambria" w:hAnsi="Cambria"/>
                <w:sz w:val="22"/>
                <w:szCs w:val="22"/>
              </w:rPr>
              <w:t>ANO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7987" w:rsidRPr="004A73FB" w:rsidRDefault="00DD7987" w:rsidP="00721EBB">
            <w:pPr>
              <w:jc w:val="center"/>
              <w:rPr>
                <w:rFonts w:ascii="Cambria" w:hAnsi="Cambria"/>
              </w:rPr>
            </w:pPr>
            <w:r w:rsidRPr="004A73FB">
              <w:rPr>
                <w:rFonts w:ascii="Cambria" w:hAnsi="Cambria" w:cs="Times New Roman"/>
                <w:sz w:val="22"/>
                <w:szCs w:val="22"/>
                <w:highlight w:val="yellow"/>
              </w:rPr>
              <w:t>ANO / NE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987" w:rsidRPr="004A73FB" w:rsidRDefault="00A96A33" w:rsidP="00A90A9C">
            <w:pPr>
              <w:jc w:val="center"/>
              <w:rPr>
                <w:rFonts w:ascii="Cambria" w:hAnsi="Cambria"/>
              </w:rPr>
            </w:pPr>
            <w:r w:rsidRPr="004A73FB">
              <w:rPr>
                <w:rFonts w:ascii="Cambria" w:hAnsi="Cambria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D7987" w:rsidRPr="004A73FB">
              <w:rPr>
                <w:rFonts w:ascii="Cambria" w:hAnsi="Cambria"/>
                <w:sz w:val="22"/>
                <w:szCs w:val="22"/>
                <w:highlight w:val="yellow"/>
              </w:rPr>
              <w:instrText xml:space="preserve"> FORMTEXT </w:instrText>
            </w:r>
            <w:r w:rsidRPr="004A73FB">
              <w:rPr>
                <w:rFonts w:ascii="Cambria" w:hAnsi="Cambria"/>
                <w:sz w:val="22"/>
                <w:szCs w:val="22"/>
                <w:highlight w:val="yellow"/>
              </w:rPr>
            </w:r>
            <w:r w:rsidRPr="004A73FB">
              <w:rPr>
                <w:rFonts w:ascii="Cambria" w:hAnsi="Cambria"/>
                <w:sz w:val="22"/>
                <w:szCs w:val="22"/>
                <w:highlight w:val="yellow"/>
              </w:rPr>
              <w:fldChar w:fldCharType="separate"/>
            </w:r>
            <w:r w:rsidR="00DD7987" w:rsidRPr="004A73FB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DD7987" w:rsidRPr="004A73FB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DD7987" w:rsidRPr="004A73FB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DD7987" w:rsidRPr="004A73FB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DD7987" w:rsidRPr="004A73FB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4A73FB">
              <w:rPr>
                <w:rFonts w:ascii="Cambria" w:hAnsi="Cambria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DD7987" w:rsidRPr="004A73FB" w:rsidTr="004A73FB">
        <w:trPr>
          <w:trHeight w:val="517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7987" w:rsidRPr="004A73FB" w:rsidRDefault="004A73FB" w:rsidP="004A73FB">
            <w:pPr>
              <w:widowControl/>
              <w:suppressAutoHyphens w:val="0"/>
              <w:rPr>
                <w:rFonts w:ascii="Cambria" w:eastAsia="Times New Roman" w:hAnsi="Cambria" w:cs="Calibri"/>
                <w:color w:val="000000"/>
                <w:lang w:eastAsia="cs-CZ" w:bidi="ar-SA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R</w:t>
            </w:r>
            <w:r w:rsidR="00403236" w:rsidRPr="004A73FB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ychlost oběhu vzduchu v komoře 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7987" w:rsidRPr="004A73FB" w:rsidRDefault="00403236" w:rsidP="004A73FB">
            <w:pPr>
              <w:widowControl/>
              <w:suppressAutoHyphens w:val="0"/>
              <w:jc w:val="center"/>
              <w:rPr>
                <w:rFonts w:ascii="Cambria" w:eastAsia="Times New Roman" w:hAnsi="Cambria" w:cs="Calibri"/>
                <w:color w:val="000000"/>
                <w:lang w:eastAsia="cs-CZ" w:bidi="ar-SA"/>
              </w:rPr>
            </w:pPr>
            <w:r w:rsidRPr="004A73FB">
              <w:rPr>
                <w:rFonts w:ascii="Cambria" w:hAnsi="Cambria" w:cs="Calibri"/>
                <w:color w:val="000000"/>
                <w:sz w:val="22"/>
                <w:szCs w:val="22"/>
              </w:rPr>
              <w:t>1,7 - 2,5 m/s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7987" w:rsidRPr="004A73FB" w:rsidRDefault="00DD7987" w:rsidP="00C32557">
            <w:pPr>
              <w:jc w:val="center"/>
              <w:rPr>
                <w:rFonts w:ascii="Cambria" w:hAnsi="Cambria"/>
              </w:rPr>
            </w:pPr>
            <w:r w:rsidRPr="004A73FB">
              <w:rPr>
                <w:rFonts w:ascii="Cambria" w:hAnsi="Cambria" w:cs="Times New Roman"/>
                <w:sz w:val="22"/>
                <w:szCs w:val="22"/>
                <w:highlight w:val="yellow"/>
              </w:rPr>
              <w:t>ANO / NE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987" w:rsidRPr="004A73FB" w:rsidRDefault="00A96A33" w:rsidP="00A90A9C">
            <w:pPr>
              <w:jc w:val="center"/>
              <w:rPr>
                <w:rFonts w:ascii="Cambria" w:hAnsi="Cambria"/>
              </w:rPr>
            </w:pPr>
            <w:r w:rsidRPr="004A73FB">
              <w:rPr>
                <w:rFonts w:ascii="Cambria" w:hAnsi="Cambria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D7987" w:rsidRPr="004A73FB">
              <w:rPr>
                <w:rFonts w:ascii="Cambria" w:hAnsi="Cambria"/>
                <w:sz w:val="22"/>
                <w:szCs w:val="22"/>
                <w:highlight w:val="yellow"/>
              </w:rPr>
              <w:instrText xml:space="preserve"> FORMTEXT </w:instrText>
            </w:r>
            <w:r w:rsidRPr="004A73FB">
              <w:rPr>
                <w:rFonts w:ascii="Cambria" w:hAnsi="Cambria"/>
                <w:sz w:val="22"/>
                <w:szCs w:val="22"/>
                <w:highlight w:val="yellow"/>
              </w:rPr>
            </w:r>
            <w:r w:rsidRPr="004A73FB">
              <w:rPr>
                <w:rFonts w:ascii="Cambria" w:hAnsi="Cambria"/>
                <w:sz w:val="22"/>
                <w:szCs w:val="22"/>
                <w:highlight w:val="yellow"/>
              </w:rPr>
              <w:fldChar w:fldCharType="separate"/>
            </w:r>
            <w:r w:rsidR="00DD7987" w:rsidRPr="004A73FB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DD7987" w:rsidRPr="004A73FB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DD7987" w:rsidRPr="004A73FB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DD7987" w:rsidRPr="004A73FB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DD7987" w:rsidRPr="004A73FB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4A73FB">
              <w:rPr>
                <w:rFonts w:ascii="Cambria" w:hAnsi="Cambria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DD7987" w:rsidRPr="004A73FB" w:rsidTr="004A73FB">
        <w:trPr>
          <w:trHeight w:val="517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7987" w:rsidRPr="004A73FB" w:rsidRDefault="004A73FB" w:rsidP="004A73FB">
            <w:pPr>
              <w:widowControl/>
              <w:suppressAutoHyphens w:val="0"/>
              <w:rPr>
                <w:rFonts w:ascii="Cambria" w:eastAsia="Times New Roman" w:hAnsi="Cambria" w:cs="Calibri"/>
                <w:color w:val="000000"/>
                <w:lang w:eastAsia="cs-CZ" w:bidi="ar-SA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S</w:t>
            </w:r>
            <w:r w:rsidR="00403236" w:rsidRPr="004A73FB">
              <w:rPr>
                <w:rFonts w:ascii="Cambria" w:hAnsi="Cambria" w:cs="Calibri"/>
                <w:color w:val="000000"/>
                <w:sz w:val="22"/>
                <w:szCs w:val="22"/>
              </w:rPr>
              <w:t>ložení pece a spuštění bude možné během jednoho dne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7987" w:rsidRPr="004A73FB" w:rsidRDefault="004A73FB" w:rsidP="004A73FB">
            <w:pPr>
              <w:jc w:val="center"/>
              <w:rPr>
                <w:rFonts w:ascii="Cambria" w:hAnsi="Cambria"/>
              </w:rPr>
            </w:pPr>
            <w:r w:rsidRPr="004A73FB">
              <w:rPr>
                <w:rFonts w:ascii="Cambria" w:hAnsi="Cambria"/>
                <w:sz w:val="22"/>
                <w:szCs w:val="22"/>
              </w:rPr>
              <w:t>ANO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7987" w:rsidRPr="004A73FB" w:rsidRDefault="00DD7987" w:rsidP="00C32557">
            <w:pPr>
              <w:jc w:val="center"/>
              <w:rPr>
                <w:rFonts w:ascii="Cambria" w:hAnsi="Cambria"/>
                <w:highlight w:val="yellow"/>
              </w:rPr>
            </w:pPr>
            <w:r w:rsidRPr="004A73FB">
              <w:rPr>
                <w:rFonts w:ascii="Cambria" w:hAnsi="Cambria" w:cs="Times New Roman"/>
                <w:sz w:val="22"/>
                <w:szCs w:val="22"/>
                <w:highlight w:val="yellow"/>
              </w:rPr>
              <w:t>ANO / NE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987" w:rsidRPr="004A73FB" w:rsidRDefault="00A96A33" w:rsidP="00A90A9C">
            <w:pPr>
              <w:jc w:val="center"/>
              <w:rPr>
                <w:rFonts w:ascii="Cambria" w:hAnsi="Cambria"/>
              </w:rPr>
            </w:pPr>
            <w:r w:rsidRPr="004A73FB">
              <w:rPr>
                <w:rFonts w:ascii="Cambria" w:hAnsi="Cambria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D7987" w:rsidRPr="004A73FB">
              <w:rPr>
                <w:rFonts w:ascii="Cambria" w:hAnsi="Cambria"/>
                <w:sz w:val="22"/>
                <w:szCs w:val="22"/>
                <w:highlight w:val="yellow"/>
              </w:rPr>
              <w:instrText xml:space="preserve"> FORMTEXT </w:instrText>
            </w:r>
            <w:r w:rsidRPr="004A73FB">
              <w:rPr>
                <w:rFonts w:ascii="Cambria" w:hAnsi="Cambria"/>
                <w:sz w:val="22"/>
                <w:szCs w:val="22"/>
                <w:highlight w:val="yellow"/>
              </w:rPr>
            </w:r>
            <w:r w:rsidRPr="004A73FB">
              <w:rPr>
                <w:rFonts w:ascii="Cambria" w:hAnsi="Cambria"/>
                <w:sz w:val="22"/>
                <w:szCs w:val="22"/>
                <w:highlight w:val="yellow"/>
              </w:rPr>
              <w:fldChar w:fldCharType="separate"/>
            </w:r>
            <w:r w:rsidR="00DD7987" w:rsidRPr="004A73FB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DD7987" w:rsidRPr="004A73FB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DD7987" w:rsidRPr="004A73FB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DD7987" w:rsidRPr="004A73FB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DD7987" w:rsidRPr="004A73FB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4A73FB">
              <w:rPr>
                <w:rFonts w:ascii="Cambria" w:hAnsi="Cambria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DD7987" w:rsidRPr="004A73FB" w:rsidTr="004A73FB">
        <w:trPr>
          <w:trHeight w:val="517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7987" w:rsidRPr="004A73FB" w:rsidRDefault="004A73FB" w:rsidP="004A73FB">
            <w:pPr>
              <w:widowControl/>
              <w:suppressAutoHyphens w:val="0"/>
              <w:rPr>
                <w:rFonts w:ascii="Cambria" w:eastAsia="Times New Roman" w:hAnsi="Cambria" w:cs="Calibri"/>
                <w:color w:val="000000"/>
                <w:lang w:eastAsia="cs-CZ" w:bidi="ar-SA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S</w:t>
            </w:r>
            <w:r w:rsidR="00403236" w:rsidRPr="004A73FB">
              <w:rPr>
                <w:rFonts w:ascii="Cambria" w:hAnsi="Cambria" w:cs="Calibri"/>
                <w:color w:val="000000"/>
                <w:sz w:val="22"/>
                <w:szCs w:val="22"/>
              </w:rPr>
              <w:t>ystém zapařování pomocí ocelových koulí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7987" w:rsidRPr="004A73FB" w:rsidRDefault="004A73FB" w:rsidP="004A73FB">
            <w:pPr>
              <w:jc w:val="center"/>
              <w:rPr>
                <w:rFonts w:ascii="Cambria" w:hAnsi="Cambria"/>
              </w:rPr>
            </w:pPr>
            <w:r w:rsidRPr="004A73FB">
              <w:rPr>
                <w:rFonts w:ascii="Cambria" w:hAnsi="Cambria"/>
                <w:sz w:val="22"/>
                <w:szCs w:val="22"/>
              </w:rPr>
              <w:t>ANO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7987" w:rsidRPr="004A73FB" w:rsidRDefault="00DD7987" w:rsidP="00C32557">
            <w:pPr>
              <w:jc w:val="center"/>
              <w:rPr>
                <w:rFonts w:ascii="Cambria" w:hAnsi="Cambria"/>
                <w:highlight w:val="yellow"/>
              </w:rPr>
            </w:pPr>
            <w:r w:rsidRPr="004A73FB">
              <w:rPr>
                <w:rFonts w:ascii="Cambria" w:hAnsi="Cambria" w:cs="Times New Roman"/>
                <w:sz w:val="22"/>
                <w:szCs w:val="22"/>
                <w:highlight w:val="yellow"/>
              </w:rPr>
              <w:t>ANO / NE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987" w:rsidRPr="004A73FB" w:rsidRDefault="00A96A33" w:rsidP="00A90A9C">
            <w:pPr>
              <w:jc w:val="center"/>
              <w:rPr>
                <w:rFonts w:ascii="Cambria" w:hAnsi="Cambria"/>
              </w:rPr>
            </w:pPr>
            <w:r w:rsidRPr="004A73FB">
              <w:rPr>
                <w:rFonts w:ascii="Cambria" w:hAnsi="Cambria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D7987" w:rsidRPr="004A73FB">
              <w:rPr>
                <w:rFonts w:ascii="Cambria" w:hAnsi="Cambria"/>
                <w:sz w:val="22"/>
                <w:szCs w:val="22"/>
                <w:highlight w:val="yellow"/>
              </w:rPr>
              <w:instrText xml:space="preserve"> FORMTEXT </w:instrText>
            </w:r>
            <w:r w:rsidRPr="004A73FB">
              <w:rPr>
                <w:rFonts w:ascii="Cambria" w:hAnsi="Cambria"/>
                <w:sz w:val="22"/>
                <w:szCs w:val="22"/>
                <w:highlight w:val="yellow"/>
              </w:rPr>
            </w:r>
            <w:r w:rsidRPr="004A73FB">
              <w:rPr>
                <w:rFonts w:ascii="Cambria" w:hAnsi="Cambria"/>
                <w:sz w:val="22"/>
                <w:szCs w:val="22"/>
                <w:highlight w:val="yellow"/>
              </w:rPr>
              <w:fldChar w:fldCharType="separate"/>
            </w:r>
            <w:r w:rsidR="00DD7987" w:rsidRPr="004A73FB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DD7987" w:rsidRPr="004A73FB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DD7987" w:rsidRPr="004A73FB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DD7987" w:rsidRPr="004A73FB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DD7987" w:rsidRPr="004A73FB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4A73FB">
              <w:rPr>
                <w:rFonts w:ascii="Cambria" w:hAnsi="Cambria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DD7987" w:rsidRPr="004A73FB" w:rsidTr="004A73FB">
        <w:trPr>
          <w:trHeight w:val="481"/>
        </w:trPr>
        <w:tc>
          <w:tcPr>
            <w:tcW w:w="36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7987" w:rsidRPr="004A73FB" w:rsidRDefault="004A73FB" w:rsidP="004A73FB">
            <w:pPr>
              <w:widowControl/>
              <w:suppressAutoHyphens w:val="0"/>
              <w:rPr>
                <w:rFonts w:ascii="Cambria" w:eastAsia="Times New Roman" w:hAnsi="Cambria" w:cs="Calibri"/>
                <w:color w:val="000000"/>
                <w:lang w:eastAsia="cs-CZ" w:bidi="ar-SA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V</w:t>
            </w:r>
            <w:r w:rsidR="00403236" w:rsidRPr="004A73FB">
              <w:rPr>
                <w:rFonts w:ascii="Cambria" w:hAnsi="Cambria" w:cs="Calibri"/>
                <w:color w:val="000000"/>
                <w:sz w:val="22"/>
                <w:szCs w:val="22"/>
              </w:rPr>
              <w:t>eškeré náhradní díly pece musí být možné vyměnit během maximálně 90 minut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7987" w:rsidRPr="004A73FB" w:rsidRDefault="004A73FB" w:rsidP="004A73FB">
            <w:pPr>
              <w:jc w:val="center"/>
              <w:rPr>
                <w:rFonts w:ascii="Cambria" w:hAnsi="Cambria"/>
              </w:rPr>
            </w:pPr>
            <w:r w:rsidRPr="004A73FB">
              <w:rPr>
                <w:rFonts w:ascii="Cambria" w:hAnsi="Cambria"/>
                <w:sz w:val="22"/>
                <w:szCs w:val="22"/>
              </w:rPr>
              <w:t>ANO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7987" w:rsidRPr="004A73FB" w:rsidRDefault="00DD7987" w:rsidP="00C32557">
            <w:pPr>
              <w:jc w:val="center"/>
              <w:rPr>
                <w:rFonts w:ascii="Cambria" w:hAnsi="Cambria" w:cs="Times New Roman"/>
                <w:highlight w:val="yellow"/>
              </w:rPr>
            </w:pPr>
            <w:r w:rsidRPr="004A73FB">
              <w:rPr>
                <w:rFonts w:ascii="Cambria" w:hAnsi="Cambria" w:cs="Times New Roman"/>
                <w:sz w:val="22"/>
                <w:szCs w:val="22"/>
                <w:highlight w:val="yellow"/>
              </w:rPr>
              <w:t>ANO / NE</w:t>
            </w:r>
          </w:p>
        </w:tc>
        <w:tc>
          <w:tcPr>
            <w:tcW w:w="1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987" w:rsidRPr="004A73FB" w:rsidRDefault="00A96A33" w:rsidP="00A90A9C">
            <w:pPr>
              <w:jc w:val="center"/>
              <w:rPr>
                <w:rFonts w:ascii="Cambria" w:hAnsi="Cambria"/>
              </w:rPr>
            </w:pPr>
            <w:r w:rsidRPr="004A73FB">
              <w:rPr>
                <w:rFonts w:ascii="Cambria" w:hAnsi="Cambria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D7987" w:rsidRPr="004A73FB">
              <w:rPr>
                <w:rFonts w:ascii="Cambria" w:hAnsi="Cambria"/>
                <w:sz w:val="22"/>
                <w:szCs w:val="22"/>
                <w:highlight w:val="yellow"/>
              </w:rPr>
              <w:instrText xml:space="preserve"> FORMTEXT </w:instrText>
            </w:r>
            <w:r w:rsidRPr="004A73FB">
              <w:rPr>
                <w:rFonts w:ascii="Cambria" w:hAnsi="Cambria"/>
                <w:sz w:val="22"/>
                <w:szCs w:val="22"/>
                <w:highlight w:val="yellow"/>
              </w:rPr>
            </w:r>
            <w:r w:rsidRPr="004A73FB">
              <w:rPr>
                <w:rFonts w:ascii="Cambria" w:hAnsi="Cambria"/>
                <w:sz w:val="22"/>
                <w:szCs w:val="22"/>
                <w:highlight w:val="yellow"/>
              </w:rPr>
              <w:fldChar w:fldCharType="separate"/>
            </w:r>
            <w:r w:rsidR="00DD7987" w:rsidRPr="004A73FB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DD7987" w:rsidRPr="004A73FB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DD7987" w:rsidRPr="004A73FB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DD7987" w:rsidRPr="004A73FB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DD7987" w:rsidRPr="004A73FB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4A73FB">
              <w:rPr>
                <w:rFonts w:ascii="Cambria" w:hAnsi="Cambria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DD7987" w:rsidRPr="004A73FB" w:rsidTr="004A73FB">
        <w:trPr>
          <w:trHeight w:val="517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7987" w:rsidRPr="004A73FB" w:rsidRDefault="004A73FB" w:rsidP="004A73FB">
            <w:pPr>
              <w:widowControl/>
              <w:suppressAutoHyphens w:val="0"/>
              <w:rPr>
                <w:rFonts w:ascii="Cambria" w:eastAsia="Times New Roman" w:hAnsi="Cambria" w:cs="Calibri"/>
                <w:color w:val="000000"/>
                <w:lang w:eastAsia="cs-CZ" w:bidi="ar-SA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P</w:t>
            </w:r>
            <w:r w:rsidR="00403236" w:rsidRPr="004A73FB">
              <w:rPr>
                <w:rFonts w:ascii="Cambria" w:hAnsi="Cambria" w:cs="Calibri"/>
                <w:color w:val="000000"/>
                <w:sz w:val="22"/>
                <w:szCs w:val="22"/>
              </w:rPr>
              <w:t>ec bude dodána včetně úpravy vody pro omezení vodního kamene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7987" w:rsidRPr="004A73FB" w:rsidRDefault="004A73FB" w:rsidP="004A73FB">
            <w:pPr>
              <w:jc w:val="center"/>
              <w:rPr>
                <w:rFonts w:ascii="Cambria" w:hAnsi="Cambria"/>
              </w:rPr>
            </w:pPr>
            <w:r w:rsidRPr="004A73FB">
              <w:rPr>
                <w:rFonts w:ascii="Cambria" w:hAnsi="Cambria"/>
                <w:sz w:val="22"/>
                <w:szCs w:val="22"/>
              </w:rPr>
              <w:t>ANO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7987" w:rsidRPr="004A73FB" w:rsidRDefault="00DD7987" w:rsidP="00C32557">
            <w:pPr>
              <w:jc w:val="center"/>
              <w:rPr>
                <w:rFonts w:ascii="Cambria" w:hAnsi="Cambria"/>
                <w:highlight w:val="yellow"/>
              </w:rPr>
            </w:pPr>
            <w:r w:rsidRPr="004A73FB">
              <w:rPr>
                <w:rFonts w:ascii="Cambria" w:hAnsi="Cambria" w:cs="Times New Roman"/>
                <w:sz w:val="22"/>
                <w:szCs w:val="22"/>
                <w:highlight w:val="yellow"/>
              </w:rPr>
              <w:t>ANO / NE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987" w:rsidRPr="004A73FB" w:rsidRDefault="00A96A33" w:rsidP="00A90A9C">
            <w:pPr>
              <w:jc w:val="center"/>
              <w:rPr>
                <w:rFonts w:ascii="Cambria" w:hAnsi="Cambria"/>
              </w:rPr>
            </w:pPr>
            <w:r w:rsidRPr="004A73FB">
              <w:rPr>
                <w:rFonts w:ascii="Cambria" w:hAnsi="Cambria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D7987" w:rsidRPr="004A73FB">
              <w:rPr>
                <w:rFonts w:ascii="Cambria" w:hAnsi="Cambria"/>
                <w:sz w:val="22"/>
                <w:szCs w:val="22"/>
                <w:highlight w:val="yellow"/>
              </w:rPr>
              <w:instrText xml:space="preserve"> FORMTEXT </w:instrText>
            </w:r>
            <w:r w:rsidRPr="004A73FB">
              <w:rPr>
                <w:rFonts w:ascii="Cambria" w:hAnsi="Cambria"/>
                <w:sz w:val="22"/>
                <w:szCs w:val="22"/>
                <w:highlight w:val="yellow"/>
              </w:rPr>
            </w:r>
            <w:r w:rsidRPr="004A73FB">
              <w:rPr>
                <w:rFonts w:ascii="Cambria" w:hAnsi="Cambria"/>
                <w:sz w:val="22"/>
                <w:szCs w:val="22"/>
                <w:highlight w:val="yellow"/>
              </w:rPr>
              <w:fldChar w:fldCharType="separate"/>
            </w:r>
            <w:r w:rsidR="00DD7987" w:rsidRPr="004A73FB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DD7987" w:rsidRPr="004A73FB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DD7987" w:rsidRPr="004A73FB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DD7987" w:rsidRPr="004A73FB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DD7987" w:rsidRPr="004A73FB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4A73FB">
              <w:rPr>
                <w:rFonts w:ascii="Cambria" w:hAnsi="Cambria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DD7987" w:rsidRPr="004A73FB" w:rsidTr="004A73FB">
        <w:trPr>
          <w:trHeight w:val="427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D7987" w:rsidRPr="004A73FB" w:rsidRDefault="00403236" w:rsidP="004A73FB">
            <w:pPr>
              <w:widowControl/>
              <w:suppressAutoHyphens w:val="0"/>
              <w:rPr>
                <w:rFonts w:ascii="Cambria" w:eastAsia="Times New Roman" w:hAnsi="Cambria" w:cs="Calibri"/>
                <w:color w:val="000000"/>
                <w:lang w:eastAsia="cs-CZ" w:bidi="ar-SA"/>
              </w:rPr>
            </w:pPr>
            <w:r w:rsidRPr="004A73FB">
              <w:rPr>
                <w:rFonts w:ascii="Cambria" w:hAnsi="Cambria" w:cs="Calibri"/>
                <w:color w:val="000000"/>
                <w:sz w:val="22"/>
                <w:szCs w:val="22"/>
              </w:rPr>
              <w:t>Výkon pece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D7987" w:rsidRPr="004A73FB" w:rsidRDefault="00403236" w:rsidP="004A73FB">
            <w:pPr>
              <w:widowControl/>
              <w:suppressAutoHyphens w:val="0"/>
              <w:jc w:val="center"/>
              <w:rPr>
                <w:rFonts w:ascii="Cambria" w:eastAsia="Times New Roman" w:hAnsi="Cambria" w:cs="Calibri"/>
                <w:color w:val="000000"/>
                <w:lang w:eastAsia="cs-CZ" w:bidi="ar-SA"/>
              </w:rPr>
            </w:pPr>
            <w:r w:rsidRPr="004A73FB">
              <w:rPr>
                <w:rFonts w:ascii="Cambria" w:hAnsi="Cambria" w:cs="Calibri"/>
                <w:color w:val="000000"/>
                <w:sz w:val="22"/>
                <w:szCs w:val="22"/>
              </w:rPr>
              <w:t>min. 55 kW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D7987" w:rsidRPr="004A73FB" w:rsidRDefault="00DD7987" w:rsidP="00CB79D9">
            <w:pPr>
              <w:jc w:val="center"/>
              <w:rPr>
                <w:rFonts w:ascii="Cambria" w:hAnsi="Cambria"/>
                <w:highlight w:val="yellow"/>
              </w:rPr>
            </w:pPr>
            <w:r w:rsidRPr="004A73FB">
              <w:rPr>
                <w:rFonts w:ascii="Cambria" w:hAnsi="Cambria" w:cs="Times New Roman"/>
                <w:sz w:val="22"/>
                <w:szCs w:val="22"/>
                <w:highlight w:val="yellow"/>
              </w:rPr>
              <w:t>ANO / NE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7987" w:rsidRPr="004A73FB" w:rsidRDefault="00A96A33" w:rsidP="00A90A9C">
            <w:pPr>
              <w:jc w:val="center"/>
              <w:rPr>
                <w:rFonts w:ascii="Cambria" w:hAnsi="Cambria"/>
              </w:rPr>
            </w:pPr>
            <w:r w:rsidRPr="004A73FB">
              <w:rPr>
                <w:rFonts w:ascii="Cambria" w:hAnsi="Cambria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D7987" w:rsidRPr="004A73FB">
              <w:rPr>
                <w:rFonts w:ascii="Cambria" w:hAnsi="Cambria"/>
                <w:sz w:val="22"/>
                <w:szCs w:val="22"/>
                <w:highlight w:val="yellow"/>
              </w:rPr>
              <w:instrText xml:space="preserve"> FORMTEXT </w:instrText>
            </w:r>
            <w:r w:rsidRPr="004A73FB">
              <w:rPr>
                <w:rFonts w:ascii="Cambria" w:hAnsi="Cambria"/>
                <w:sz w:val="22"/>
                <w:szCs w:val="22"/>
                <w:highlight w:val="yellow"/>
              </w:rPr>
            </w:r>
            <w:r w:rsidRPr="004A73FB">
              <w:rPr>
                <w:rFonts w:ascii="Cambria" w:hAnsi="Cambria"/>
                <w:sz w:val="22"/>
                <w:szCs w:val="22"/>
                <w:highlight w:val="yellow"/>
              </w:rPr>
              <w:fldChar w:fldCharType="separate"/>
            </w:r>
            <w:r w:rsidR="00DD7987" w:rsidRPr="004A73FB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DD7987" w:rsidRPr="004A73FB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DD7987" w:rsidRPr="004A73FB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DD7987" w:rsidRPr="004A73FB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DD7987" w:rsidRPr="004A73FB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4A73FB">
              <w:rPr>
                <w:rFonts w:ascii="Cambria" w:hAnsi="Cambria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DD7987" w:rsidRPr="004A73FB" w:rsidTr="004A73FB">
        <w:trPr>
          <w:trHeight w:val="564"/>
        </w:trPr>
        <w:tc>
          <w:tcPr>
            <w:tcW w:w="3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7987" w:rsidRPr="004A73FB" w:rsidRDefault="00403236" w:rsidP="004A73FB">
            <w:pPr>
              <w:widowControl/>
              <w:suppressAutoHyphens w:val="0"/>
              <w:rPr>
                <w:rFonts w:ascii="Cambria" w:eastAsia="Times New Roman" w:hAnsi="Cambria" w:cs="Calibri"/>
                <w:color w:val="000000"/>
                <w:lang w:eastAsia="cs-CZ" w:bidi="ar-SA"/>
              </w:rPr>
            </w:pPr>
            <w:r w:rsidRPr="004A73FB">
              <w:rPr>
                <w:rFonts w:ascii="Cambria" w:hAnsi="Cambria" w:cs="Calibri"/>
                <w:color w:val="000000"/>
                <w:sz w:val="22"/>
                <w:szCs w:val="22"/>
              </w:rPr>
              <w:t>Rozmezí teplot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7987" w:rsidRPr="004A73FB" w:rsidRDefault="00403236" w:rsidP="004A73FB">
            <w:pPr>
              <w:jc w:val="center"/>
              <w:rPr>
                <w:rFonts w:ascii="Cambria" w:hAnsi="Cambria"/>
              </w:rPr>
            </w:pPr>
            <w:r w:rsidRPr="004A73FB">
              <w:rPr>
                <w:rFonts w:ascii="Cambria" w:hAnsi="Cambria" w:cs="Calibri"/>
                <w:color w:val="000000"/>
                <w:sz w:val="22"/>
                <w:szCs w:val="22"/>
              </w:rPr>
              <w:t>min. 50-300 °C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7987" w:rsidRPr="004A73FB" w:rsidRDefault="00DD7987" w:rsidP="00CB79D9">
            <w:pPr>
              <w:jc w:val="center"/>
              <w:rPr>
                <w:rFonts w:ascii="Cambria" w:hAnsi="Cambria"/>
                <w:highlight w:val="yellow"/>
              </w:rPr>
            </w:pPr>
            <w:r w:rsidRPr="004A73FB">
              <w:rPr>
                <w:rFonts w:ascii="Cambria" w:hAnsi="Cambria" w:cs="Times New Roman"/>
                <w:sz w:val="22"/>
                <w:szCs w:val="22"/>
                <w:highlight w:val="yellow"/>
              </w:rPr>
              <w:t>ANO / NE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987" w:rsidRPr="004A73FB" w:rsidRDefault="00A96A33" w:rsidP="00A90A9C">
            <w:pPr>
              <w:jc w:val="center"/>
              <w:rPr>
                <w:rFonts w:ascii="Cambria" w:hAnsi="Cambria"/>
              </w:rPr>
            </w:pPr>
            <w:r w:rsidRPr="004A73FB">
              <w:rPr>
                <w:rFonts w:ascii="Cambria" w:hAnsi="Cambria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D7987" w:rsidRPr="004A73FB">
              <w:rPr>
                <w:rFonts w:ascii="Cambria" w:hAnsi="Cambria"/>
                <w:sz w:val="22"/>
                <w:szCs w:val="22"/>
                <w:highlight w:val="yellow"/>
              </w:rPr>
              <w:instrText xml:space="preserve"> FORMTEXT </w:instrText>
            </w:r>
            <w:r w:rsidRPr="004A73FB">
              <w:rPr>
                <w:rFonts w:ascii="Cambria" w:hAnsi="Cambria"/>
                <w:sz w:val="22"/>
                <w:szCs w:val="22"/>
                <w:highlight w:val="yellow"/>
              </w:rPr>
            </w:r>
            <w:r w:rsidRPr="004A73FB">
              <w:rPr>
                <w:rFonts w:ascii="Cambria" w:hAnsi="Cambria"/>
                <w:sz w:val="22"/>
                <w:szCs w:val="22"/>
                <w:highlight w:val="yellow"/>
              </w:rPr>
              <w:fldChar w:fldCharType="separate"/>
            </w:r>
            <w:r w:rsidR="00DD7987" w:rsidRPr="004A73FB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DD7987" w:rsidRPr="004A73FB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DD7987" w:rsidRPr="004A73FB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DD7987" w:rsidRPr="004A73FB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DD7987" w:rsidRPr="004A73FB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4A73FB">
              <w:rPr>
                <w:rFonts w:ascii="Cambria" w:hAnsi="Cambria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DD7987" w:rsidRPr="004A73FB" w:rsidTr="004A73FB">
        <w:trPr>
          <w:trHeight w:val="517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7987" w:rsidRPr="004A73FB" w:rsidRDefault="00403236" w:rsidP="004A73FB">
            <w:pPr>
              <w:widowControl/>
              <w:suppressAutoHyphens w:val="0"/>
              <w:rPr>
                <w:rFonts w:ascii="Cambria" w:eastAsia="Times New Roman" w:hAnsi="Cambria" w:cs="Calibri"/>
                <w:color w:val="000000"/>
                <w:lang w:eastAsia="cs-CZ" w:bidi="ar-SA"/>
              </w:rPr>
            </w:pPr>
            <w:r w:rsidRPr="004A73FB">
              <w:rPr>
                <w:rFonts w:ascii="Cambria" w:hAnsi="Cambria" w:cs="Calibri"/>
                <w:color w:val="000000"/>
                <w:sz w:val="22"/>
                <w:szCs w:val="22"/>
              </w:rPr>
              <w:t>Max. hmotnost pece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7987" w:rsidRPr="004A73FB" w:rsidRDefault="00403236" w:rsidP="004A73FB">
            <w:pPr>
              <w:jc w:val="center"/>
              <w:rPr>
                <w:rFonts w:ascii="Cambria" w:hAnsi="Cambria"/>
              </w:rPr>
            </w:pPr>
            <w:r w:rsidRPr="004A73FB">
              <w:rPr>
                <w:rFonts w:ascii="Cambria" w:hAnsi="Cambria"/>
                <w:sz w:val="22"/>
                <w:szCs w:val="22"/>
              </w:rPr>
              <w:t>1600 kg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7987" w:rsidRPr="004A73FB" w:rsidRDefault="00DD7987" w:rsidP="00CB79D9">
            <w:pPr>
              <w:jc w:val="center"/>
              <w:rPr>
                <w:rFonts w:ascii="Cambria" w:hAnsi="Cambria"/>
                <w:highlight w:val="yellow"/>
              </w:rPr>
            </w:pPr>
            <w:r w:rsidRPr="004A73FB">
              <w:rPr>
                <w:rFonts w:ascii="Cambria" w:hAnsi="Cambria" w:cs="Times New Roman"/>
                <w:sz w:val="22"/>
                <w:szCs w:val="22"/>
                <w:highlight w:val="yellow"/>
              </w:rPr>
              <w:t>ANO / NE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987" w:rsidRPr="004A73FB" w:rsidRDefault="00A96A33" w:rsidP="00A90A9C">
            <w:pPr>
              <w:jc w:val="center"/>
              <w:rPr>
                <w:rFonts w:ascii="Cambria" w:hAnsi="Cambria"/>
              </w:rPr>
            </w:pPr>
            <w:r w:rsidRPr="004A73FB">
              <w:rPr>
                <w:rFonts w:ascii="Cambria" w:hAnsi="Cambria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D7987" w:rsidRPr="004A73FB">
              <w:rPr>
                <w:rFonts w:ascii="Cambria" w:hAnsi="Cambria"/>
                <w:sz w:val="22"/>
                <w:szCs w:val="22"/>
                <w:highlight w:val="yellow"/>
              </w:rPr>
              <w:instrText xml:space="preserve"> FORMTEXT </w:instrText>
            </w:r>
            <w:r w:rsidRPr="004A73FB">
              <w:rPr>
                <w:rFonts w:ascii="Cambria" w:hAnsi="Cambria"/>
                <w:sz w:val="22"/>
                <w:szCs w:val="22"/>
                <w:highlight w:val="yellow"/>
              </w:rPr>
            </w:r>
            <w:r w:rsidRPr="004A73FB">
              <w:rPr>
                <w:rFonts w:ascii="Cambria" w:hAnsi="Cambria"/>
                <w:sz w:val="22"/>
                <w:szCs w:val="22"/>
                <w:highlight w:val="yellow"/>
              </w:rPr>
              <w:fldChar w:fldCharType="separate"/>
            </w:r>
            <w:r w:rsidR="00DD7987" w:rsidRPr="004A73FB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DD7987" w:rsidRPr="004A73FB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DD7987" w:rsidRPr="004A73FB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DD7987" w:rsidRPr="004A73FB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DD7987" w:rsidRPr="004A73FB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4A73FB">
              <w:rPr>
                <w:rFonts w:ascii="Cambria" w:hAnsi="Cambria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DD7987" w:rsidRPr="004A73FB" w:rsidTr="004A73FB">
        <w:trPr>
          <w:trHeight w:val="517"/>
        </w:trPr>
        <w:tc>
          <w:tcPr>
            <w:tcW w:w="36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7987" w:rsidRPr="004A73FB" w:rsidRDefault="00403236" w:rsidP="004A73FB">
            <w:pPr>
              <w:widowControl/>
              <w:suppressAutoHyphens w:val="0"/>
              <w:rPr>
                <w:rFonts w:ascii="Cambria" w:eastAsia="Times New Roman" w:hAnsi="Cambria" w:cs="Calibri"/>
                <w:color w:val="000000"/>
                <w:lang w:eastAsia="cs-CZ" w:bidi="ar-SA"/>
              </w:rPr>
            </w:pPr>
            <w:r w:rsidRPr="004A73FB">
              <w:rPr>
                <w:rFonts w:ascii="Cambria" w:hAnsi="Cambria" w:cs="Calibri"/>
                <w:color w:val="000000"/>
                <w:sz w:val="22"/>
                <w:szCs w:val="22"/>
              </w:rPr>
              <w:t>Přívod vody</w:t>
            </w:r>
          </w:p>
        </w:tc>
        <w:tc>
          <w:tcPr>
            <w:tcW w:w="26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7987" w:rsidRPr="004A73FB" w:rsidRDefault="00403236" w:rsidP="004A73FB">
            <w:pPr>
              <w:jc w:val="center"/>
              <w:rPr>
                <w:rFonts w:ascii="Cambria" w:hAnsi="Cambria"/>
              </w:rPr>
            </w:pPr>
            <w:r w:rsidRPr="004A73FB">
              <w:rPr>
                <w:rFonts w:ascii="Cambria" w:hAnsi="Cambria"/>
                <w:sz w:val="22"/>
                <w:szCs w:val="22"/>
              </w:rPr>
              <w:t>1/2”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7987" w:rsidRPr="004A73FB" w:rsidRDefault="00DD7987" w:rsidP="00CB79D9">
            <w:pPr>
              <w:snapToGrid w:val="0"/>
              <w:jc w:val="center"/>
              <w:rPr>
                <w:rFonts w:ascii="Cambria" w:hAnsi="Cambria" w:cs="Times New Roman"/>
                <w:highlight w:val="yellow"/>
              </w:rPr>
            </w:pPr>
            <w:r w:rsidRPr="004A73FB">
              <w:rPr>
                <w:rFonts w:ascii="Cambria" w:hAnsi="Cambria" w:cs="Times New Roman"/>
                <w:sz w:val="22"/>
                <w:szCs w:val="22"/>
                <w:highlight w:val="yellow"/>
              </w:rPr>
              <w:t>ANO / NE</w:t>
            </w:r>
          </w:p>
        </w:tc>
        <w:tc>
          <w:tcPr>
            <w:tcW w:w="1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987" w:rsidRPr="004A73FB" w:rsidRDefault="00A96A33" w:rsidP="00A90A9C">
            <w:pPr>
              <w:jc w:val="center"/>
              <w:rPr>
                <w:rFonts w:ascii="Cambria" w:hAnsi="Cambria"/>
              </w:rPr>
            </w:pPr>
            <w:r w:rsidRPr="004A73FB">
              <w:rPr>
                <w:rFonts w:ascii="Cambria" w:hAnsi="Cambria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D7987" w:rsidRPr="004A73FB">
              <w:rPr>
                <w:rFonts w:ascii="Cambria" w:hAnsi="Cambria"/>
                <w:sz w:val="22"/>
                <w:szCs w:val="22"/>
                <w:highlight w:val="yellow"/>
              </w:rPr>
              <w:instrText xml:space="preserve"> FORMTEXT </w:instrText>
            </w:r>
            <w:r w:rsidRPr="004A73FB">
              <w:rPr>
                <w:rFonts w:ascii="Cambria" w:hAnsi="Cambria"/>
                <w:sz w:val="22"/>
                <w:szCs w:val="22"/>
                <w:highlight w:val="yellow"/>
              </w:rPr>
            </w:r>
            <w:r w:rsidRPr="004A73FB">
              <w:rPr>
                <w:rFonts w:ascii="Cambria" w:hAnsi="Cambria"/>
                <w:sz w:val="22"/>
                <w:szCs w:val="22"/>
                <w:highlight w:val="yellow"/>
              </w:rPr>
              <w:fldChar w:fldCharType="separate"/>
            </w:r>
            <w:r w:rsidR="00DD7987" w:rsidRPr="004A73FB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DD7987" w:rsidRPr="004A73FB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DD7987" w:rsidRPr="004A73FB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DD7987" w:rsidRPr="004A73FB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DD7987" w:rsidRPr="004A73FB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4A73FB">
              <w:rPr>
                <w:rFonts w:ascii="Cambria" w:hAnsi="Cambria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DD7987" w:rsidRPr="004A73FB" w:rsidTr="004A73FB">
        <w:trPr>
          <w:trHeight w:val="517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7987" w:rsidRPr="004A73FB" w:rsidRDefault="00403236" w:rsidP="004A73FB">
            <w:pPr>
              <w:widowControl/>
              <w:suppressAutoHyphens w:val="0"/>
              <w:rPr>
                <w:rFonts w:ascii="Cambria" w:eastAsia="Times New Roman" w:hAnsi="Cambria" w:cs="Calibri"/>
                <w:color w:val="000000"/>
                <w:lang w:eastAsia="cs-CZ" w:bidi="ar-SA"/>
              </w:rPr>
            </w:pPr>
            <w:r w:rsidRPr="004A73FB">
              <w:rPr>
                <w:rFonts w:ascii="Cambria" w:hAnsi="Cambria" w:cs="Calibri"/>
                <w:color w:val="000000"/>
                <w:sz w:val="22"/>
                <w:szCs w:val="22"/>
              </w:rPr>
              <w:t>Vrchní uchycení vozíku bez platformy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7987" w:rsidRPr="004A73FB" w:rsidRDefault="004A73FB" w:rsidP="004A73FB">
            <w:pPr>
              <w:jc w:val="center"/>
              <w:rPr>
                <w:rFonts w:ascii="Cambria" w:hAnsi="Cambria"/>
              </w:rPr>
            </w:pPr>
            <w:r w:rsidRPr="004A73FB">
              <w:rPr>
                <w:rFonts w:ascii="Cambria" w:hAnsi="Cambria"/>
                <w:sz w:val="22"/>
                <w:szCs w:val="22"/>
              </w:rPr>
              <w:t>ANO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7987" w:rsidRPr="004A73FB" w:rsidRDefault="00DD7987" w:rsidP="00CB79D9">
            <w:pPr>
              <w:jc w:val="center"/>
              <w:rPr>
                <w:rFonts w:ascii="Cambria" w:hAnsi="Cambria"/>
                <w:highlight w:val="yellow"/>
              </w:rPr>
            </w:pPr>
            <w:r w:rsidRPr="004A73FB">
              <w:rPr>
                <w:rFonts w:ascii="Cambria" w:hAnsi="Cambria" w:cs="Times New Roman"/>
                <w:sz w:val="22"/>
                <w:szCs w:val="22"/>
                <w:highlight w:val="yellow"/>
              </w:rPr>
              <w:t>ANO / NE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987" w:rsidRPr="004A73FB" w:rsidRDefault="00A96A33" w:rsidP="00A90A9C">
            <w:pPr>
              <w:jc w:val="center"/>
              <w:rPr>
                <w:rFonts w:ascii="Cambria" w:hAnsi="Cambria"/>
              </w:rPr>
            </w:pPr>
            <w:r w:rsidRPr="004A73FB">
              <w:rPr>
                <w:rFonts w:ascii="Cambria" w:hAnsi="Cambria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D7987" w:rsidRPr="004A73FB">
              <w:rPr>
                <w:rFonts w:ascii="Cambria" w:hAnsi="Cambria"/>
                <w:sz w:val="22"/>
                <w:szCs w:val="22"/>
                <w:highlight w:val="yellow"/>
              </w:rPr>
              <w:instrText xml:space="preserve"> FORMTEXT </w:instrText>
            </w:r>
            <w:r w:rsidRPr="004A73FB">
              <w:rPr>
                <w:rFonts w:ascii="Cambria" w:hAnsi="Cambria"/>
                <w:sz w:val="22"/>
                <w:szCs w:val="22"/>
                <w:highlight w:val="yellow"/>
              </w:rPr>
            </w:r>
            <w:r w:rsidRPr="004A73FB">
              <w:rPr>
                <w:rFonts w:ascii="Cambria" w:hAnsi="Cambria"/>
                <w:sz w:val="22"/>
                <w:szCs w:val="22"/>
                <w:highlight w:val="yellow"/>
              </w:rPr>
              <w:fldChar w:fldCharType="separate"/>
            </w:r>
            <w:r w:rsidR="00DD7987" w:rsidRPr="004A73FB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DD7987" w:rsidRPr="004A73FB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DD7987" w:rsidRPr="004A73FB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DD7987" w:rsidRPr="004A73FB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DD7987" w:rsidRPr="004A73FB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4A73FB">
              <w:rPr>
                <w:rFonts w:ascii="Cambria" w:hAnsi="Cambria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DD7987" w:rsidRPr="004A73FB" w:rsidTr="004A73FB">
        <w:trPr>
          <w:trHeight w:val="510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7987" w:rsidRPr="004A73FB" w:rsidRDefault="00403236" w:rsidP="004A73FB">
            <w:pPr>
              <w:widowControl/>
              <w:suppressAutoHyphens w:val="0"/>
              <w:rPr>
                <w:rFonts w:ascii="Cambria" w:eastAsia="Times New Roman" w:hAnsi="Cambria" w:cs="Calibri"/>
                <w:color w:val="000000"/>
                <w:lang w:eastAsia="cs-CZ" w:bidi="ar-SA"/>
              </w:rPr>
            </w:pPr>
            <w:r w:rsidRPr="004A73FB">
              <w:rPr>
                <w:rFonts w:ascii="Cambria" w:hAnsi="Cambria" w:cs="Calibri"/>
                <w:color w:val="000000"/>
                <w:sz w:val="22"/>
                <w:szCs w:val="22"/>
              </w:rPr>
              <w:t>Sjednocený odtah par a klapky do jedné digestoře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7987" w:rsidRPr="004A73FB" w:rsidRDefault="004A73FB" w:rsidP="004A73FB">
            <w:pPr>
              <w:jc w:val="center"/>
              <w:rPr>
                <w:rFonts w:ascii="Cambria" w:hAnsi="Cambria"/>
              </w:rPr>
            </w:pPr>
            <w:r w:rsidRPr="004A73FB">
              <w:rPr>
                <w:rFonts w:ascii="Cambria" w:hAnsi="Cambria"/>
                <w:sz w:val="22"/>
                <w:szCs w:val="22"/>
              </w:rPr>
              <w:t>ANO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7987" w:rsidRPr="004A73FB" w:rsidRDefault="00DD7987" w:rsidP="00CB79D9">
            <w:pPr>
              <w:jc w:val="center"/>
              <w:rPr>
                <w:rFonts w:ascii="Cambria" w:hAnsi="Cambria"/>
                <w:highlight w:val="yellow"/>
              </w:rPr>
            </w:pPr>
            <w:r w:rsidRPr="004A73FB">
              <w:rPr>
                <w:rFonts w:ascii="Cambria" w:hAnsi="Cambria" w:cs="Times New Roman"/>
                <w:sz w:val="22"/>
                <w:szCs w:val="22"/>
                <w:highlight w:val="yellow"/>
              </w:rPr>
              <w:t>ANO / NE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987" w:rsidRPr="004A73FB" w:rsidRDefault="00A96A33" w:rsidP="00A90A9C">
            <w:pPr>
              <w:jc w:val="center"/>
              <w:rPr>
                <w:rFonts w:ascii="Cambria" w:hAnsi="Cambria"/>
              </w:rPr>
            </w:pPr>
            <w:r w:rsidRPr="004A73FB">
              <w:rPr>
                <w:rFonts w:ascii="Cambria" w:hAnsi="Cambria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D7987" w:rsidRPr="004A73FB">
              <w:rPr>
                <w:rFonts w:ascii="Cambria" w:hAnsi="Cambria"/>
                <w:sz w:val="22"/>
                <w:szCs w:val="22"/>
                <w:highlight w:val="yellow"/>
              </w:rPr>
              <w:instrText xml:space="preserve"> FORMTEXT </w:instrText>
            </w:r>
            <w:r w:rsidRPr="004A73FB">
              <w:rPr>
                <w:rFonts w:ascii="Cambria" w:hAnsi="Cambria"/>
                <w:sz w:val="22"/>
                <w:szCs w:val="22"/>
                <w:highlight w:val="yellow"/>
              </w:rPr>
            </w:r>
            <w:r w:rsidRPr="004A73FB">
              <w:rPr>
                <w:rFonts w:ascii="Cambria" w:hAnsi="Cambria"/>
                <w:sz w:val="22"/>
                <w:szCs w:val="22"/>
                <w:highlight w:val="yellow"/>
              </w:rPr>
              <w:fldChar w:fldCharType="separate"/>
            </w:r>
            <w:r w:rsidR="00DD7987" w:rsidRPr="004A73FB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DD7987" w:rsidRPr="004A73FB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DD7987" w:rsidRPr="004A73FB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DD7987" w:rsidRPr="004A73FB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DD7987" w:rsidRPr="004A73FB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4A73FB">
              <w:rPr>
                <w:rFonts w:ascii="Cambria" w:hAnsi="Cambria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DD7987" w:rsidRPr="004A73FB" w:rsidTr="004A73FB">
        <w:trPr>
          <w:trHeight w:val="517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7987" w:rsidRPr="004A73FB" w:rsidRDefault="00403236" w:rsidP="004A73FB">
            <w:pPr>
              <w:widowControl/>
              <w:suppressAutoHyphens w:val="0"/>
              <w:rPr>
                <w:rFonts w:ascii="Cambria" w:eastAsia="Times New Roman" w:hAnsi="Cambria" w:cs="Calibri"/>
                <w:color w:val="000000"/>
                <w:lang w:eastAsia="cs-CZ" w:bidi="ar-SA"/>
              </w:rPr>
            </w:pPr>
            <w:r w:rsidRPr="004A73FB">
              <w:rPr>
                <w:rFonts w:ascii="Cambria" w:hAnsi="Cambria" w:cs="Calibri"/>
                <w:color w:val="000000"/>
                <w:sz w:val="22"/>
                <w:szCs w:val="22"/>
              </w:rPr>
              <w:t>Odtah par z digestoře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7987" w:rsidRPr="004A73FB" w:rsidRDefault="00403236" w:rsidP="004A73FB">
            <w:pPr>
              <w:widowControl/>
              <w:suppressAutoHyphens w:val="0"/>
              <w:jc w:val="center"/>
              <w:rPr>
                <w:rFonts w:ascii="Cambria" w:eastAsia="Times New Roman" w:hAnsi="Cambria" w:cs="Calibri"/>
                <w:color w:val="000000"/>
                <w:lang w:eastAsia="cs-CZ" w:bidi="ar-SA"/>
              </w:rPr>
            </w:pPr>
            <w:r w:rsidRPr="004A73FB">
              <w:rPr>
                <w:rFonts w:ascii="Cambria" w:hAnsi="Cambria" w:cs="Calibri"/>
                <w:color w:val="000000"/>
                <w:sz w:val="22"/>
                <w:szCs w:val="22"/>
              </w:rPr>
              <w:t>min. průměr 250 mm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7987" w:rsidRPr="004A73FB" w:rsidRDefault="00DD7987" w:rsidP="00CB79D9">
            <w:pPr>
              <w:jc w:val="center"/>
              <w:rPr>
                <w:rFonts w:ascii="Cambria" w:hAnsi="Cambria"/>
                <w:highlight w:val="yellow"/>
              </w:rPr>
            </w:pPr>
            <w:r w:rsidRPr="004A73FB">
              <w:rPr>
                <w:rFonts w:ascii="Cambria" w:hAnsi="Cambria" w:cs="Times New Roman"/>
                <w:sz w:val="22"/>
                <w:szCs w:val="22"/>
                <w:highlight w:val="yellow"/>
              </w:rPr>
              <w:t>ANO / NE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987" w:rsidRPr="004A73FB" w:rsidRDefault="00A96A33" w:rsidP="00A90A9C">
            <w:pPr>
              <w:jc w:val="center"/>
              <w:rPr>
                <w:rFonts w:ascii="Cambria" w:hAnsi="Cambria"/>
              </w:rPr>
            </w:pPr>
            <w:r w:rsidRPr="004A73FB">
              <w:rPr>
                <w:rFonts w:ascii="Cambria" w:hAnsi="Cambria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D7987" w:rsidRPr="004A73FB">
              <w:rPr>
                <w:rFonts w:ascii="Cambria" w:hAnsi="Cambria"/>
                <w:sz w:val="22"/>
                <w:szCs w:val="22"/>
                <w:highlight w:val="yellow"/>
              </w:rPr>
              <w:instrText xml:space="preserve"> FORMTEXT </w:instrText>
            </w:r>
            <w:r w:rsidRPr="004A73FB">
              <w:rPr>
                <w:rFonts w:ascii="Cambria" w:hAnsi="Cambria"/>
                <w:sz w:val="22"/>
                <w:szCs w:val="22"/>
                <w:highlight w:val="yellow"/>
              </w:rPr>
            </w:r>
            <w:r w:rsidRPr="004A73FB">
              <w:rPr>
                <w:rFonts w:ascii="Cambria" w:hAnsi="Cambria"/>
                <w:sz w:val="22"/>
                <w:szCs w:val="22"/>
                <w:highlight w:val="yellow"/>
              </w:rPr>
              <w:fldChar w:fldCharType="separate"/>
            </w:r>
            <w:r w:rsidR="00DD7987" w:rsidRPr="004A73FB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DD7987" w:rsidRPr="004A73FB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DD7987" w:rsidRPr="004A73FB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DD7987" w:rsidRPr="004A73FB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DD7987" w:rsidRPr="004A73FB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4A73FB">
              <w:rPr>
                <w:rFonts w:ascii="Cambria" w:hAnsi="Cambria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DD7987" w:rsidRPr="004A73FB" w:rsidTr="004A73FB">
        <w:trPr>
          <w:trHeight w:val="517"/>
        </w:trPr>
        <w:tc>
          <w:tcPr>
            <w:tcW w:w="36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7987" w:rsidRPr="004A73FB" w:rsidRDefault="00403236" w:rsidP="004A73FB">
            <w:pPr>
              <w:rPr>
                <w:rFonts w:ascii="Cambria" w:hAnsi="Cambria"/>
              </w:rPr>
            </w:pPr>
            <w:r w:rsidRPr="004A73FB">
              <w:rPr>
                <w:rFonts w:ascii="Cambria" w:hAnsi="Cambria" w:cs="Calibri"/>
                <w:color w:val="000000"/>
                <w:sz w:val="22"/>
                <w:szCs w:val="22"/>
              </w:rPr>
              <w:t>Minimální zatížení vrchního závěsu vozíku</w:t>
            </w:r>
          </w:p>
        </w:tc>
        <w:tc>
          <w:tcPr>
            <w:tcW w:w="26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7987" w:rsidRPr="004A73FB" w:rsidRDefault="00403236" w:rsidP="004A73FB">
            <w:pPr>
              <w:widowControl/>
              <w:suppressAutoHyphens w:val="0"/>
              <w:jc w:val="center"/>
              <w:rPr>
                <w:rFonts w:ascii="Cambria" w:eastAsia="Times New Roman" w:hAnsi="Cambria" w:cs="Calibri"/>
                <w:color w:val="000000"/>
                <w:lang w:eastAsia="cs-CZ" w:bidi="ar-SA"/>
              </w:rPr>
            </w:pPr>
            <w:r w:rsidRPr="004A73FB">
              <w:rPr>
                <w:rFonts w:ascii="Cambria" w:hAnsi="Cambria" w:cs="Calibri"/>
                <w:color w:val="000000"/>
                <w:sz w:val="22"/>
                <w:szCs w:val="22"/>
              </w:rPr>
              <w:t>min. 380 kg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7987" w:rsidRPr="004A73FB" w:rsidRDefault="00DD7987" w:rsidP="00CB79D9">
            <w:pPr>
              <w:snapToGrid w:val="0"/>
              <w:jc w:val="center"/>
              <w:rPr>
                <w:rFonts w:ascii="Cambria" w:hAnsi="Cambria" w:cs="Times New Roman"/>
                <w:highlight w:val="yellow"/>
              </w:rPr>
            </w:pPr>
            <w:r w:rsidRPr="004A73FB">
              <w:rPr>
                <w:rFonts w:ascii="Cambria" w:hAnsi="Cambria" w:cs="Times New Roman"/>
                <w:sz w:val="22"/>
                <w:szCs w:val="22"/>
                <w:highlight w:val="yellow"/>
              </w:rPr>
              <w:t>ANO / NE</w:t>
            </w:r>
          </w:p>
        </w:tc>
        <w:tc>
          <w:tcPr>
            <w:tcW w:w="1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987" w:rsidRPr="004A73FB" w:rsidRDefault="00A96A33" w:rsidP="00A90A9C">
            <w:pPr>
              <w:jc w:val="center"/>
              <w:rPr>
                <w:rFonts w:ascii="Cambria" w:hAnsi="Cambria"/>
              </w:rPr>
            </w:pPr>
            <w:r w:rsidRPr="004A73FB">
              <w:rPr>
                <w:rFonts w:ascii="Cambria" w:hAnsi="Cambria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D7987" w:rsidRPr="004A73FB">
              <w:rPr>
                <w:rFonts w:ascii="Cambria" w:hAnsi="Cambria"/>
                <w:sz w:val="22"/>
                <w:szCs w:val="22"/>
                <w:highlight w:val="yellow"/>
              </w:rPr>
              <w:instrText xml:space="preserve"> FORMTEXT </w:instrText>
            </w:r>
            <w:r w:rsidRPr="004A73FB">
              <w:rPr>
                <w:rFonts w:ascii="Cambria" w:hAnsi="Cambria"/>
                <w:sz w:val="22"/>
                <w:szCs w:val="22"/>
                <w:highlight w:val="yellow"/>
              </w:rPr>
            </w:r>
            <w:r w:rsidRPr="004A73FB">
              <w:rPr>
                <w:rFonts w:ascii="Cambria" w:hAnsi="Cambria"/>
                <w:sz w:val="22"/>
                <w:szCs w:val="22"/>
                <w:highlight w:val="yellow"/>
              </w:rPr>
              <w:fldChar w:fldCharType="separate"/>
            </w:r>
            <w:r w:rsidR="00DD7987" w:rsidRPr="004A73FB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DD7987" w:rsidRPr="004A73FB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DD7987" w:rsidRPr="004A73FB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DD7987" w:rsidRPr="004A73FB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DD7987" w:rsidRPr="004A73FB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4A73FB">
              <w:rPr>
                <w:rFonts w:ascii="Cambria" w:hAnsi="Cambria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DD7987" w:rsidRPr="004A73FB" w:rsidTr="004A73FB">
        <w:trPr>
          <w:trHeight w:val="510"/>
        </w:trPr>
        <w:tc>
          <w:tcPr>
            <w:tcW w:w="36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7987" w:rsidRPr="004A73FB" w:rsidRDefault="00403236" w:rsidP="004A73FB">
            <w:pPr>
              <w:widowControl/>
              <w:suppressAutoHyphens w:val="0"/>
              <w:rPr>
                <w:rFonts w:ascii="Cambria" w:eastAsia="Times New Roman" w:hAnsi="Cambria" w:cs="Calibri"/>
                <w:color w:val="000000"/>
                <w:lang w:eastAsia="cs-CZ" w:bidi="ar-SA"/>
              </w:rPr>
            </w:pPr>
            <w:r w:rsidRPr="004A73FB">
              <w:rPr>
                <w:rFonts w:ascii="Cambria" w:hAnsi="Cambria" w:cs="Calibri"/>
                <w:color w:val="000000"/>
                <w:sz w:val="22"/>
                <w:szCs w:val="22"/>
              </w:rPr>
              <w:t>Odpad vody ve velikosti 1”, může být vyveden v přední i zadní části pece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7987" w:rsidRPr="004A73FB" w:rsidRDefault="004A73FB" w:rsidP="004A73FB">
            <w:pPr>
              <w:jc w:val="center"/>
              <w:rPr>
                <w:rFonts w:ascii="Cambria" w:hAnsi="Cambria"/>
              </w:rPr>
            </w:pPr>
            <w:r w:rsidRPr="004A73FB">
              <w:rPr>
                <w:rFonts w:ascii="Cambria" w:hAnsi="Cambria"/>
                <w:sz w:val="22"/>
                <w:szCs w:val="22"/>
              </w:rPr>
              <w:t>ANO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7987" w:rsidRPr="004A73FB" w:rsidRDefault="00DD7987" w:rsidP="00CB79D9">
            <w:pPr>
              <w:jc w:val="center"/>
              <w:rPr>
                <w:rFonts w:ascii="Cambria" w:hAnsi="Cambria" w:cs="Times New Roman"/>
                <w:highlight w:val="yellow"/>
              </w:rPr>
            </w:pPr>
            <w:r w:rsidRPr="004A73FB">
              <w:rPr>
                <w:rFonts w:ascii="Cambria" w:hAnsi="Cambria" w:cs="Times New Roman"/>
                <w:sz w:val="22"/>
                <w:szCs w:val="22"/>
                <w:highlight w:val="yellow"/>
              </w:rPr>
              <w:t>ANO / NE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987" w:rsidRPr="004A73FB" w:rsidRDefault="00A96A33" w:rsidP="00A90A9C">
            <w:pPr>
              <w:jc w:val="center"/>
              <w:rPr>
                <w:rFonts w:ascii="Cambria" w:hAnsi="Cambria"/>
              </w:rPr>
            </w:pPr>
            <w:r w:rsidRPr="004A73FB">
              <w:rPr>
                <w:rFonts w:ascii="Cambria" w:hAnsi="Cambria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D7987" w:rsidRPr="004A73FB">
              <w:rPr>
                <w:rFonts w:ascii="Cambria" w:hAnsi="Cambria"/>
                <w:sz w:val="22"/>
                <w:szCs w:val="22"/>
                <w:highlight w:val="yellow"/>
              </w:rPr>
              <w:instrText xml:space="preserve"> FORMTEXT </w:instrText>
            </w:r>
            <w:r w:rsidRPr="004A73FB">
              <w:rPr>
                <w:rFonts w:ascii="Cambria" w:hAnsi="Cambria"/>
                <w:sz w:val="22"/>
                <w:szCs w:val="22"/>
                <w:highlight w:val="yellow"/>
              </w:rPr>
            </w:r>
            <w:r w:rsidRPr="004A73FB">
              <w:rPr>
                <w:rFonts w:ascii="Cambria" w:hAnsi="Cambria"/>
                <w:sz w:val="22"/>
                <w:szCs w:val="22"/>
                <w:highlight w:val="yellow"/>
              </w:rPr>
              <w:fldChar w:fldCharType="separate"/>
            </w:r>
            <w:r w:rsidR="00DD7987" w:rsidRPr="004A73FB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DD7987" w:rsidRPr="004A73FB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DD7987" w:rsidRPr="004A73FB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DD7987" w:rsidRPr="004A73FB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DD7987" w:rsidRPr="004A73FB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4A73FB">
              <w:rPr>
                <w:rFonts w:ascii="Cambria" w:hAnsi="Cambria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DD7987" w:rsidRPr="004A73FB" w:rsidTr="004A73FB">
        <w:trPr>
          <w:trHeight w:val="517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7987" w:rsidRPr="004A73FB" w:rsidRDefault="00403236" w:rsidP="004A73FB">
            <w:pPr>
              <w:widowControl/>
              <w:suppressAutoHyphens w:val="0"/>
              <w:rPr>
                <w:rFonts w:ascii="Cambria" w:eastAsia="Times New Roman" w:hAnsi="Cambria" w:cs="Calibri"/>
                <w:color w:val="000000"/>
                <w:lang w:eastAsia="cs-CZ" w:bidi="ar-SA"/>
              </w:rPr>
            </w:pPr>
            <w:r w:rsidRPr="004A73FB">
              <w:rPr>
                <w:rFonts w:ascii="Cambria" w:hAnsi="Cambria" w:cs="Calibri"/>
                <w:color w:val="000000"/>
                <w:sz w:val="22"/>
                <w:szCs w:val="22"/>
              </w:rPr>
              <w:t>Pec bude dodána včetně vícevrstvé izolace, která je součástí konstrukce pece, Izolace 2–3 silné vrstvy těžké minerální vlny s hustotou min. 100 kg/m³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7987" w:rsidRPr="004A73FB" w:rsidRDefault="004A73FB" w:rsidP="004A73FB">
            <w:pPr>
              <w:jc w:val="center"/>
              <w:rPr>
                <w:rFonts w:ascii="Cambria" w:hAnsi="Cambria"/>
              </w:rPr>
            </w:pPr>
            <w:r w:rsidRPr="004A73FB">
              <w:rPr>
                <w:rFonts w:ascii="Cambria" w:hAnsi="Cambria"/>
                <w:sz w:val="22"/>
                <w:szCs w:val="22"/>
              </w:rPr>
              <w:t>ANO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7987" w:rsidRPr="004A73FB" w:rsidRDefault="00DD7987" w:rsidP="00CB79D9">
            <w:pPr>
              <w:jc w:val="center"/>
              <w:rPr>
                <w:rFonts w:ascii="Cambria" w:hAnsi="Cambria"/>
                <w:highlight w:val="yellow"/>
              </w:rPr>
            </w:pPr>
            <w:r w:rsidRPr="004A73FB">
              <w:rPr>
                <w:rFonts w:ascii="Cambria" w:hAnsi="Cambria" w:cs="Times New Roman"/>
                <w:sz w:val="22"/>
                <w:szCs w:val="22"/>
                <w:highlight w:val="yellow"/>
              </w:rPr>
              <w:t>ANO / NE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987" w:rsidRPr="004A73FB" w:rsidRDefault="00A96A33" w:rsidP="00A90A9C">
            <w:pPr>
              <w:jc w:val="center"/>
              <w:rPr>
                <w:rFonts w:ascii="Cambria" w:hAnsi="Cambria"/>
              </w:rPr>
            </w:pPr>
            <w:r w:rsidRPr="004A73FB">
              <w:rPr>
                <w:rFonts w:ascii="Cambria" w:hAnsi="Cambria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D7987" w:rsidRPr="004A73FB">
              <w:rPr>
                <w:rFonts w:ascii="Cambria" w:hAnsi="Cambria"/>
                <w:sz w:val="22"/>
                <w:szCs w:val="22"/>
                <w:highlight w:val="yellow"/>
              </w:rPr>
              <w:instrText xml:space="preserve"> FORMTEXT </w:instrText>
            </w:r>
            <w:r w:rsidRPr="004A73FB">
              <w:rPr>
                <w:rFonts w:ascii="Cambria" w:hAnsi="Cambria"/>
                <w:sz w:val="22"/>
                <w:szCs w:val="22"/>
                <w:highlight w:val="yellow"/>
              </w:rPr>
            </w:r>
            <w:r w:rsidRPr="004A73FB">
              <w:rPr>
                <w:rFonts w:ascii="Cambria" w:hAnsi="Cambria"/>
                <w:sz w:val="22"/>
                <w:szCs w:val="22"/>
                <w:highlight w:val="yellow"/>
              </w:rPr>
              <w:fldChar w:fldCharType="separate"/>
            </w:r>
            <w:r w:rsidR="00DD7987" w:rsidRPr="004A73FB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DD7987" w:rsidRPr="004A73FB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DD7987" w:rsidRPr="004A73FB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DD7987" w:rsidRPr="004A73FB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DD7987" w:rsidRPr="004A73FB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4A73FB">
              <w:rPr>
                <w:rFonts w:ascii="Cambria" w:hAnsi="Cambria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DD7987" w:rsidRPr="004A73FB" w:rsidTr="004A73FB">
        <w:trPr>
          <w:trHeight w:val="517"/>
        </w:trPr>
        <w:tc>
          <w:tcPr>
            <w:tcW w:w="36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7987" w:rsidRPr="004A73FB" w:rsidRDefault="00403236" w:rsidP="004A73FB">
            <w:pPr>
              <w:widowControl/>
              <w:suppressAutoHyphens w:val="0"/>
              <w:rPr>
                <w:rFonts w:ascii="Cambria" w:eastAsia="Times New Roman" w:hAnsi="Cambria" w:cs="Calibri"/>
                <w:color w:val="000000"/>
                <w:lang w:eastAsia="cs-CZ" w:bidi="ar-SA"/>
              </w:rPr>
            </w:pPr>
            <w:r w:rsidRPr="004A73FB">
              <w:rPr>
                <w:rFonts w:ascii="Cambria" w:hAnsi="Cambria" w:cs="Calibri"/>
                <w:color w:val="000000"/>
                <w:sz w:val="22"/>
                <w:szCs w:val="22"/>
              </w:rPr>
              <w:t>Systém spojení částí pece skrze kovové klíny nebo podobnou metodou, pro jednoduché, efektivní a levné složení pece, bez nutnosti šroubování jednotlivých částí pece</w:t>
            </w:r>
          </w:p>
        </w:tc>
        <w:tc>
          <w:tcPr>
            <w:tcW w:w="26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7987" w:rsidRPr="004A73FB" w:rsidRDefault="004A73FB" w:rsidP="004A73FB">
            <w:pPr>
              <w:jc w:val="center"/>
              <w:rPr>
                <w:rFonts w:ascii="Cambria" w:hAnsi="Cambria"/>
              </w:rPr>
            </w:pPr>
            <w:r w:rsidRPr="004A73FB">
              <w:rPr>
                <w:rFonts w:ascii="Cambria" w:hAnsi="Cambria"/>
                <w:sz w:val="22"/>
                <w:szCs w:val="22"/>
              </w:rPr>
              <w:t>ANO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7987" w:rsidRPr="004A73FB" w:rsidRDefault="00DD7987" w:rsidP="00CB79D9">
            <w:pPr>
              <w:jc w:val="center"/>
              <w:rPr>
                <w:rFonts w:ascii="Cambria" w:hAnsi="Cambria"/>
                <w:highlight w:val="yellow"/>
              </w:rPr>
            </w:pPr>
            <w:r w:rsidRPr="004A73FB">
              <w:rPr>
                <w:rFonts w:ascii="Cambria" w:hAnsi="Cambria" w:cs="Times New Roman"/>
                <w:sz w:val="22"/>
                <w:szCs w:val="22"/>
                <w:highlight w:val="yellow"/>
              </w:rPr>
              <w:t>ANO / NE</w:t>
            </w:r>
          </w:p>
        </w:tc>
        <w:tc>
          <w:tcPr>
            <w:tcW w:w="1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15B" w:rsidRPr="004A73FB" w:rsidRDefault="00A96A33" w:rsidP="008E515B">
            <w:pPr>
              <w:jc w:val="center"/>
              <w:rPr>
                <w:rFonts w:ascii="Cambria" w:hAnsi="Cambria"/>
              </w:rPr>
            </w:pPr>
            <w:r w:rsidRPr="004A73FB">
              <w:rPr>
                <w:rFonts w:ascii="Cambria" w:hAnsi="Cambria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D7987" w:rsidRPr="004A73FB">
              <w:rPr>
                <w:rFonts w:ascii="Cambria" w:hAnsi="Cambria"/>
                <w:sz w:val="22"/>
                <w:szCs w:val="22"/>
                <w:highlight w:val="yellow"/>
              </w:rPr>
              <w:instrText xml:space="preserve"> FORMTEXT </w:instrText>
            </w:r>
            <w:r w:rsidRPr="004A73FB">
              <w:rPr>
                <w:rFonts w:ascii="Cambria" w:hAnsi="Cambria"/>
                <w:sz w:val="22"/>
                <w:szCs w:val="22"/>
                <w:highlight w:val="yellow"/>
              </w:rPr>
            </w:r>
            <w:r w:rsidRPr="004A73FB">
              <w:rPr>
                <w:rFonts w:ascii="Cambria" w:hAnsi="Cambria"/>
                <w:sz w:val="22"/>
                <w:szCs w:val="22"/>
                <w:highlight w:val="yellow"/>
              </w:rPr>
              <w:fldChar w:fldCharType="separate"/>
            </w:r>
            <w:r w:rsidR="00DD7987" w:rsidRPr="004A73FB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DD7987" w:rsidRPr="004A73FB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DD7987" w:rsidRPr="004A73FB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DD7987" w:rsidRPr="004A73FB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DD7987" w:rsidRPr="004A73FB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4A73FB">
              <w:rPr>
                <w:rFonts w:ascii="Cambria" w:hAnsi="Cambria"/>
                <w:sz w:val="22"/>
                <w:szCs w:val="22"/>
                <w:highlight w:val="yellow"/>
              </w:rPr>
              <w:fldChar w:fldCharType="end"/>
            </w:r>
          </w:p>
          <w:p w:rsidR="008E515B" w:rsidRPr="004A73FB" w:rsidRDefault="008E515B" w:rsidP="00A90A9C">
            <w:pPr>
              <w:jc w:val="center"/>
              <w:rPr>
                <w:rFonts w:ascii="Cambria" w:hAnsi="Cambria"/>
              </w:rPr>
            </w:pPr>
          </w:p>
        </w:tc>
      </w:tr>
    </w:tbl>
    <w:p w:rsidR="00833262" w:rsidRDefault="00833262" w:rsidP="009C0870">
      <w:pPr>
        <w:spacing w:line="276" w:lineRule="exact"/>
        <w:rPr>
          <w:rFonts w:ascii="Cambria" w:hAnsi="Cambria" w:cs="Times New Roman"/>
        </w:rPr>
      </w:pPr>
    </w:p>
    <w:p w:rsidR="0025325A" w:rsidRPr="006226DB" w:rsidRDefault="0025325A" w:rsidP="0069720E">
      <w:pPr>
        <w:ind w:left="-426"/>
        <w:jc w:val="both"/>
        <w:rPr>
          <w:rFonts w:ascii="Cambria" w:hAnsi="Cambria"/>
          <w:sz w:val="22"/>
          <w:szCs w:val="22"/>
        </w:rPr>
      </w:pPr>
      <w:r w:rsidRPr="006226DB">
        <w:rPr>
          <w:rFonts w:ascii="Cambria" w:hAnsi="Cambria"/>
          <w:sz w:val="22"/>
          <w:szCs w:val="22"/>
        </w:rPr>
        <w:t xml:space="preserve">Já (my) níže podepsaný (í) </w:t>
      </w:r>
      <w:r w:rsidR="00A96A33" w:rsidRPr="006226DB">
        <w:rPr>
          <w:rFonts w:ascii="Cambria" w:hAnsi="Cambria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226DB">
        <w:rPr>
          <w:rFonts w:ascii="Cambria" w:hAnsi="Cambria"/>
          <w:sz w:val="22"/>
          <w:szCs w:val="22"/>
          <w:highlight w:val="yellow"/>
        </w:rPr>
        <w:instrText xml:space="preserve"> FORMTEXT </w:instrText>
      </w:r>
      <w:r w:rsidR="00A96A33" w:rsidRPr="006226DB">
        <w:rPr>
          <w:rFonts w:ascii="Cambria" w:hAnsi="Cambria"/>
          <w:sz w:val="22"/>
          <w:szCs w:val="22"/>
          <w:highlight w:val="yellow"/>
        </w:rPr>
      </w:r>
      <w:r w:rsidR="00A96A33" w:rsidRPr="006226DB">
        <w:rPr>
          <w:rFonts w:ascii="Cambria" w:hAnsi="Cambria"/>
          <w:sz w:val="22"/>
          <w:szCs w:val="22"/>
          <w:highlight w:val="yellow"/>
        </w:rPr>
        <w:fldChar w:fldCharType="separate"/>
      </w:r>
      <w:r w:rsidRPr="006226DB">
        <w:rPr>
          <w:rFonts w:ascii="Cambria" w:hAnsi="Cambria"/>
          <w:noProof/>
          <w:sz w:val="22"/>
          <w:szCs w:val="22"/>
          <w:highlight w:val="yellow"/>
        </w:rPr>
        <w:t> </w:t>
      </w:r>
      <w:r w:rsidRPr="006226DB">
        <w:rPr>
          <w:rFonts w:ascii="Cambria" w:hAnsi="Cambria"/>
          <w:noProof/>
          <w:sz w:val="22"/>
          <w:szCs w:val="22"/>
          <w:highlight w:val="yellow"/>
        </w:rPr>
        <w:t> </w:t>
      </w:r>
      <w:r w:rsidRPr="006226DB">
        <w:rPr>
          <w:rFonts w:ascii="Cambria" w:hAnsi="Cambria"/>
          <w:noProof/>
          <w:sz w:val="22"/>
          <w:szCs w:val="22"/>
          <w:highlight w:val="yellow"/>
        </w:rPr>
        <w:t> </w:t>
      </w:r>
      <w:r w:rsidRPr="006226DB">
        <w:rPr>
          <w:rFonts w:ascii="Cambria" w:hAnsi="Cambria"/>
          <w:noProof/>
          <w:sz w:val="22"/>
          <w:szCs w:val="22"/>
          <w:highlight w:val="yellow"/>
        </w:rPr>
        <w:t> </w:t>
      </w:r>
      <w:r w:rsidRPr="006226DB">
        <w:rPr>
          <w:rFonts w:ascii="Cambria" w:hAnsi="Cambria"/>
          <w:noProof/>
          <w:sz w:val="22"/>
          <w:szCs w:val="22"/>
          <w:highlight w:val="yellow"/>
        </w:rPr>
        <w:t> </w:t>
      </w:r>
      <w:r w:rsidR="00A96A33" w:rsidRPr="006226DB">
        <w:rPr>
          <w:rFonts w:ascii="Cambria" w:hAnsi="Cambria"/>
          <w:sz w:val="22"/>
          <w:szCs w:val="22"/>
          <w:highlight w:val="yellow"/>
        </w:rPr>
        <w:fldChar w:fldCharType="end"/>
      </w:r>
      <w:r w:rsidRPr="006226DB">
        <w:rPr>
          <w:rFonts w:ascii="Cambria" w:hAnsi="Cambria"/>
          <w:sz w:val="22"/>
          <w:szCs w:val="22"/>
        </w:rPr>
        <w:t xml:space="preserve"> čestně prohlašuji (</w:t>
      </w:r>
      <w:proofErr w:type="spellStart"/>
      <w:r w:rsidRPr="006226DB">
        <w:rPr>
          <w:rFonts w:ascii="Cambria" w:hAnsi="Cambria"/>
          <w:sz w:val="22"/>
          <w:szCs w:val="22"/>
        </w:rPr>
        <w:t>eme</w:t>
      </w:r>
      <w:proofErr w:type="spellEnd"/>
      <w:r w:rsidRPr="006226DB">
        <w:rPr>
          <w:rFonts w:ascii="Cambria" w:hAnsi="Cambria"/>
          <w:sz w:val="22"/>
          <w:szCs w:val="22"/>
        </w:rPr>
        <w:t xml:space="preserve">), že výše uvedené údaje jsou pravdivé, a že dodavatel </w:t>
      </w:r>
      <w:r w:rsidR="00A96A33" w:rsidRPr="006226DB">
        <w:rPr>
          <w:rFonts w:ascii="Cambria" w:hAnsi="Cambria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226DB">
        <w:rPr>
          <w:rFonts w:ascii="Cambria" w:hAnsi="Cambria"/>
          <w:sz w:val="22"/>
          <w:szCs w:val="22"/>
          <w:highlight w:val="yellow"/>
        </w:rPr>
        <w:instrText xml:space="preserve"> FORMTEXT </w:instrText>
      </w:r>
      <w:r w:rsidR="00A96A33" w:rsidRPr="006226DB">
        <w:rPr>
          <w:rFonts w:ascii="Cambria" w:hAnsi="Cambria"/>
          <w:sz w:val="22"/>
          <w:szCs w:val="22"/>
          <w:highlight w:val="yellow"/>
        </w:rPr>
      </w:r>
      <w:r w:rsidR="00A96A33" w:rsidRPr="006226DB">
        <w:rPr>
          <w:rFonts w:ascii="Cambria" w:hAnsi="Cambria"/>
          <w:sz w:val="22"/>
          <w:szCs w:val="22"/>
          <w:highlight w:val="yellow"/>
        </w:rPr>
        <w:fldChar w:fldCharType="separate"/>
      </w:r>
      <w:r w:rsidRPr="006226DB">
        <w:rPr>
          <w:rFonts w:ascii="Cambria" w:hAnsi="Cambria"/>
          <w:noProof/>
          <w:sz w:val="22"/>
          <w:szCs w:val="22"/>
          <w:highlight w:val="yellow"/>
        </w:rPr>
        <w:t> </w:t>
      </w:r>
      <w:r w:rsidRPr="006226DB">
        <w:rPr>
          <w:rFonts w:ascii="Cambria" w:hAnsi="Cambria"/>
          <w:noProof/>
          <w:sz w:val="22"/>
          <w:szCs w:val="22"/>
          <w:highlight w:val="yellow"/>
        </w:rPr>
        <w:t> </w:t>
      </w:r>
      <w:r w:rsidRPr="006226DB">
        <w:rPr>
          <w:rFonts w:ascii="Cambria" w:hAnsi="Cambria"/>
          <w:noProof/>
          <w:sz w:val="22"/>
          <w:szCs w:val="22"/>
          <w:highlight w:val="yellow"/>
        </w:rPr>
        <w:t> </w:t>
      </w:r>
      <w:r w:rsidRPr="006226DB">
        <w:rPr>
          <w:rFonts w:ascii="Cambria" w:hAnsi="Cambria"/>
          <w:noProof/>
          <w:sz w:val="22"/>
          <w:szCs w:val="22"/>
          <w:highlight w:val="yellow"/>
        </w:rPr>
        <w:t> </w:t>
      </w:r>
      <w:r w:rsidRPr="006226DB">
        <w:rPr>
          <w:rFonts w:ascii="Cambria" w:hAnsi="Cambria"/>
          <w:noProof/>
          <w:sz w:val="22"/>
          <w:szCs w:val="22"/>
          <w:highlight w:val="yellow"/>
        </w:rPr>
        <w:t> </w:t>
      </w:r>
      <w:r w:rsidR="00A96A33" w:rsidRPr="006226DB">
        <w:rPr>
          <w:rFonts w:ascii="Cambria" w:hAnsi="Cambria"/>
          <w:sz w:val="22"/>
          <w:szCs w:val="22"/>
          <w:highlight w:val="yellow"/>
        </w:rPr>
        <w:fldChar w:fldCharType="end"/>
      </w:r>
      <w:r w:rsidRPr="006226DB">
        <w:rPr>
          <w:rFonts w:ascii="Cambria" w:hAnsi="Cambria"/>
          <w:sz w:val="22"/>
          <w:szCs w:val="22"/>
        </w:rPr>
        <w:t xml:space="preserve"> v případě jeho výběru zadavatelem v předmětné veřejné zakázce dodá zboží přesně dle technických a obchodních podmínek ve své nabídce.</w:t>
      </w:r>
    </w:p>
    <w:p w:rsidR="0025325A" w:rsidRPr="006226DB" w:rsidRDefault="0025325A" w:rsidP="0025325A">
      <w:pPr>
        <w:rPr>
          <w:rFonts w:ascii="Cambria" w:hAnsi="Cambria"/>
          <w:sz w:val="22"/>
          <w:szCs w:val="22"/>
        </w:rPr>
      </w:pPr>
    </w:p>
    <w:p w:rsidR="0025325A" w:rsidRPr="006226DB" w:rsidRDefault="0025325A" w:rsidP="0025325A">
      <w:pPr>
        <w:rPr>
          <w:rFonts w:ascii="Cambria" w:hAnsi="Cambria"/>
          <w:sz w:val="22"/>
          <w:szCs w:val="22"/>
        </w:rPr>
      </w:pPr>
    </w:p>
    <w:p w:rsidR="0025325A" w:rsidRPr="006226DB" w:rsidRDefault="0025325A" w:rsidP="0069720E">
      <w:pPr>
        <w:ind w:left="-426"/>
        <w:rPr>
          <w:rFonts w:ascii="Cambria" w:hAnsi="Cambria"/>
          <w:sz w:val="22"/>
          <w:szCs w:val="22"/>
        </w:rPr>
      </w:pPr>
      <w:r w:rsidRPr="006226DB">
        <w:rPr>
          <w:rFonts w:ascii="Cambria" w:hAnsi="Cambria"/>
          <w:sz w:val="22"/>
          <w:szCs w:val="22"/>
        </w:rPr>
        <w:t>V</w:t>
      </w:r>
      <w:r w:rsidR="00A96A33" w:rsidRPr="006226DB">
        <w:rPr>
          <w:rFonts w:ascii="Cambria" w:hAnsi="Cambria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226DB">
        <w:rPr>
          <w:rFonts w:ascii="Cambria" w:hAnsi="Cambria"/>
          <w:sz w:val="22"/>
          <w:szCs w:val="22"/>
          <w:highlight w:val="yellow"/>
        </w:rPr>
        <w:instrText xml:space="preserve"> FORMTEXT </w:instrText>
      </w:r>
      <w:r w:rsidR="00A96A33" w:rsidRPr="006226DB">
        <w:rPr>
          <w:rFonts w:ascii="Cambria" w:hAnsi="Cambria"/>
          <w:sz w:val="22"/>
          <w:szCs w:val="22"/>
          <w:highlight w:val="yellow"/>
        </w:rPr>
      </w:r>
      <w:r w:rsidR="00A96A33" w:rsidRPr="006226DB">
        <w:rPr>
          <w:rFonts w:ascii="Cambria" w:hAnsi="Cambria"/>
          <w:sz w:val="22"/>
          <w:szCs w:val="22"/>
          <w:highlight w:val="yellow"/>
        </w:rPr>
        <w:fldChar w:fldCharType="separate"/>
      </w:r>
      <w:r w:rsidRPr="006226DB">
        <w:rPr>
          <w:rFonts w:ascii="Cambria" w:hAnsi="Cambria"/>
          <w:noProof/>
          <w:sz w:val="22"/>
          <w:szCs w:val="22"/>
          <w:highlight w:val="yellow"/>
        </w:rPr>
        <w:t> </w:t>
      </w:r>
      <w:r w:rsidRPr="006226DB">
        <w:rPr>
          <w:rFonts w:ascii="Cambria" w:hAnsi="Cambria"/>
          <w:noProof/>
          <w:sz w:val="22"/>
          <w:szCs w:val="22"/>
          <w:highlight w:val="yellow"/>
        </w:rPr>
        <w:t> </w:t>
      </w:r>
      <w:r w:rsidRPr="006226DB">
        <w:rPr>
          <w:rFonts w:ascii="Cambria" w:hAnsi="Cambria"/>
          <w:noProof/>
          <w:sz w:val="22"/>
          <w:szCs w:val="22"/>
          <w:highlight w:val="yellow"/>
        </w:rPr>
        <w:t> </w:t>
      </w:r>
      <w:r w:rsidRPr="006226DB">
        <w:rPr>
          <w:rFonts w:ascii="Cambria" w:hAnsi="Cambria"/>
          <w:noProof/>
          <w:sz w:val="22"/>
          <w:szCs w:val="22"/>
          <w:highlight w:val="yellow"/>
        </w:rPr>
        <w:t> </w:t>
      </w:r>
      <w:r w:rsidRPr="006226DB">
        <w:rPr>
          <w:rFonts w:ascii="Cambria" w:hAnsi="Cambria"/>
          <w:noProof/>
          <w:sz w:val="22"/>
          <w:szCs w:val="22"/>
          <w:highlight w:val="yellow"/>
        </w:rPr>
        <w:t> </w:t>
      </w:r>
      <w:r w:rsidR="00A96A33" w:rsidRPr="006226DB">
        <w:rPr>
          <w:rFonts w:ascii="Cambria" w:hAnsi="Cambria"/>
          <w:sz w:val="22"/>
          <w:szCs w:val="22"/>
          <w:highlight w:val="yellow"/>
        </w:rPr>
        <w:fldChar w:fldCharType="end"/>
      </w:r>
      <w:r w:rsidRPr="006226DB">
        <w:rPr>
          <w:rFonts w:ascii="Cambria" w:hAnsi="Cambria"/>
          <w:sz w:val="22"/>
          <w:szCs w:val="22"/>
        </w:rPr>
        <w:t xml:space="preserve">dne </w:t>
      </w:r>
      <w:r w:rsidR="00A96A33" w:rsidRPr="006226DB">
        <w:rPr>
          <w:rFonts w:ascii="Cambria" w:hAnsi="Cambria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226DB">
        <w:rPr>
          <w:rFonts w:ascii="Cambria" w:hAnsi="Cambria"/>
          <w:sz w:val="22"/>
          <w:szCs w:val="22"/>
          <w:highlight w:val="yellow"/>
        </w:rPr>
        <w:instrText xml:space="preserve"> FORMTEXT </w:instrText>
      </w:r>
      <w:r w:rsidR="00A96A33" w:rsidRPr="006226DB">
        <w:rPr>
          <w:rFonts w:ascii="Cambria" w:hAnsi="Cambria"/>
          <w:sz w:val="22"/>
          <w:szCs w:val="22"/>
          <w:highlight w:val="yellow"/>
        </w:rPr>
      </w:r>
      <w:r w:rsidR="00A96A33" w:rsidRPr="006226DB">
        <w:rPr>
          <w:rFonts w:ascii="Cambria" w:hAnsi="Cambria"/>
          <w:sz w:val="22"/>
          <w:szCs w:val="22"/>
          <w:highlight w:val="yellow"/>
        </w:rPr>
        <w:fldChar w:fldCharType="separate"/>
      </w:r>
      <w:r w:rsidRPr="006226DB">
        <w:rPr>
          <w:rFonts w:ascii="Cambria" w:hAnsi="Cambria"/>
          <w:noProof/>
          <w:sz w:val="22"/>
          <w:szCs w:val="22"/>
          <w:highlight w:val="yellow"/>
        </w:rPr>
        <w:t> </w:t>
      </w:r>
      <w:r w:rsidRPr="006226DB">
        <w:rPr>
          <w:rFonts w:ascii="Cambria" w:hAnsi="Cambria"/>
          <w:noProof/>
          <w:sz w:val="22"/>
          <w:szCs w:val="22"/>
          <w:highlight w:val="yellow"/>
        </w:rPr>
        <w:t> </w:t>
      </w:r>
      <w:r w:rsidRPr="006226DB">
        <w:rPr>
          <w:rFonts w:ascii="Cambria" w:hAnsi="Cambria"/>
          <w:noProof/>
          <w:sz w:val="22"/>
          <w:szCs w:val="22"/>
          <w:highlight w:val="yellow"/>
        </w:rPr>
        <w:t> </w:t>
      </w:r>
      <w:r w:rsidRPr="006226DB">
        <w:rPr>
          <w:rFonts w:ascii="Cambria" w:hAnsi="Cambria"/>
          <w:noProof/>
          <w:sz w:val="22"/>
          <w:szCs w:val="22"/>
          <w:highlight w:val="yellow"/>
        </w:rPr>
        <w:t> </w:t>
      </w:r>
      <w:r w:rsidRPr="006226DB">
        <w:rPr>
          <w:rFonts w:ascii="Cambria" w:hAnsi="Cambria"/>
          <w:noProof/>
          <w:sz w:val="22"/>
          <w:szCs w:val="22"/>
          <w:highlight w:val="yellow"/>
        </w:rPr>
        <w:t> </w:t>
      </w:r>
      <w:r w:rsidR="00A96A33" w:rsidRPr="006226DB">
        <w:rPr>
          <w:rFonts w:ascii="Cambria" w:hAnsi="Cambria"/>
          <w:sz w:val="22"/>
          <w:szCs w:val="22"/>
          <w:highlight w:val="yellow"/>
        </w:rPr>
        <w:fldChar w:fldCharType="end"/>
      </w:r>
    </w:p>
    <w:p w:rsidR="0025325A" w:rsidRPr="006226DB" w:rsidRDefault="0025325A" w:rsidP="0025325A">
      <w:pPr>
        <w:rPr>
          <w:rFonts w:ascii="Cambria" w:hAnsi="Cambria"/>
          <w:sz w:val="22"/>
          <w:szCs w:val="22"/>
        </w:rPr>
      </w:pPr>
      <w:r w:rsidRPr="006226DB">
        <w:rPr>
          <w:rFonts w:ascii="Cambria" w:hAnsi="Cambria"/>
          <w:sz w:val="22"/>
          <w:szCs w:val="22"/>
        </w:rPr>
        <w:tab/>
      </w:r>
      <w:r w:rsidRPr="006226DB">
        <w:rPr>
          <w:rFonts w:ascii="Cambria" w:hAnsi="Cambria"/>
          <w:sz w:val="22"/>
          <w:szCs w:val="22"/>
        </w:rPr>
        <w:tab/>
      </w:r>
      <w:r w:rsidRPr="006226DB">
        <w:rPr>
          <w:rFonts w:ascii="Cambria" w:hAnsi="Cambria"/>
          <w:sz w:val="22"/>
          <w:szCs w:val="22"/>
        </w:rPr>
        <w:tab/>
      </w:r>
      <w:r w:rsidRPr="006226DB">
        <w:rPr>
          <w:rFonts w:ascii="Cambria" w:hAnsi="Cambria"/>
          <w:sz w:val="22"/>
          <w:szCs w:val="22"/>
        </w:rPr>
        <w:tab/>
      </w:r>
      <w:r w:rsidRPr="006226DB">
        <w:rPr>
          <w:rFonts w:ascii="Cambria" w:hAnsi="Cambria"/>
          <w:sz w:val="22"/>
          <w:szCs w:val="22"/>
        </w:rPr>
        <w:tab/>
      </w:r>
      <w:r w:rsidRPr="006226DB">
        <w:rPr>
          <w:rFonts w:ascii="Cambria" w:hAnsi="Cambria"/>
          <w:sz w:val="22"/>
          <w:szCs w:val="22"/>
        </w:rPr>
        <w:tab/>
      </w:r>
      <w:r w:rsidRPr="006226DB">
        <w:rPr>
          <w:rFonts w:ascii="Cambria" w:hAnsi="Cambria"/>
          <w:sz w:val="22"/>
          <w:szCs w:val="22"/>
        </w:rPr>
        <w:tab/>
        <w:t>_________________________________</w:t>
      </w:r>
    </w:p>
    <w:p w:rsidR="0025325A" w:rsidRPr="006226DB" w:rsidRDefault="00A96A33" w:rsidP="0025325A">
      <w:pPr>
        <w:ind w:left="4956"/>
        <w:rPr>
          <w:rFonts w:ascii="Cambria" w:hAnsi="Cambria"/>
          <w:noProof/>
          <w:sz w:val="22"/>
          <w:szCs w:val="22"/>
          <w:highlight w:val="yellow"/>
        </w:rPr>
      </w:pPr>
      <w:r w:rsidRPr="006226DB">
        <w:rPr>
          <w:rFonts w:ascii="Cambria" w:hAnsi="Cambria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5325A" w:rsidRPr="006226DB">
        <w:rPr>
          <w:rFonts w:ascii="Cambria" w:hAnsi="Cambria"/>
          <w:sz w:val="22"/>
          <w:szCs w:val="22"/>
          <w:highlight w:val="yellow"/>
        </w:rPr>
        <w:instrText xml:space="preserve"> FORMTEXT </w:instrText>
      </w:r>
      <w:r w:rsidRPr="006226DB">
        <w:rPr>
          <w:rFonts w:ascii="Cambria" w:hAnsi="Cambria"/>
          <w:sz w:val="22"/>
          <w:szCs w:val="22"/>
          <w:highlight w:val="yellow"/>
        </w:rPr>
      </w:r>
      <w:r w:rsidRPr="006226DB">
        <w:rPr>
          <w:rFonts w:ascii="Cambria" w:hAnsi="Cambria"/>
          <w:sz w:val="22"/>
          <w:szCs w:val="22"/>
          <w:highlight w:val="yellow"/>
        </w:rPr>
        <w:fldChar w:fldCharType="separate"/>
      </w:r>
      <w:r w:rsidR="0025325A" w:rsidRPr="006226DB">
        <w:rPr>
          <w:rFonts w:ascii="Cambria" w:hAnsi="Cambria"/>
          <w:noProof/>
          <w:sz w:val="22"/>
          <w:szCs w:val="22"/>
          <w:highlight w:val="yellow"/>
        </w:rPr>
        <w:t>Jméno a funkce oprávněné osoby dodavatele</w:t>
      </w:r>
    </w:p>
    <w:p w:rsidR="0025325A" w:rsidRPr="006226DB" w:rsidRDefault="0025325A" w:rsidP="0025325A">
      <w:pPr>
        <w:ind w:left="4956"/>
        <w:rPr>
          <w:rFonts w:ascii="Cambria" w:hAnsi="Cambria"/>
          <w:sz w:val="22"/>
          <w:szCs w:val="22"/>
        </w:rPr>
      </w:pPr>
      <w:r w:rsidRPr="006226DB">
        <w:rPr>
          <w:rFonts w:ascii="Cambria" w:hAnsi="Cambria"/>
          <w:noProof/>
          <w:sz w:val="22"/>
          <w:szCs w:val="22"/>
          <w:highlight w:val="yellow"/>
        </w:rPr>
        <w:t>Razítko a podpis oprávněné osoby dodavatele</w:t>
      </w:r>
      <w:r w:rsidR="00A96A33" w:rsidRPr="006226DB">
        <w:rPr>
          <w:rFonts w:ascii="Cambria" w:hAnsi="Cambria"/>
          <w:sz w:val="22"/>
          <w:szCs w:val="22"/>
          <w:highlight w:val="yellow"/>
        </w:rPr>
        <w:fldChar w:fldCharType="end"/>
      </w:r>
    </w:p>
    <w:p w:rsidR="00944653" w:rsidRPr="00C32557" w:rsidRDefault="00944653" w:rsidP="009C0870">
      <w:pPr>
        <w:spacing w:line="276" w:lineRule="exact"/>
        <w:rPr>
          <w:rFonts w:ascii="Cambria" w:hAnsi="Cambria" w:cs="Times New Roman"/>
        </w:rPr>
      </w:pPr>
    </w:p>
    <w:sectPr w:rsidR="00944653" w:rsidRPr="00C32557" w:rsidSect="00944653">
      <w:headerReference w:type="default" r:id="rId8"/>
      <w:footerReference w:type="default" r:id="rId9"/>
      <w:pgSz w:w="12240" w:h="15840"/>
      <w:pgMar w:top="1440" w:right="1183" w:bottom="1440" w:left="1800" w:header="0" w:footer="1191" w:gutter="0"/>
      <w:cols w:space="708"/>
      <w:formProt w:val="0"/>
      <w:docGrid w:linePitch="326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773D" w:rsidRDefault="00C2773D" w:rsidP="00D7324E">
      <w:r>
        <w:separator/>
      </w:r>
    </w:p>
  </w:endnote>
  <w:endnote w:type="continuationSeparator" w:id="0">
    <w:p w:rsidR="00C2773D" w:rsidRDefault="00C2773D" w:rsidP="00D732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653" w:rsidRPr="00944653" w:rsidRDefault="00944653" w:rsidP="0069720E">
    <w:pPr>
      <w:ind w:left="-426"/>
      <w:jc w:val="both"/>
      <w:rPr>
        <w:rFonts w:ascii="Calibri Light" w:hAnsi="Calibri Light"/>
        <w:sz w:val="18"/>
        <w:szCs w:val="18"/>
      </w:rPr>
    </w:pPr>
    <w:r>
      <w:rPr>
        <w:rFonts w:ascii="Calibri Light" w:hAnsi="Calibri Light"/>
        <w:sz w:val="18"/>
        <w:szCs w:val="18"/>
      </w:rPr>
      <w:t xml:space="preserve">Poznámka:  </w:t>
    </w:r>
    <w:r w:rsidRPr="007929C2">
      <w:rPr>
        <w:rFonts w:ascii="Calibri Light" w:hAnsi="Calibri Light"/>
        <w:sz w:val="18"/>
        <w:szCs w:val="18"/>
      </w:rPr>
      <w:t>Jestliže se v</w:t>
    </w:r>
    <w:r>
      <w:rPr>
        <w:rFonts w:ascii="Calibri Light" w:hAnsi="Calibri Light"/>
        <w:sz w:val="18"/>
        <w:szCs w:val="18"/>
      </w:rPr>
      <w:t xml:space="preserve">e specifikaci </w:t>
    </w:r>
    <w:r w:rsidRPr="007929C2">
      <w:rPr>
        <w:rFonts w:ascii="Calibri Light" w:hAnsi="Calibri Light"/>
        <w:sz w:val="18"/>
        <w:szCs w:val="18"/>
      </w:rPr>
      <w:t>objeví odkazy na obchodní firmy, názvy nebo jména a příjmení, specifická označení zboží a služeb, které platí pro určitou osobu, popřípadě její organizační složku za příznačné, patenty na vynálezy, užitné vzory, průmyslové vzory, ochranné známky nebo označení původu, zadavatel umožňuje pro plnění zakázky použít i jiných, kvalitativně a technicky obdobných řešení, pakliže z charakteru poptávaného plnění nevyplývá, že by použití takového substitutu bylo v rozporu s účelem poptávky (například, že by substitut snížil kompatibilitu poptávaného plnění s již existujícími výrobními prostředky).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773D" w:rsidRDefault="00C2773D" w:rsidP="00D7324E">
      <w:r>
        <w:separator/>
      </w:r>
    </w:p>
  </w:footnote>
  <w:footnote w:type="continuationSeparator" w:id="0">
    <w:p w:rsidR="00C2773D" w:rsidRDefault="00C2773D" w:rsidP="00D732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75B" w:rsidRDefault="0066175B">
    <w:pPr>
      <w:pStyle w:val="Zhlav"/>
    </w:pPr>
  </w:p>
  <w:p w:rsidR="0066175B" w:rsidRDefault="0066175B">
    <w:pPr>
      <w:pStyle w:val="Zhlav"/>
    </w:pPr>
  </w:p>
  <w:p w:rsidR="0066175B" w:rsidRPr="007B4BF4" w:rsidRDefault="0066175B" w:rsidP="00DF0E3D">
    <w:pPr>
      <w:pStyle w:val="Zhlav"/>
      <w:jc w:val="right"/>
      <w:rPr>
        <w:rFonts w:ascii="Times New Roman" w:eastAsia="Times New Roman" w:hAnsi="Times New Roman" w:cs="Times New Roman"/>
        <w:lang w:bidi="ar-SA"/>
      </w:rPr>
    </w:pPr>
    <w:r>
      <w:tab/>
    </w:r>
    <w:r>
      <w:tab/>
    </w:r>
  </w:p>
  <w:p w:rsidR="0066175B" w:rsidRDefault="0066175B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9A33952"/>
    <w:multiLevelType w:val="hybridMultilevel"/>
    <w:tmpl w:val="8FC856F0"/>
    <w:lvl w:ilvl="0" w:tplc="5132685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0DA1"/>
    <w:rsid w:val="00001CC4"/>
    <w:rsid w:val="000102F6"/>
    <w:rsid w:val="0002201B"/>
    <w:rsid w:val="00030B9F"/>
    <w:rsid w:val="000536C0"/>
    <w:rsid w:val="00073560"/>
    <w:rsid w:val="0008235B"/>
    <w:rsid w:val="00084388"/>
    <w:rsid w:val="00086BA8"/>
    <w:rsid w:val="000B6205"/>
    <w:rsid w:val="000C4162"/>
    <w:rsid w:val="000D2398"/>
    <w:rsid w:val="00112EA7"/>
    <w:rsid w:val="001145B8"/>
    <w:rsid w:val="001263EB"/>
    <w:rsid w:val="00131901"/>
    <w:rsid w:val="00135CC5"/>
    <w:rsid w:val="00150044"/>
    <w:rsid w:val="00154401"/>
    <w:rsid w:val="00162C67"/>
    <w:rsid w:val="00174244"/>
    <w:rsid w:val="0018102D"/>
    <w:rsid w:val="00190409"/>
    <w:rsid w:val="0019259A"/>
    <w:rsid w:val="001A343D"/>
    <w:rsid w:val="001B0F9D"/>
    <w:rsid w:val="001C1865"/>
    <w:rsid w:val="001E363A"/>
    <w:rsid w:val="00216481"/>
    <w:rsid w:val="00222594"/>
    <w:rsid w:val="00222B2B"/>
    <w:rsid w:val="002309D4"/>
    <w:rsid w:val="00230B54"/>
    <w:rsid w:val="002319A7"/>
    <w:rsid w:val="00233CD7"/>
    <w:rsid w:val="002355C9"/>
    <w:rsid w:val="00244107"/>
    <w:rsid w:val="00246ED6"/>
    <w:rsid w:val="0025325A"/>
    <w:rsid w:val="00253DE9"/>
    <w:rsid w:val="002826FE"/>
    <w:rsid w:val="00282935"/>
    <w:rsid w:val="00294851"/>
    <w:rsid w:val="00295778"/>
    <w:rsid w:val="002B5544"/>
    <w:rsid w:val="002C2416"/>
    <w:rsid w:val="002E557A"/>
    <w:rsid w:val="002F43AD"/>
    <w:rsid w:val="002F5238"/>
    <w:rsid w:val="003155DA"/>
    <w:rsid w:val="00327E1D"/>
    <w:rsid w:val="0033787E"/>
    <w:rsid w:val="00341D2A"/>
    <w:rsid w:val="003602EC"/>
    <w:rsid w:val="00360DA1"/>
    <w:rsid w:val="00371FD6"/>
    <w:rsid w:val="0039030D"/>
    <w:rsid w:val="0039167D"/>
    <w:rsid w:val="003A5D6D"/>
    <w:rsid w:val="003C3D4D"/>
    <w:rsid w:val="003E1118"/>
    <w:rsid w:val="003F1061"/>
    <w:rsid w:val="003F1EDD"/>
    <w:rsid w:val="003F42E9"/>
    <w:rsid w:val="00403236"/>
    <w:rsid w:val="00412B34"/>
    <w:rsid w:val="00424EC9"/>
    <w:rsid w:val="004322EB"/>
    <w:rsid w:val="004329AF"/>
    <w:rsid w:val="0043518C"/>
    <w:rsid w:val="00441C63"/>
    <w:rsid w:val="00444C4C"/>
    <w:rsid w:val="004500E2"/>
    <w:rsid w:val="00451663"/>
    <w:rsid w:val="00454032"/>
    <w:rsid w:val="00454567"/>
    <w:rsid w:val="00455ADA"/>
    <w:rsid w:val="004660B6"/>
    <w:rsid w:val="00472BF6"/>
    <w:rsid w:val="00485D16"/>
    <w:rsid w:val="00497A0D"/>
    <w:rsid w:val="004A0DA1"/>
    <w:rsid w:val="004A4832"/>
    <w:rsid w:val="004A73FB"/>
    <w:rsid w:val="004B27C9"/>
    <w:rsid w:val="004B5E48"/>
    <w:rsid w:val="004B6C32"/>
    <w:rsid w:val="004D4ED2"/>
    <w:rsid w:val="004D5964"/>
    <w:rsid w:val="004F0CE8"/>
    <w:rsid w:val="004F3459"/>
    <w:rsid w:val="004F3638"/>
    <w:rsid w:val="00507750"/>
    <w:rsid w:val="00514D81"/>
    <w:rsid w:val="00515554"/>
    <w:rsid w:val="0054326F"/>
    <w:rsid w:val="00553F9D"/>
    <w:rsid w:val="00560953"/>
    <w:rsid w:val="00562721"/>
    <w:rsid w:val="0056770B"/>
    <w:rsid w:val="00571C9F"/>
    <w:rsid w:val="00594EF6"/>
    <w:rsid w:val="005B20A2"/>
    <w:rsid w:val="005B7F5D"/>
    <w:rsid w:val="005C5421"/>
    <w:rsid w:val="005D0354"/>
    <w:rsid w:val="005F70D5"/>
    <w:rsid w:val="00611788"/>
    <w:rsid w:val="00614C07"/>
    <w:rsid w:val="0061546F"/>
    <w:rsid w:val="00625A4F"/>
    <w:rsid w:val="0062767E"/>
    <w:rsid w:val="00633787"/>
    <w:rsid w:val="00642533"/>
    <w:rsid w:val="00643672"/>
    <w:rsid w:val="006476A5"/>
    <w:rsid w:val="00650F18"/>
    <w:rsid w:val="00660133"/>
    <w:rsid w:val="00660E44"/>
    <w:rsid w:val="0066175B"/>
    <w:rsid w:val="00661AAE"/>
    <w:rsid w:val="0067033C"/>
    <w:rsid w:val="00671A29"/>
    <w:rsid w:val="006751FD"/>
    <w:rsid w:val="006756AA"/>
    <w:rsid w:val="006848C2"/>
    <w:rsid w:val="00690666"/>
    <w:rsid w:val="0069720E"/>
    <w:rsid w:val="006A549B"/>
    <w:rsid w:val="006C4572"/>
    <w:rsid w:val="006D0C01"/>
    <w:rsid w:val="0070224C"/>
    <w:rsid w:val="00721EBB"/>
    <w:rsid w:val="00724138"/>
    <w:rsid w:val="00724D2E"/>
    <w:rsid w:val="00725184"/>
    <w:rsid w:val="00733A19"/>
    <w:rsid w:val="00734497"/>
    <w:rsid w:val="00742872"/>
    <w:rsid w:val="00753270"/>
    <w:rsid w:val="00763377"/>
    <w:rsid w:val="00783145"/>
    <w:rsid w:val="007871EE"/>
    <w:rsid w:val="007A3C59"/>
    <w:rsid w:val="007B5C75"/>
    <w:rsid w:val="007B784B"/>
    <w:rsid w:val="007D3C9A"/>
    <w:rsid w:val="00803C1B"/>
    <w:rsid w:val="00803F05"/>
    <w:rsid w:val="00821992"/>
    <w:rsid w:val="00823868"/>
    <w:rsid w:val="00833262"/>
    <w:rsid w:val="008344DD"/>
    <w:rsid w:val="0083472D"/>
    <w:rsid w:val="008366F9"/>
    <w:rsid w:val="008475FD"/>
    <w:rsid w:val="00850F80"/>
    <w:rsid w:val="00855397"/>
    <w:rsid w:val="00857658"/>
    <w:rsid w:val="00863456"/>
    <w:rsid w:val="00870618"/>
    <w:rsid w:val="008765D4"/>
    <w:rsid w:val="00880230"/>
    <w:rsid w:val="008944B9"/>
    <w:rsid w:val="008B0C9C"/>
    <w:rsid w:val="008C79C5"/>
    <w:rsid w:val="008D6D9B"/>
    <w:rsid w:val="008E339C"/>
    <w:rsid w:val="008E515B"/>
    <w:rsid w:val="008E697D"/>
    <w:rsid w:val="008F1BA9"/>
    <w:rsid w:val="00903961"/>
    <w:rsid w:val="00903C8F"/>
    <w:rsid w:val="00910D12"/>
    <w:rsid w:val="00925174"/>
    <w:rsid w:val="0093231D"/>
    <w:rsid w:val="00936019"/>
    <w:rsid w:val="0093703B"/>
    <w:rsid w:val="00943DD5"/>
    <w:rsid w:val="00944653"/>
    <w:rsid w:val="00952071"/>
    <w:rsid w:val="0097164C"/>
    <w:rsid w:val="00976D19"/>
    <w:rsid w:val="00980350"/>
    <w:rsid w:val="00985B09"/>
    <w:rsid w:val="009C0870"/>
    <w:rsid w:val="009C2AC6"/>
    <w:rsid w:val="00A04BA5"/>
    <w:rsid w:val="00A20E7E"/>
    <w:rsid w:val="00A2525F"/>
    <w:rsid w:val="00A56FB8"/>
    <w:rsid w:val="00A57BA4"/>
    <w:rsid w:val="00A70F0F"/>
    <w:rsid w:val="00A7284F"/>
    <w:rsid w:val="00A839EF"/>
    <w:rsid w:val="00A90159"/>
    <w:rsid w:val="00A90815"/>
    <w:rsid w:val="00A90A9C"/>
    <w:rsid w:val="00A9123D"/>
    <w:rsid w:val="00A919E3"/>
    <w:rsid w:val="00A96A33"/>
    <w:rsid w:val="00AC5246"/>
    <w:rsid w:val="00AD3201"/>
    <w:rsid w:val="00AE6897"/>
    <w:rsid w:val="00B0391B"/>
    <w:rsid w:val="00B066D6"/>
    <w:rsid w:val="00B11F23"/>
    <w:rsid w:val="00B13136"/>
    <w:rsid w:val="00B14469"/>
    <w:rsid w:val="00B2439B"/>
    <w:rsid w:val="00B24EBE"/>
    <w:rsid w:val="00B31E15"/>
    <w:rsid w:val="00B32F9A"/>
    <w:rsid w:val="00B37AB7"/>
    <w:rsid w:val="00B41C36"/>
    <w:rsid w:val="00B46632"/>
    <w:rsid w:val="00B501FC"/>
    <w:rsid w:val="00B56117"/>
    <w:rsid w:val="00B61047"/>
    <w:rsid w:val="00B63138"/>
    <w:rsid w:val="00B70890"/>
    <w:rsid w:val="00B71988"/>
    <w:rsid w:val="00B7654E"/>
    <w:rsid w:val="00B81940"/>
    <w:rsid w:val="00B83672"/>
    <w:rsid w:val="00B8771B"/>
    <w:rsid w:val="00B958B7"/>
    <w:rsid w:val="00B95FAA"/>
    <w:rsid w:val="00BA1DB4"/>
    <w:rsid w:val="00BD3D1A"/>
    <w:rsid w:val="00BD72D8"/>
    <w:rsid w:val="00BE0730"/>
    <w:rsid w:val="00BF66D0"/>
    <w:rsid w:val="00C020F7"/>
    <w:rsid w:val="00C13C5F"/>
    <w:rsid w:val="00C20D58"/>
    <w:rsid w:val="00C213C1"/>
    <w:rsid w:val="00C2773D"/>
    <w:rsid w:val="00C30F4F"/>
    <w:rsid w:val="00C31E11"/>
    <w:rsid w:val="00C32557"/>
    <w:rsid w:val="00C63D1D"/>
    <w:rsid w:val="00C839AC"/>
    <w:rsid w:val="00C93E28"/>
    <w:rsid w:val="00CB79D9"/>
    <w:rsid w:val="00CC1CD1"/>
    <w:rsid w:val="00CC2ABE"/>
    <w:rsid w:val="00CD6F0D"/>
    <w:rsid w:val="00CE2874"/>
    <w:rsid w:val="00D32372"/>
    <w:rsid w:val="00D5250F"/>
    <w:rsid w:val="00D578ED"/>
    <w:rsid w:val="00D61B9F"/>
    <w:rsid w:val="00D70991"/>
    <w:rsid w:val="00D7324E"/>
    <w:rsid w:val="00D82A28"/>
    <w:rsid w:val="00D9268F"/>
    <w:rsid w:val="00DA3758"/>
    <w:rsid w:val="00DA69FB"/>
    <w:rsid w:val="00DB48C9"/>
    <w:rsid w:val="00DC1343"/>
    <w:rsid w:val="00DC2362"/>
    <w:rsid w:val="00DD5490"/>
    <w:rsid w:val="00DD7987"/>
    <w:rsid w:val="00DE4AE9"/>
    <w:rsid w:val="00DF0E3D"/>
    <w:rsid w:val="00E13B9E"/>
    <w:rsid w:val="00E24559"/>
    <w:rsid w:val="00E535EC"/>
    <w:rsid w:val="00E54CBA"/>
    <w:rsid w:val="00E718BC"/>
    <w:rsid w:val="00E71B7A"/>
    <w:rsid w:val="00E76E06"/>
    <w:rsid w:val="00EC2452"/>
    <w:rsid w:val="00EC75E3"/>
    <w:rsid w:val="00ED0B06"/>
    <w:rsid w:val="00ED37BA"/>
    <w:rsid w:val="00EE7F5A"/>
    <w:rsid w:val="00F03F91"/>
    <w:rsid w:val="00F1085A"/>
    <w:rsid w:val="00F11CA3"/>
    <w:rsid w:val="00F174D4"/>
    <w:rsid w:val="00F17EB5"/>
    <w:rsid w:val="00F31A25"/>
    <w:rsid w:val="00F4207D"/>
    <w:rsid w:val="00F44A5A"/>
    <w:rsid w:val="00F566C8"/>
    <w:rsid w:val="00F860B0"/>
    <w:rsid w:val="00F904E0"/>
    <w:rsid w:val="00F923C6"/>
    <w:rsid w:val="00F9598E"/>
    <w:rsid w:val="00FB3907"/>
    <w:rsid w:val="00FB3A97"/>
    <w:rsid w:val="00FC1567"/>
    <w:rsid w:val="00FC6101"/>
    <w:rsid w:val="00FD59CE"/>
    <w:rsid w:val="00FE20BA"/>
    <w:rsid w:val="00FE57CD"/>
    <w:rsid w:val="00FF5F92"/>
    <w:rsid w:val="00FF68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DF0E3D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71C9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27E1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7E1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DF0E3D"/>
    <w:pPr>
      <w:tabs>
        <w:tab w:val="center" w:pos="4536"/>
        <w:tab w:val="right" w:pos="9072"/>
      </w:tabs>
    </w:pPr>
    <w:rPr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DF0E3D"/>
    <w:rPr>
      <w:rFonts w:ascii="Liberation Serif" w:eastAsia="SimSun" w:hAnsi="Liberation Serif" w:cs="Mangal"/>
      <w:sz w:val="24"/>
      <w:szCs w:val="21"/>
      <w:lang w:eastAsia="zh-CN" w:bidi="hi-IN"/>
    </w:rPr>
  </w:style>
  <w:style w:type="paragraph" w:styleId="Zpat">
    <w:name w:val="footer"/>
    <w:basedOn w:val="Normln"/>
    <w:link w:val="ZpatChar"/>
    <w:uiPriority w:val="99"/>
    <w:unhideWhenUsed/>
    <w:rsid w:val="00244107"/>
    <w:pPr>
      <w:tabs>
        <w:tab w:val="center" w:pos="4536"/>
        <w:tab w:val="right" w:pos="9072"/>
      </w:tabs>
    </w:pPr>
    <w:rPr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244107"/>
    <w:rPr>
      <w:rFonts w:ascii="Liberation Serif" w:eastAsia="SimSun" w:hAnsi="Liberation Serif" w:cs="Mangal"/>
      <w:sz w:val="24"/>
      <w:szCs w:val="21"/>
      <w:lang w:eastAsia="zh-CN" w:bidi="hi-IN"/>
    </w:rPr>
  </w:style>
  <w:style w:type="character" w:styleId="Odkaznakoment">
    <w:name w:val="annotation reference"/>
    <w:basedOn w:val="Standardnpsmoodstavce"/>
    <w:uiPriority w:val="99"/>
    <w:semiHidden/>
    <w:unhideWhenUsed/>
    <w:rsid w:val="00444C4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44C4C"/>
    <w:rPr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44C4C"/>
    <w:rPr>
      <w:rFonts w:ascii="Liberation Serif" w:eastAsia="SimSun" w:hAnsi="Liberation Serif" w:cs="Mangal"/>
      <w:sz w:val="20"/>
      <w:szCs w:val="18"/>
      <w:lang w:eastAsia="zh-CN" w:bidi="hi-I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44C4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44C4C"/>
    <w:rPr>
      <w:rFonts w:ascii="Liberation Serif" w:eastAsia="SimSun" w:hAnsi="Liberation Serif" w:cs="Mangal"/>
      <w:b/>
      <w:bCs/>
      <w:sz w:val="20"/>
      <w:szCs w:val="18"/>
      <w:lang w:eastAsia="zh-CN" w:bidi="hi-IN"/>
    </w:rPr>
  </w:style>
  <w:style w:type="paragraph" w:customStyle="1" w:styleId="Default">
    <w:name w:val="Default"/>
    <w:rsid w:val="00903C8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customStyle="1" w:styleId="Smlouva">
    <w:name w:val="Smlouva"/>
    <w:rsid w:val="009C0870"/>
    <w:pPr>
      <w:widowControl w:val="0"/>
      <w:suppressAutoHyphens/>
      <w:spacing w:after="120" w:line="240" w:lineRule="auto"/>
      <w:jc w:val="center"/>
    </w:pPr>
    <w:rPr>
      <w:rFonts w:ascii="Times New Roman" w:eastAsia="Calibri" w:hAnsi="Times New Roman" w:cs="Times New Roman"/>
      <w:b/>
      <w:bCs/>
      <w:color w:val="FF0000"/>
      <w:sz w:val="36"/>
      <w:szCs w:val="36"/>
      <w:lang w:eastAsia="zh-CN"/>
    </w:rPr>
  </w:style>
  <w:style w:type="paragraph" w:customStyle="1" w:styleId="Odstavecseseznamem1">
    <w:name w:val="Odstavec se seznamem1"/>
    <w:basedOn w:val="Normln"/>
    <w:rsid w:val="009C0870"/>
    <w:pPr>
      <w:widowControl/>
      <w:ind w:left="720"/>
    </w:pPr>
    <w:rPr>
      <w:rFonts w:ascii="Times New Roman" w:eastAsia="Calibri" w:hAnsi="Times New Roman" w:cs="Times New Roman"/>
      <w:lang w:bidi="ar-SA"/>
    </w:rPr>
  </w:style>
  <w:style w:type="paragraph" w:customStyle="1" w:styleId="Odstavecseseznamem2">
    <w:name w:val="Odstavec se seznamem2"/>
    <w:basedOn w:val="Normln"/>
    <w:rsid w:val="00C32557"/>
    <w:pPr>
      <w:widowControl/>
      <w:ind w:left="720"/>
    </w:pPr>
    <w:rPr>
      <w:rFonts w:ascii="Times New Roman" w:eastAsia="Calibri" w:hAnsi="Times New Roman" w:cs="Times New Roman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2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1F664C-35E6-4FFC-ACC7-95EEF1293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633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VŘ Ohraňovací lis</vt:lpstr>
    </vt:vector>
  </TitlesOfParts>
  <Company>RPA, s.r.o.</Company>
  <LinksUpToDate>false</LinksUpToDate>
  <CharactersWithSpaces>4363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VŘ Ohraňovací lis</dc:title>
  <dc:creator>Jan Tůma</dc:creator>
  <cp:lastModifiedBy>Karla Zalubilová</cp:lastModifiedBy>
  <cp:revision>7</cp:revision>
  <cp:lastPrinted>2019-09-16T15:59:00Z</cp:lastPrinted>
  <dcterms:created xsi:type="dcterms:W3CDTF">2025-01-23T13:32:00Z</dcterms:created>
  <dcterms:modified xsi:type="dcterms:W3CDTF">2025-05-20T13:52:00Z</dcterms:modified>
</cp:coreProperties>
</file>