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D" w:rsidRPr="00C32557" w:rsidRDefault="00FE57CD" w:rsidP="00DD7987">
      <w:pPr>
        <w:pBdr>
          <w:bottom w:val="single" w:sz="18" w:space="1" w:color="215868" w:themeColor="accent5" w:themeShade="80"/>
        </w:pBdr>
        <w:ind w:left="-567"/>
        <w:jc w:val="center"/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</w:pP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:rsidR="00DF0E3D" w:rsidRPr="00C32557" w:rsidRDefault="00DF0E3D" w:rsidP="0054326F">
      <w:pPr>
        <w:spacing w:line="240" w:lineRule="exact"/>
        <w:ind w:left="-709"/>
        <w:jc w:val="center"/>
        <w:rPr>
          <w:rFonts w:ascii="Cambria" w:eastAsia="Arial" w:hAnsi="Cambria" w:cs="Times New Roman"/>
          <w:b/>
          <w:color w:val="00000A"/>
          <w:sz w:val="28"/>
          <w:shd w:val="clear" w:color="auto" w:fill="FFFFFF"/>
        </w:rPr>
      </w:pPr>
    </w:p>
    <w:p w:rsidR="00903C8F" w:rsidRPr="00C32557" w:rsidRDefault="00903C8F" w:rsidP="00903C8F">
      <w:pPr>
        <w:pStyle w:val="Default"/>
        <w:rPr>
          <w:rFonts w:eastAsia="Arial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:rsidR="00150044" w:rsidRPr="00721EBB" w:rsidRDefault="00721EBB" w:rsidP="00DD7987">
      <w:pPr>
        <w:pStyle w:val="Default"/>
        <w:ind w:left="-426"/>
        <w:jc w:val="center"/>
        <w:rPr>
          <w:b/>
          <w:bCs/>
          <w:i/>
          <w:iCs/>
          <w:sz w:val="32"/>
          <w:szCs w:val="32"/>
        </w:rPr>
      </w:pP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„</w:t>
      </w:r>
      <w:r w:rsidR="00857658" w:rsidRPr="00857658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Realizace energetických úsporných opatření ve společnosti Amaranth life s.r.o.</w:t>
      </w: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– </w:t>
      </w:r>
      <w:r w:rsidR="0033787E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dodávka pece</w:t>
      </w:r>
      <w:r w:rsidR="002E26F9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II.</w:t>
      </w:r>
      <w:r w:rsidR="00903C8F" w:rsidRPr="00721EBB">
        <w:rPr>
          <w:b/>
          <w:bCs/>
          <w:i/>
          <w:iCs/>
          <w:sz w:val="32"/>
          <w:szCs w:val="32"/>
        </w:rPr>
        <w:t>“</w:t>
      </w:r>
    </w:p>
    <w:p w:rsidR="003155DA" w:rsidRPr="00C32557" w:rsidRDefault="003155DA" w:rsidP="00AE6897">
      <w:pPr>
        <w:pStyle w:val="Default"/>
        <w:jc w:val="center"/>
        <w:rPr>
          <w:szCs w:val="28"/>
        </w:rPr>
      </w:pPr>
    </w:p>
    <w:p w:rsidR="009C0870" w:rsidRPr="00C32557" w:rsidRDefault="009C0870" w:rsidP="009C0870">
      <w:pPr>
        <w:pStyle w:val="Smlouva"/>
        <w:rPr>
          <w:rFonts w:ascii="Cambria" w:hAnsi="Cambria" w:cs="Cambria"/>
          <w:color w:val="auto"/>
        </w:rPr>
      </w:pPr>
      <w:r w:rsidRPr="00C32557">
        <w:rPr>
          <w:rFonts w:ascii="Cambria" w:hAnsi="Cambria" w:cs="Cambria"/>
          <w:color w:val="auto"/>
        </w:rPr>
        <w:t>Tabulka Specifikace předmětu plnění</w:t>
      </w:r>
    </w:p>
    <w:p w:rsidR="004B6C32" w:rsidRPr="00C32557" w:rsidRDefault="004B6C32" w:rsidP="00DD7987">
      <w:pPr>
        <w:ind w:left="-426"/>
        <w:jc w:val="both"/>
        <w:rPr>
          <w:rFonts w:ascii="Cambria" w:hAnsi="Cambria"/>
          <w:sz w:val="22"/>
          <w:szCs w:val="22"/>
        </w:rPr>
      </w:pPr>
      <w:r w:rsidRPr="00C32557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:rsidR="004B6C32" w:rsidRPr="00C32557" w:rsidRDefault="004B6C32" w:rsidP="004B6C32">
      <w:pPr>
        <w:jc w:val="both"/>
        <w:rPr>
          <w:rFonts w:ascii="Cambria" w:hAnsi="Cambria"/>
          <w:sz w:val="22"/>
          <w:szCs w:val="22"/>
        </w:rPr>
      </w:pPr>
    </w:p>
    <w:p w:rsidR="004B6C32" w:rsidRPr="00C32557" w:rsidRDefault="004B6C32" w:rsidP="00DD7987">
      <w:pPr>
        <w:spacing w:after="120"/>
        <w:ind w:left="-426"/>
        <w:jc w:val="both"/>
        <w:rPr>
          <w:rFonts w:ascii="Cambria" w:hAnsi="Cambria"/>
          <w:b/>
          <w:sz w:val="22"/>
          <w:szCs w:val="22"/>
        </w:rPr>
      </w:pPr>
      <w:r w:rsidRPr="00C32557">
        <w:rPr>
          <w:rFonts w:ascii="Cambria" w:hAnsi="Cambria"/>
          <w:b/>
          <w:sz w:val="22"/>
          <w:szCs w:val="22"/>
        </w:rPr>
        <w:t xml:space="preserve">Jedná se o dodávku </w:t>
      </w:r>
      <w:r w:rsidR="00F4207D">
        <w:rPr>
          <w:rFonts w:ascii="Cambria" w:hAnsi="Cambria"/>
          <w:b/>
          <w:sz w:val="22"/>
          <w:szCs w:val="22"/>
        </w:rPr>
        <w:t>nové a nepoužité</w:t>
      </w:r>
      <w:r w:rsidRPr="00C32557">
        <w:rPr>
          <w:rFonts w:ascii="Cambria" w:hAnsi="Cambria"/>
          <w:b/>
          <w:sz w:val="22"/>
          <w:szCs w:val="22"/>
        </w:rPr>
        <w:t xml:space="preserve"> </w:t>
      </w:r>
      <w:r w:rsidR="0033787E">
        <w:rPr>
          <w:rFonts w:ascii="Cambria" w:hAnsi="Cambria"/>
          <w:b/>
          <w:sz w:val="22"/>
          <w:szCs w:val="22"/>
        </w:rPr>
        <w:t>e</w:t>
      </w:r>
      <w:r w:rsidR="00F4207D">
        <w:rPr>
          <w:rFonts w:ascii="Cambria" w:hAnsi="Cambria"/>
          <w:b/>
          <w:sz w:val="22"/>
          <w:szCs w:val="22"/>
        </w:rPr>
        <w:t>lektrické</w:t>
      </w:r>
      <w:r w:rsidR="00F4207D" w:rsidRPr="00F4207D">
        <w:rPr>
          <w:rFonts w:ascii="Cambria" w:hAnsi="Cambria"/>
          <w:b/>
          <w:sz w:val="22"/>
          <w:szCs w:val="22"/>
        </w:rPr>
        <w:t xml:space="preserve"> pec</w:t>
      </w:r>
      <w:r w:rsidR="00F4207D">
        <w:rPr>
          <w:rFonts w:ascii="Cambria" w:hAnsi="Cambria"/>
          <w:b/>
          <w:sz w:val="22"/>
          <w:szCs w:val="22"/>
        </w:rPr>
        <w:t>e</w:t>
      </w:r>
      <w:r w:rsidR="00721EBB">
        <w:rPr>
          <w:rFonts w:ascii="Cambria" w:hAnsi="Cambria"/>
          <w:b/>
          <w:sz w:val="22"/>
          <w:szCs w:val="22"/>
        </w:rPr>
        <w:t>.</w:t>
      </w:r>
    </w:p>
    <w:tbl>
      <w:tblPr>
        <w:tblW w:w="0" w:type="auto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9C0870" w:rsidRPr="004A73FB" w:rsidTr="00DD7987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9C0870" w:rsidRPr="004A73FB" w:rsidRDefault="008E697D" w:rsidP="003155DA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36"/>
                <w:szCs w:val="22"/>
              </w:rPr>
              <w:t>Elektrická pec</w:t>
            </w:r>
          </w:p>
        </w:tc>
      </w:tr>
      <w:tr w:rsidR="009C0870" w:rsidRPr="004A73FB" w:rsidTr="00DD7987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70" w:rsidRPr="004A73FB" w:rsidRDefault="00371C61" w:rsidP="00B05B84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9C0870" w:rsidRPr="004A73FB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9C0870" w:rsidRPr="004A73FB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9C0870" w:rsidRPr="004A73FB">
              <w:rPr>
                <w:rFonts w:ascii="Cambria" w:hAnsi="Cambria"/>
                <w:highlight w:val="yellow"/>
              </w:rPr>
              <w:t>…………….</w:t>
            </w:r>
          </w:p>
        </w:tc>
      </w:tr>
      <w:tr w:rsidR="009C0870" w:rsidRPr="004A73FB" w:rsidTr="00DD7987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0870" w:rsidRPr="004A73FB" w:rsidRDefault="009C0870" w:rsidP="00B05B84">
            <w:pPr>
              <w:autoSpaceDE w:val="0"/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Rotační elektrická vozíková pec pro plechy 800x600, s displejem, odtahem páry z digestoře, možností vzdáleného přístupu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3FB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L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imitní rozměry pece maximálně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236" w:rsidRPr="004A73FB" w:rsidRDefault="00403236" w:rsidP="004A73FB">
            <w:pPr>
              <w:widowControl/>
              <w:suppressAutoHyphens w:val="0"/>
              <w:jc w:val="center"/>
              <w:rPr>
                <w:rFonts w:ascii="Cambria" w:hAnsi="Cambria" w:cs="Calibri"/>
                <w:color w:val="000000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rozměry Š x V x H v mm</w:t>
            </w:r>
          </w:p>
          <w:p w:rsidR="00403236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1620 x 2500x 2100</w:t>
            </w:r>
          </w:p>
          <w:p w:rsidR="00DD7987" w:rsidRPr="004A73FB" w:rsidRDefault="00DD7987" w:rsidP="004A73F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E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lektrické požadavky na pec včetně odtahu maximálně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3PH400/230V 59 kW 100A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Servisní přístupnost k peci (rozvaděč apod.) ze přední strany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721EB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R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ychlost oběhu vzduchu v komoře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1,7 - 2,5 m/s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S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ložení pece a spuštění bude možné během jednoho dne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S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ystém zapařování pomocí ocelových koulí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V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eškeré náhradní díly pece musí být možné vyměnit během maximálně 90 minut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</w:t>
            </w:r>
            <w:r w:rsidR="00403236"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ec bude dodána včetně úpravy vody pro omezení vodního kamene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32557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Výkon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55 kW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64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Rozmezí teplot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50-300 °C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Max. hmotnost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1600 kg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Přívod vody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1/2”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Vrchní uchycení vozíku bez platformy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Sjednocený odtah par a klapky do jedné digestoře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Odtah par z digestoře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průměr 250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rPr>
                <w:rFonts w:ascii="Cambria" w:hAnsi="Cambri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Minimální zatížení vrchního závěsu vozíku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min. 380 kg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Odpad vody ve velikosti 1”, může být vyveden v přední i zadní části pece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Pec bude dodána včetně vícevrstvé izolace, která je součástí konstrukce pece, Izolace 2–3 silné vrstvy těžké minerální vlny s hustotou min. 100 kg/m³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4A73FB" w:rsidRDefault="00371C61" w:rsidP="00A90A9C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4A73FB" w:rsidTr="004A73FB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03236" w:rsidP="004A73FB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lang w:eastAsia="cs-CZ" w:bidi="ar-SA"/>
              </w:rPr>
            </w:pPr>
            <w:r w:rsidRPr="004A73FB">
              <w:rPr>
                <w:rFonts w:ascii="Cambria" w:hAnsi="Cambria" w:cs="Calibri"/>
                <w:color w:val="000000"/>
                <w:sz w:val="22"/>
                <w:szCs w:val="22"/>
              </w:rPr>
              <w:t>Systém spojení částí pece skrze kovové klíny nebo podobnou metodou, pro jednoduché, efektivní a levné složení pece, bez nutnosti šroubování jednotlivých částí pece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4A73FB" w:rsidP="004A73F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4A73FB" w:rsidRDefault="00DD7987" w:rsidP="00CB79D9">
            <w:pPr>
              <w:jc w:val="center"/>
              <w:rPr>
                <w:rFonts w:ascii="Cambria" w:hAnsi="Cambria"/>
                <w:highlight w:val="yellow"/>
              </w:rPr>
            </w:pPr>
            <w:r w:rsidRPr="004A73F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5B" w:rsidRPr="004A73FB" w:rsidRDefault="00371C61" w:rsidP="008E515B">
            <w:pPr>
              <w:jc w:val="center"/>
              <w:rPr>
                <w:rFonts w:ascii="Cambria" w:hAnsi="Cambria"/>
              </w:rPr>
            </w:pP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4A73F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4A73F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A73F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  <w:p w:rsidR="008E515B" w:rsidRPr="004A73FB" w:rsidRDefault="008E515B" w:rsidP="00A90A9C">
            <w:pPr>
              <w:jc w:val="center"/>
              <w:rPr>
                <w:rFonts w:ascii="Cambria" w:hAnsi="Cambria"/>
              </w:rPr>
            </w:pPr>
          </w:p>
        </w:tc>
      </w:tr>
    </w:tbl>
    <w:p w:rsidR="00833262" w:rsidRDefault="00833262" w:rsidP="009C0870">
      <w:pPr>
        <w:spacing w:line="276" w:lineRule="exact"/>
        <w:rPr>
          <w:rFonts w:ascii="Cambria" w:hAnsi="Cambria" w:cs="Times New Roman"/>
        </w:rPr>
      </w:pPr>
    </w:p>
    <w:p w:rsidR="0025325A" w:rsidRPr="006226DB" w:rsidRDefault="0025325A" w:rsidP="0069720E">
      <w:pPr>
        <w:ind w:left="-426"/>
        <w:jc w:val="both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 xml:space="preserve">Já (my) níže podepsaný (í) 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371C61" w:rsidRPr="006226DB">
        <w:rPr>
          <w:rFonts w:ascii="Cambria" w:hAnsi="Cambria"/>
          <w:sz w:val="22"/>
          <w:szCs w:val="22"/>
          <w:highlight w:val="yellow"/>
        </w:rPr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čestně prohlašuji (eme), že výše uvedené údaje jsou pravdivé, a že dodavatel 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371C61" w:rsidRPr="006226DB">
        <w:rPr>
          <w:rFonts w:ascii="Cambria" w:hAnsi="Cambria"/>
          <w:sz w:val="22"/>
          <w:szCs w:val="22"/>
          <w:highlight w:val="yellow"/>
        </w:rPr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v případě jeho výběru zadavatelem v předmětné veřejné zakázce dodá zboží přesně dle technických a obchodních podmínek ve své nabídce.</w:t>
      </w: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</w:p>
    <w:p w:rsidR="0025325A" w:rsidRPr="006226DB" w:rsidRDefault="0025325A" w:rsidP="0069720E">
      <w:pPr>
        <w:ind w:left="-42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>V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371C61" w:rsidRPr="006226DB">
        <w:rPr>
          <w:rFonts w:ascii="Cambria" w:hAnsi="Cambria"/>
          <w:sz w:val="22"/>
          <w:szCs w:val="22"/>
          <w:highlight w:val="yellow"/>
        </w:rPr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dne 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371C61" w:rsidRPr="006226DB">
        <w:rPr>
          <w:rFonts w:ascii="Cambria" w:hAnsi="Cambria"/>
          <w:sz w:val="22"/>
          <w:szCs w:val="22"/>
          <w:highlight w:val="yellow"/>
        </w:rPr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25325A" w:rsidRPr="006226DB" w:rsidRDefault="0025325A" w:rsidP="0025325A">
      <w:pPr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  <w:t>_________________________________</w:t>
      </w:r>
    </w:p>
    <w:p w:rsidR="0025325A" w:rsidRPr="006226DB" w:rsidRDefault="00371C61" w:rsidP="0025325A">
      <w:pPr>
        <w:ind w:left="4956"/>
        <w:rPr>
          <w:rFonts w:ascii="Cambria" w:hAnsi="Cambria"/>
          <w:noProof/>
          <w:sz w:val="22"/>
          <w:szCs w:val="22"/>
          <w:highlight w:val="yellow"/>
        </w:rPr>
      </w:pPr>
      <w:r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25A"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6226DB">
        <w:rPr>
          <w:rFonts w:ascii="Cambria" w:hAnsi="Cambria"/>
          <w:sz w:val="22"/>
          <w:szCs w:val="22"/>
          <w:highlight w:val="yellow"/>
        </w:rPr>
      </w:r>
      <w:r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="0025325A" w:rsidRPr="006226DB">
        <w:rPr>
          <w:rFonts w:ascii="Cambria" w:hAnsi="Cambria"/>
          <w:noProof/>
          <w:sz w:val="22"/>
          <w:szCs w:val="22"/>
          <w:highlight w:val="yellow"/>
        </w:rPr>
        <w:t>Jméno a funkce oprávněné osoby dodavatele</w:t>
      </w:r>
    </w:p>
    <w:p w:rsidR="0025325A" w:rsidRPr="006226DB" w:rsidRDefault="0025325A" w:rsidP="0025325A">
      <w:pPr>
        <w:ind w:left="495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noProof/>
          <w:sz w:val="22"/>
          <w:szCs w:val="22"/>
          <w:highlight w:val="yellow"/>
        </w:rPr>
        <w:t>Razítko a podpis oprávněné osoby dodavatele</w:t>
      </w:r>
      <w:r w:rsidR="00371C61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944653" w:rsidRPr="00C32557" w:rsidRDefault="00944653" w:rsidP="009C0870">
      <w:pPr>
        <w:spacing w:line="276" w:lineRule="exact"/>
        <w:rPr>
          <w:rFonts w:ascii="Cambria" w:hAnsi="Cambria" w:cs="Times New Roman"/>
        </w:rPr>
      </w:pPr>
    </w:p>
    <w:sectPr w:rsidR="00944653" w:rsidRPr="00C32557" w:rsidSect="00944653">
      <w:headerReference w:type="default" r:id="rId8"/>
      <w:footerReference w:type="default" r:id="rId9"/>
      <w:pgSz w:w="12240" w:h="15840"/>
      <w:pgMar w:top="1440" w:right="1183" w:bottom="1440" w:left="1800" w:header="0" w:footer="1191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3D" w:rsidRDefault="00C2773D" w:rsidP="00D7324E">
      <w:r>
        <w:separator/>
      </w:r>
    </w:p>
  </w:endnote>
  <w:endnote w:type="continuationSeparator" w:id="0">
    <w:p w:rsidR="00C2773D" w:rsidRDefault="00C2773D" w:rsidP="00D7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53" w:rsidRPr="00944653" w:rsidRDefault="00944653" w:rsidP="0069720E">
    <w:pPr>
      <w:ind w:left="-426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Poznámka:  </w:t>
    </w:r>
    <w:r w:rsidRPr="007929C2">
      <w:rPr>
        <w:rFonts w:ascii="Calibri Light" w:hAnsi="Calibri Light"/>
        <w:sz w:val="18"/>
        <w:szCs w:val="18"/>
      </w:rPr>
      <w:t>Jestliže se v</w:t>
    </w:r>
    <w:r>
      <w:rPr>
        <w:rFonts w:ascii="Calibri Light" w:hAnsi="Calibri Light"/>
        <w:sz w:val="18"/>
        <w:szCs w:val="18"/>
      </w:rPr>
      <w:t xml:space="preserve">e specifikaci </w:t>
    </w:r>
    <w:r w:rsidRPr="007929C2">
      <w:rPr>
        <w:rFonts w:ascii="Calibri Light" w:hAnsi="Calibri Light"/>
        <w:sz w:val="18"/>
        <w:szCs w:val="18"/>
      </w:rPr>
      <w:t>objeví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umožňuje pro plnění zakázky použít i jiných, kvalitativně a technicky obdobných řešení, pakliže z charakteru poptávaného plnění nevyplývá, že by použití takového substitutu bylo v rozporu s účelem poptávky (například, že by substitut snížil kompatibilitu poptávaného plnění s již existujícími výrobními prostředky).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3D" w:rsidRDefault="00C2773D" w:rsidP="00D7324E">
      <w:r>
        <w:separator/>
      </w:r>
    </w:p>
  </w:footnote>
  <w:footnote w:type="continuationSeparator" w:id="0">
    <w:p w:rsidR="00C2773D" w:rsidRDefault="00C2773D" w:rsidP="00D7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B" w:rsidRDefault="0066175B">
    <w:pPr>
      <w:pStyle w:val="Zhlav"/>
    </w:pPr>
  </w:p>
  <w:p w:rsidR="0066175B" w:rsidRDefault="0066175B">
    <w:pPr>
      <w:pStyle w:val="Zhlav"/>
    </w:pPr>
  </w:p>
  <w:p w:rsidR="0066175B" w:rsidRPr="007B4BF4" w:rsidRDefault="0066175B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:rsidR="0066175B" w:rsidRDefault="006617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DA1"/>
    <w:rsid w:val="00001CC4"/>
    <w:rsid w:val="000102F6"/>
    <w:rsid w:val="0002201B"/>
    <w:rsid w:val="00030B9F"/>
    <w:rsid w:val="000536C0"/>
    <w:rsid w:val="00073560"/>
    <w:rsid w:val="0008235B"/>
    <w:rsid w:val="00084388"/>
    <w:rsid w:val="00086BA8"/>
    <w:rsid w:val="000B6205"/>
    <w:rsid w:val="000C4162"/>
    <w:rsid w:val="000D2398"/>
    <w:rsid w:val="00112EA7"/>
    <w:rsid w:val="001145B8"/>
    <w:rsid w:val="001263EB"/>
    <w:rsid w:val="00131901"/>
    <w:rsid w:val="00135CC5"/>
    <w:rsid w:val="00150044"/>
    <w:rsid w:val="00154401"/>
    <w:rsid w:val="00162C67"/>
    <w:rsid w:val="00174244"/>
    <w:rsid w:val="0018102D"/>
    <w:rsid w:val="00190409"/>
    <w:rsid w:val="0019259A"/>
    <w:rsid w:val="001A343D"/>
    <w:rsid w:val="001B0F9D"/>
    <w:rsid w:val="001C1865"/>
    <w:rsid w:val="001E363A"/>
    <w:rsid w:val="00216481"/>
    <w:rsid w:val="00222594"/>
    <w:rsid w:val="00222B2B"/>
    <w:rsid w:val="002309D4"/>
    <w:rsid w:val="00230B54"/>
    <w:rsid w:val="002319A7"/>
    <w:rsid w:val="00233CD7"/>
    <w:rsid w:val="002355C9"/>
    <w:rsid w:val="00244107"/>
    <w:rsid w:val="00246ED6"/>
    <w:rsid w:val="0025325A"/>
    <w:rsid w:val="00253DE9"/>
    <w:rsid w:val="002826FE"/>
    <w:rsid w:val="00282935"/>
    <w:rsid w:val="00294851"/>
    <w:rsid w:val="00295778"/>
    <w:rsid w:val="002B5544"/>
    <w:rsid w:val="002C2416"/>
    <w:rsid w:val="002E26F9"/>
    <w:rsid w:val="002E557A"/>
    <w:rsid w:val="002F43AD"/>
    <w:rsid w:val="002F5238"/>
    <w:rsid w:val="003155DA"/>
    <w:rsid w:val="00327E1D"/>
    <w:rsid w:val="0033787E"/>
    <w:rsid w:val="00341D2A"/>
    <w:rsid w:val="003602EC"/>
    <w:rsid w:val="00360DA1"/>
    <w:rsid w:val="00371C61"/>
    <w:rsid w:val="00371FD6"/>
    <w:rsid w:val="0039030D"/>
    <w:rsid w:val="0039167D"/>
    <w:rsid w:val="003A5D6D"/>
    <w:rsid w:val="003C3D4D"/>
    <w:rsid w:val="003E1118"/>
    <w:rsid w:val="003F1061"/>
    <w:rsid w:val="003F1EDD"/>
    <w:rsid w:val="003F42E9"/>
    <w:rsid w:val="00403236"/>
    <w:rsid w:val="00412B34"/>
    <w:rsid w:val="00424EC9"/>
    <w:rsid w:val="004322EB"/>
    <w:rsid w:val="004329AF"/>
    <w:rsid w:val="0043518C"/>
    <w:rsid w:val="00441C63"/>
    <w:rsid w:val="00444C4C"/>
    <w:rsid w:val="004500E2"/>
    <w:rsid w:val="00451663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A73FB"/>
    <w:rsid w:val="004B27C9"/>
    <w:rsid w:val="004B5E48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4326F"/>
    <w:rsid w:val="00553F9D"/>
    <w:rsid w:val="00560953"/>
    <w:rsid w:val="00562721"/>
    <w:rsid w:val="0056770B"/>
    <w:rsid w:val="00571C9F"/>
    <w:rsid w:val="00594EF6"/>
    <w:rsid w:val="005B20A2"/>
    <w:rsid w:val="005B7F5D"/>
    <w:rsid w:val="005C5421"/>
    <w:rsid w:val="005D0354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9720E"/>
    <w:rsid w:val="006A549B"/>
    <w:rsid w:val="006C4572"/>
    <w:rsid w:val="006D0C01"/>
    <w:rsid w:val="0070224C"/>
    <w:rsid w:val="00721EBB"/>
    <w:rsid w:val="00724138"/>
    <w:rsid w:val="00724D2E"/>
    <w:rsid w:val="00725184"/>
    <w:rsid w:val="00733A19"/>
    <w:rsid w:val="00734497"/>
    <w:rsid w:val="00742872"/>
    <w:rsid w:val="00753270"/>
    <w:rsid w:val="00763377"/>
    <w:rsid w:val="00783145"/>
    <w:rsid w:val="007871EE"/>
    <w:rsid w:val="007A3C59"/>
    <w:rsid w:val="007B5C75"/>
    <w:rsid w:val="007B784B"/>
    <w:rsid w:val="007D3C9A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57658"/>
    <w:rsid w:val="00863456"/>
    <w:rsid w:val="00870618"/>
    <w:rsid w:val="008765D4"/>
    <w:rsid w:val="00880230"/>
    <w:rsid w:val="008944B9"/>
    <w:rsid w:val="008B0C9C"/>
    <w:rsid w:val="008C79C5"/>
    <w:rsid w:val="008D6D9B"/>
    <w:rsid w:val="008E339C"/>
    <w:rsid w:val="008E515B"/>
    <w:rsid w:val="008E697D"/>
    <w:rsid w:val="008F1BA9"/>
    <w:rsid w:val="00903961"/>
    <w:rsid w:val="00903C8F"/>
    <w:rsid w:val="00910D12"/>
    <w:rsid w:val="00925174"/>
    <w:rsid w:val="0093231D"/>
    <w:rsid w:val="00936019"/>
    <w:rsid w:val="0093703B"/>
    <w:rsid w:val="00943DD5"/>
    <w:rsid w:val="00944653"/>
    <w:rsid w:val="00952071"/>
    <w:rsid w:val="0097164C"/>
    <w:rsid w:val="00976D19"/>
    <w:rsid w:val="00980350"/>
    <w:rsid w:val="00985B09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0A9C"/>
    <w:rsid w:val="00A9123D"/>
    <w:rsid w:val="00A919E3"/>
    <w:rsid w:val="00A96A33"/>
    <w:rsid w:val="00AC5246"/>
    <w:rsid w:val="00AD3201"/>
    <w:rsid w:val="00AE6897"/>
    <w:rsid w:val="00B0391B"/>
    <w:rsid w:val="00B066D6"/>
    <w:rsid w:val="00B11F23"/>
    <w:rsid w:val="00B13136"/>
    <w:rsid w:val="00B14469"/>
    <w:rsid w:val="00B2439B"/>
    <w:rsid w:val="00B24EBE"/>
    <w:rsid w:val="00B31E15"/>
    <w:rsid w:val="00B32F9A"/>
    <w:rsid w:val="00B37AB7"/>
    <w:rsid w:val="00B41C36"/>
    <w:rsid w:val="00B46632"/>
    <w:rsid w:val="00B501FC"/>
    <w:rsid w:val="00B56117"/>
    <w:rsid w:val="00B61047"/>
    <w:rsid w:val="00B63138"/>
    <w:rsid w:val="00B70890"/>
    <w:rsid w:val="00B71988"/>
    <w:rsid w:val="00B7654E"/>
    <w:rsid w:val="00B81940"/>
    <w:rsid w:val="00B83672"/>
    <w:rsid w:val="00B8771B"/>
    <w:rsid w:val="00B958B7"/>
    <w:rsid w:val="00B95FAA"/>
    <w:rsid w:val="00BA1DB4"/>
    <w:rsid w:val="00BD3D1A"/>
    <w:rsid w:val="00BD72D8"/>
    <w:rsid w:val="00BE0730"/>
    <w:rsid w:val="00BF66D0"/>
    <w:rsid w:val="00C020F7"/>
    <w:rsid w:val="00C13C5F"/>
    <w:rsid w:val="00C20D58"/>
    <w:rsid w:val="00C213C1"/>
    <w:rsid w:val="00C2773D"/>
    <w:rsid w:val="00C30F4F"/>
    <w:rsid w:val="00C31E11"/>
    <w:rsid w:val="00C32557"/>
    <w:rsid w:val="00C63D1D"/>
    <w:rsid w:val="00C839AC"/>
    <w:rsid w:val="00C93E28"/>
    <w:rsid w:val="00CB79D9"/>
    <w:rsid w:val="00CC1CD1"/>
    <w:rsid w:val="00CC2ABE"/>
    <w:rsid w:val="00CD6F0D"/>
    <w:rsid w:val="00CE2874"/>
    <w:rsid w:val="00D32372"/>
    <w:rsid w:val="00D5250F"/>
    <w:rsid w:val="00D578ED"/>
    <w:rsid w:val="00D61B9F"/>
    <w:rsid w:val="00D70991"/>
    <w:rsid w:val="00D7324E"/>
    <w:rsid w:val="00D82A28"/>
    <w:rsid w:val="00D9268F"/>
    <w:rsid w:val="00DA3758"/>
    <w:rsid w:val="00DA69FB"/>
    <w:rsid w:val="00DB48C9"/>
    <w:rsid w:val="00DC1343"/>
    <w:rsid w:val="00DC2362"/>
    <w:rsid w:val="00DD5490"/>
    <w:rsid w:val="00DD7987"/>
    <w:rsid w:val="00DE4AE9"/>
    <w:rsid w:val="00DF0E3D"/>
    <w:rsid w:val="00E13B9E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E7F5A"/>
    <w:rsid w:val="00F03F91"/>
    <w:rsid w:val="00F1085A"/>
    <w:rsid w:val="00F11CA3"/>
    <w:rsid w:val="00F174D4"/>
    <w:rsid w:val="00F17EB5"/>
    <w:rsid w:val="00F31A25"/>
    <w:rsid w:val="00F4207D"/>
    <w:rsid w:val="00F44A5A"/>
    <w:rsid w:val="00F566C8"/>
    <w:rsid w:val="00F860B0"/>
    <w:rsid w:val="00F904E0"/>
    <w:rsid w:val="00F923C6"/>
    <w:rsid w:val="00F9598E"/>
    <w:rsid w:val="00FB3907"/>
    <w:rsid w:val="00FB3A97"/>
    <w:rsid w:val="00FC1567"/>
    <w:rsid w:val="00FC6101"/>
    <w:rsid w:val="00FD59CE"/>
    <w:rsid w:val="00FE20BA"/>
    <w:rsid w:val="00FE57CD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Odstavecseseznamem2">
    <w:name w:val="Odstavec se seznamem2"/>
    <w:basedOn w:val="Normln"/>
    <w:rsid w:val="00C32557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3C7C-EE8F-41BF-89C1-5116D2D4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Karla Zalubilová</cp:lastModifiedBy>
  <cp:revision>8</cp:revision>
  <cp:lastPrinted>2019-09-16T15:59:00Z</cp:lastPrinted>
  <dcterms:created xsi:type="dcterms:W3CDTF">2025-01-23T13:32:00Z</dcterms:created>
  <dcterms:modified xsi:type="dcterms:W3CDTF">2025-05-27T12:30:00Z</dcterms:modified>
</cp:coreProperties>
</file>