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9D1B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663AD58B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7A1F334C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19FFE9D7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09BAA112" w14:textId="0B7B8FF8" w:rsidR="000713B0" w:rsidRPr="00C42E07" w:rsidRDefault="00DE1E5A" w:rsidP="00A75416">
      <w:pPr>
        <w:jc w:val="center"/>
        <w:rPr>
          <w:rFonts w:ascii="Cambria" w:hAnsi="Cambria" w:cs="Arial"/>
          <w:b/>
          <w:bCs/>
          <w:sz w:val="40"/>
          <w:szCs w:val="40"/>
        </w:rPr>
      </w:pPr>
      <w:r w:rsidRPr="00F6709B">
        <w:rPr>
          <w:rFonts w:ascii="Cambria" w:hAnsi="Cambria"/>
          <w:b/>
          <w:sz w:val="56"/>
          <w:szCs w:val="56"/>
        </w:rPr>
        <w:t>„</w:t>
      </w:r>
      <w:r w:rsidR="004F58A3" w:rsidRPr="004F58A3">
        <w:rPr>
          <w:rFonts w:asciiTheme="majorHAnsi" w:hAnsiTheme="majorHAnsi"/>
          <w:b/>
          <w:sz w:val="56"/>
          <w:szCs w:val="56"/>
        </w:rPr>
        <w:t>Úspory vody ve společnosti Granit Zedníček s.r.o.</w:t>
      </w:r>
      <w:r w:rsidR="004A6326">
        <w:rPr>
          <w:rFonts w:ascii="Cambria" w:hAnsi="Cambria"/>
          <w:b/>
          <w:bCs/>
          <w:sz w:val="56"/>
          <w:szCs w:val="48"/>
        </w:rPr>
        <w:t xml:space="preserve"> </w:t>
      </w:r>
      <w:r w:rsidR="0076473B">
        <w:rPr>
          <w:rFonts w:ascii="Cambria" w:hAnsi="Cambria"/>
          <w:b/>
          <w:bCs/>
          <w:sz w:val="56"/>
          <w:szCs w:val="48"/>
        </w:rPr>
        <w:t>– Č</w:t>
      </w:r>
      <w:r w:rsidR="00B23715">
        <w:rPr>
          <w:rFonts w:ascii="Cambria" w:hAnsi="Cambria"/>
          <w:b/>
          <w:bCs/>
          <w:sz w:val="56"/>
          <w:szCs w:val="48"/>
        </w:rPr>
        <w:t xml:space="preserve">ást </w:t>
      </w:r>
      <w:r w:rsidR="000B3BC6" w:rsidRPr="000B3BC6">
        <w:rPr>
          <w:rFonts w:ascii="Cambria" w:hAnsi="Cambria"/>
          <w:b/>
          <w:bCs/>
          <w:sz w:val="56"/>
          <w:szCs w:val="48"/>
        </w:rPr>
        <w:t>3 – Zařízení pro odkalení a recyklaci kalových vod - kalolis</w:t>
      </w:r>
      <w:r w:rsidRPr="00F6709B">
        <w:rPr>
          <w:rFonts w:ascii="Cambria" w:hAnsi="Cambria"/>
          <w:b/>
          <w:sz w:val="56"/>
          <w:szCs w:val="56"/>
        </w:rPr>
        <w:t>“</w:t>
      </w:r>
    </w:p>
    <w:p w14:paraId="57C1D959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2BC12CF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442A631E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9296086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368BA5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3C258C7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1D49FB6" w14:textId="77777777" w:rsidR="009C69D0" w:rsidRDefault="00BA1E52" w:rsidP="00214BC5">
      <w:pPr>
        <w:jc w:val="both"/>
        <w:rPr>
          <w:rFonts w:ascii="Cambria" w:hAnsi="Cambria"/>
          <w:sz w:val="22"/>
          <w:szCs w:val="22"/>
        </w:rPr>
      </w:pPr>
      <w:r w:rsidRPr="00095E92">
        <w:rPr>
          <w:rFonts w:ascii="Cambria" w:hAnsi="Cambria" w:cs="Cambria"/>
          <w:sz w:val="22"/>
          <w:szCs w:val="22"/>
        </w:rPr>
        <w:t xml:space="preserve">Dodavatel </w:t>
      </w:r>
      <w:r w:rsidRPr="00095E92">
        <w:rPr>
          <w:rFonts w:ascii="Cambria" w:hAnsi="Cambria"/>
          <w:sz w:val="22"/>
          <w:szCs w:val="22"/>
        </w:rPr>
        <w:t>předkládá seznam významných dodávek poskytnutých dodavatelem za poslední 3 roky před zahájením zadávacího řízení, který obsahuje</w:t>
      </w:r>
      <w:r w:rsidR="009C69D0">
        <w:rPr>
          <w:rFonts w:ascii="Cambria" w:hAnsi="Cambria"/>
          <w:sz w:val="22"/>
          <w:szCs w:val="22"/>
        </w:rPr>
        <w:t>:</w:t>
      </w:r>
    </w:p>
    <w:p w14:paraId="34FFE5A8" w14:textId="77777777" w:rsidR="009C69D0" w:rsidRDefault="009C69D0" w:rsidP="00214BC5">
      <w:pPr>
        <w:jc w:val="both"/>
        <w:rPr>
          <w:rFonts w:ascii="Cambria" w:hAnsi="Cambria"/>
          <w:sz w:val="22"/>
          <w:szCs w:val="22"/>
        </w:rPr>
      </w:pPr>
    </w:p>
    <w:p w14:paraId="194B7501" w14:textId="2B7F6117" w:rsidR="009C69D0" w:rsidRPr="004F58A3" w:rsidRDefault="009C69D0" w:rsidP="00214BC5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  <w:szCs w:val="22"/>
        </w:rPr>
        <w:t>-</w:t>
      </w:r>
      <w:r w:rsidR="00BA1E52" w:rsidRPr="00095E92">
        <w:rPr>
          <w:rFonts w:ascii="Cambria" w:hAnsi="Cambria"/>
          <w:sz w:val="22"/>
          <w:szCs w:val="22"/>
        </w:rPr>
        <w:t xml:space="preserve"> </w:t>
      </w:r>
      <w:r w:rsidR="004F58A3">
        <w:rPr>
          <w:rFonts w:ascii="Cambria" w:hAnsi="Cambria"/>
          <w:sz w:val="22"/>
          <w:szCs w:val="22"/>
        </w:rPr>
        <w:t>minimálně</w:t>
      </w:r>
      <w:r w:rsidR="00BA1E52" w:rsidRPr="00095E92">
        <w:rPr>
          <w:rFonts w:ascii="Cambria" w:hAnsi="Cambria"/>
          <w:sz w:val="22"/>
          <w:szCs w:val="22"/>
        </w:rPr>
        <w:t xml:space="preserve"> </w:t>
      </w:r>
      <w:r w:rsidR="000B3BC6">
        <w:rPr>
          <w:rFonts w:ascii="Cambria" w:hAnsi="Cambria"/>
          <w:b/>
          <w:sz w:val="22"/>
          <w:szCs w:val="22"/>
        </w:rPr>
        <w:t>jednu</w:t>
      </w:r>
      <w:r w:rsidR="00BA1E52" w:rsidRPr="00095E92">
        <w:rPr>
          <w:rFonts w:ascii="Cambria" w:hAnsi="Cambria"/>
          <w:b/>
          <w:sz w:val="22"/>
          <w:szCs w:val="22"/>
        </w:rPr>
        <w:t xml:space="preserve"> zakázk</w:t>
      </w:r>
      <w:r w:rsidR="000B3BC6">
        <w:rPr>
          <w:rFonts w:ascii="Cambria" w:hAnsi="Cambria"/>
          <w:b/>
          <w:sz w:val="22"/>
          <w:szCs w:val="22"/>
        </w:rPr>
        <w:t>u</w:t>
      </w:r>
      <w:r w:rsidR="00BA1E52" w:rsidRPr="00095E92">
        <w:rPr>
          <w:rFonts w:ascii="Cambria" w:hAnsi="Cambria"/>
          <w:b/>
          <w:sz w:val="22"/>
          <w:szCs w:val="22"/>
        </w:rPr>
        <w:t xml:space="preserve"> obdobného charakteru</w:t>
      </w:r>
      <w:r w:rsidR="00BA1E52" w:rsidRPr="00095E92">
        <w:rPr>
          <w:rFonts w:ascii="Cambria" w:hAnsi="Cambria"/>
          <w:sz w:val="22"/>
          <w:szCs w:val="22"/>
        </w:rPr>
        <w:t xml:space="preserve"> za poslední 3 roky s uvedením její hodnoty. Zakázka obdobného charakteru realizovaná dodavatelem je zakázka spočívající </w:t>
      </w:r>
      <w:r w:rsidR="00BA1E52" w:rsidRPr="00095E92">
        <w:rPr>
          <w:rFonts w:asciiTheme="majorHAnsi" w:hAnsiTheme="majorHAnsi" w:cs="Cambria"/>
          <w:color w:val="000000"/>
          <w:sz w:val="22"/>
        </w:rPr>
        <w:t xml:space="preserve">v dodávce </w:t>
      </w:r>
      <w:r w:rsidR="000B3BC6" w:rsidRPr="000B3BC6">
        <w:rPr>
          <w:rFonts w:asciiTheme="majorHAnsi" w:hAnsiTheme="majorHAnsi" w:cs="Cambria"/>
          <w:color w:val="000000"/>
          <w:sz w:val="22"/>
        </w:rPr>
        <w:t>kalolisu s minimální kapacitou alespoň 1000 l/min.</w:t>
      </w:r>
      <w:r w:rsidR="000B3BC6">
        <w:rPr>
          <w:rFonts w:asciiTheme="majorHAnsi" w:hAnsiTheme="majorHAnsi" w:cs="Cambria"/>
          <w:color w:val="000000"/>
          <w:sz w:val="22"/>
        </w:rPr>
        <w:t xml:space="preserve"> </w:t>
      </w:r>
      <w:r w:rsidR="00BA1E52" w:rsidRPr="00095E92">
        <w:rPr>
          <w:rFonts w:asciiTheme="majorHAnsi" w:hAnsiTheme="majorHAnsi" w:cs="Cambria"/>
          <w:color w:val="000000"/>
          <w:sz w:val="22"/>
        </w:rPr>
        <w:t>u každé z těchto zakázek</w:t>
      </w:r>
      <w:r w:rsidR="00BA1E52" w:rsidRPr="00095E92">
        <w:rPr>
          <w:rFonts w:ascii="Cambria" w:hAnsi="Cambria"/>
          <w:sz w:val="22"/>
        </w:rPr>
        <w:t>.</w:t>
      </w:r>
    </w:p>
    <w:tbl>
      <w:tblPr>
        <w:tblStyle w:val="Mkatabulky"/>
        <w:tblpPr w:leftFromText="141" w:rightFromText="141" w:vertAnchor="text" w:horzAnchor="page" w:tblpXSpec="center" w:tblpY="274"/>
        <w:tblOverlap w:val="never"/>
        <w:tblW w:w="141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260"/>
        <w:gridCol w:w="2693"/>
        <w:gridCol w:w="2727"/>
      </w:tblGrid>
      <w:tr w:rsidR="004F58A3" w14:paraId="2A42C6B4" w14:textId="77777777" w:rsidTr="004F58A3">
        <w:trPr>
          <w:trHeight w:val="745"/>
          <w:jc w:val="center"/>
        </w:trPr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D46673" w14:textId="77777777" w:rsidR="004F58A3" w:rsidRPr="00A9278F" w:rsidRDefault="004F58A3" w:rsidP="00AB62B0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6B47BC" w14:textId="53298D17" w:rsidR="004F58A3" w:rsidRPr="00A9278F" w:rsidRDefault="004F58A3" w:rsidP="00AB62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ABB7CF" w14:textId="77777777" w:rsidR="004F58A3" w:rsidRPr="00A9278F" w:rsidRDefault="004F58A3" w:rsidP="00AB62B0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B7691A" w14:textId="77777777" w:rsidR="004F58A3" w:rsidRPr="00A9278F" w:rsidRDefault="004F58A3" w:rsidP="00AB62B0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7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02C4BF" w14:textId="785B5004" w:rsidR="004F58A3" w:rsidRDefault="000B3BC6" w:rsidP="00AB62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Kapacita kalolisu</w:t>
            </w:r>
          </w:p>
        </w:tc>
      </w:tr>
      <w:tr w:rsidR="004F58A3" w14:paraId="7CB4B2C2" w14:textId="77777777" w:rsidTr="004F58A3">
        <w:trPr>
          <w:trHeight w:val="350"/>
          <w:jc w:val="center"/>
        </w:trPr>
        <w:tc>
          <w:tcPr>
            <w:tcW w:w="2518" w:type="dxa"/>
            <w:tcBorders>
              <w:top w:val="single" w:sz="18" w:space="0" w:color="auto"/>
            </w:tcBorders>
            <w:vAlign w:val="center"/>
          </w:tcPr>
          <w:p w14:paraId="5ECDAFC5" w14:textId="77777777" w:rsidR="004F58A3" w:rsidRDefault="004F58A3" w:rsidP="00AB62B0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13DD043E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20F872AD" w14:textId="77777777" w:rsidR="004F58A3" w:rsidRDefault="004F58A3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76541A81" w14:textId="77777777" w:rsidR="004F58A3" w:rsidRDefault="004F58A3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27" w:type="dxa"/>
            <w:tcBorders>
              <w:top w:val="single" w:sz="18" w:space="0" w:color="auto"/>
            </w:tcBorders>
            <w:vAlign w:val="center"/>
          </w:tcPr>
          <w:p w14:paraId="27C64794" w14:textId="4F5D1224" w:rsidR="004F58A3" w:rsidRPr="009C69D0" w:rsidRDefault="004F58A3" w:rsidP="00AB62B0">
            <w:pPr>
              <w:jc w:val="center"/>
              <w:rPr>
                <w:rFonts w:ascii="Cambria" w:hAnsi="Cambria" w:cs="Cambria"/>
                <w:i/>
                <w:i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58A3" w14:paraId="2DA377C9" w14:textId="77777777" w:rsidTr="004F58A3">
        <w:trPr>
          <w:trHeight w:val="372"/>
          <w:jc w:val="center"/>
        </w:trPr>
        <w:tc>
          <w:tcPr>
            <w:tcW w:w="2518" w:type="dxa"/>
            <w:vAlign w:val="center"/>
          </w:tcPr>
          <w:p w14:paraId="3B3AACF2" w14:textId="77777777" w:rsidR="004F58A3" w:rsidRDefault="004F58A3" w:rsidP="00AB62B0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</w:tcPr>
          <w:p w14:paraId="55098C1D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A512A52" w14:textId="77777777" w:rsidR="004F58A3" w:rsidRDefault="004F58A3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6D17A4F" w14:textId="77777777" w:rsidR="004F58A3" w:rsidRDefault="004F58A3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644E5F1B" w14:textId="1B223568" w:rsidR="004F58A3" w:rsidRPr="009C69D0" w:rsidRDefault="004F58A3" w:rsidP="00AB62B0">
            <w:pPr>
              <w:jc w:val="center"/>
              <w:rPr>
                <w:rFonts w:ascii="Cambria" w:hAnsi="Cambria" w:cs="Cambria"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58A3" w14:paraId="2FA246DC" w14:textId="77777777" w:rsidTr="004F58A3">
        <w:trPr>
          <w:trHeight w:val="372"/>
          <w:jc w:val="center"/>
        </w:trPr>
        <w:tc>
          <w:tcPr>
            <w:tcW w:w="2518" w:type="dxa"/>
            <w:vAlign w:val="center"/>
          </w:tcPr>
          <w:p w14:paraId="73371FDA" w14:textId="77777777" w:rsidR="004F58A3" w:rsidRDefault="004F58A3" w:rsidP="00AB62B0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</w:tcPr>
          <w:p w14:paraId="24CDD320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07293FE1" w14:textId="77777777" w:rsidR="004F58A3" w:rsidRDefault="004F58A3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48458A1" w14:textId="77777777" w:rsidR="004F58A3" w:rsidRDefault="004F58A3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2DB90FDC" w14:textId="033D7AD1" w:rsidR="004F58A3" w:rsidRPr="009C69D0" w:rsidRDefault="004F58A3" w:rsidP="00AB62B0">
            <w:pPr>
              <w:jc w:val="center"/>
              <w:rPr>
                <w:rFonts w:ascii="Cambria" w:hAnsi="Cambria" w:cs="Cambria"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58A3" w14:paraId="2E4FBF9F" w14:textId="77777777" w:rsidTr="004F58A3">
        <w:trPr>
          <w:trHeight w:val="372"/>
          <w:jc w:val="center"/>
        </w:trPr>
        <w:tc>
          <w:tcPr>
            <w:tcW w:w="2518" w:type="dxa"/>
            <w:vAlign w:val="center"/>
          </w:tcPr>
          <w:p w14:paraId="7F853AE3" w14:textId="77777777" w:rsidR="004F58A3" w:rsidRPr="0019469A" w:rsidRDefault="004F58A3" w:rsidP="00AB62B0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</w:tcPr>
          <w:p w14:paraId="353115EB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722B129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8F35519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416A83D1" w14:textId="66F38CAD" w:rsidR="004F58A3" w:rsidRPr="009C69D0" w:rsidRDefault="004F58A3" w:rsidP="00AB62B0">
            <w:pPr>
              <w:jc w:val="center"/>
              <w:rPr>
                <w:rFonts w:ascii="Cambria" w:hAnsi="Cambria" w:cs="Cambria"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58A3" w14:paraId="390344B7" w14:textId="77777777" w:rsidTr="004F58A3">
        <w:trPr>
          <w:trHeight w:val="372"/>
          <w:jc w:val="center"/>
        </w:trPr>
        <w:tc>
          <w:tcPr>
            <w:tcW w:w="2518" w:type="dxa"/>
            <w:vAlign w:val="center"/>
          </w:tcPr>
          <w:p w14:paraId="4476F04F" w14:textId="77777777" w:rsidR="004F58A3" w:rsidRPr="0019469A" w:rsidRDefault="004F58A3" w:rsidP="00AB62B0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</w:tcPr>
          <w:p w14:paraId="21EDCD5C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AEC00EA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AEBD738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2E48C6E7" w14:textId="75B0604C" w:rsidR="004F58A3" w:rsidRPr="009C69D0" w:rsidRDefault="004F58A3" w:rsidP="00AB62B0">
            <w:pPr>
              <w:jc w:val="center"/>
              <w:rPr>
                <w:rFonts w:ascii="Cambria" w:hAnsi="Cambria" w:cs="Cambria"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D6FEE2E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p w14:paraId="5A114269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632D9EF8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68386E5A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57EE5FDD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6EE09413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389D813B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0D7396AB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lastRenderedPageBreak/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DE87" w14:textId="77777777" w:rsidR="006B1247" w:rsidRDefault="006B1247" w:rsidP="0072224E">
      <w:r>
        <w:separator/>
      </w:r>
    </w:p>
  </w:endnote>
  <w:endnote w:type="continuationSeparator" w:id="0">
    <w:p w14:paraId="5949ABBC" w14:textId="77777777" w:rsidR="006B1247" w:rsidRDefault="006B1247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14396" w14:textId="77777777" w:rsidR="006B1247" w:rsidRDefault="006B1247" w:rsidP="0072224E">
      <w:r>
        <w:separator/>
      </w:r>
    </w:p>
  </w:footnote>
  <w:footnote w:type="continuationSeparator" w:id="0">
    <w:p w14:paraId="7C07D92C" w14:textId="77777777" w:rsidR="006B1247" w:rsidRDefault="006B1247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8AC2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7057708">
    <w:abstractNumId w:val="4"/>
  </w:num>
  <w:num w:numId="2" w16cid:durableId="1785031617">
    <w:abstractNumId w:val="1"/>
  </w:num>
  <w:num w:numId="3" w16cid:durableId="670302308">
    <w:abstractNumId w:val="2"/>
  </w:num>
  <w:num w:numId="4" w16cid:durableId="424151628">
    <w:abstractNumId w:val="0"/>
  </w:num>
  <w:num w:numId="5" w16cid:durableId="152988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54751"/>
    <w:rsid w:val="000713B0"/>
    <w:rsid w:val="00095E92"/>
    <w:rsid w:val="000A5314"/>
    <w:rsid w:val="000A533F"/>
    <w:rsid w:val="000B147B"/>
    <w:rsid w:val="000B3BC6"/>
    <w:rsid w:val="000C376E"/>
    <w:rsid w:val="00137B7B"/>
    <w:rsid w:val="00197754"/>
    <w:rsid w:val="00204CC3"/>
    <w:rsid w:val="00214BC5"/>
    <w:rsid w:val="00237A46"/>
    <w:rsid w:val="00240DD7"/>
    <w:rsid w:val="0024583A"/>
    <w:rsid w:val="00250D10"/>
    <w:rsid w:val="00282F01"/>
    <w:rsid w:val="002C3BD3"/>
    <w:rsid w:val="00331B27"/>
    <w:rsid w:val="00351319"/>
    <w:rsid w:val="00357EEF"/>
    <w:rsid w:val="003A260E"/>
    <w:rsid w:val="0040698E"/>
    <w:rsid w:val="00447F13"/>
    <w:rsid w:val="004560E4"/>
    <w:rsid w:val="0045792C"/>
    <w:rsid w:val="00492A7A"/>
    <w:rsid w:val="004A2F88"/>
    <w:rsid w:val="004A52AD"/>
    <w:rsid w:val="004A6326"/>
    <w:rsid w:val="004B102A"/>
    <w:rsid w:val="004B35E8"/>
    <w:rsid w:val="004F58A3"/>
    <w:rsid w:val="005262CF"/>
    <w:rsid w:val="00530CE4"/>
    <w:rsid w:val="00593381"/>
    <w:rsid w:val="00593805"/>
    <w:rsid w:val="00623ACC"/>
    <w:rsid w:val="00664F1E"/>
    <w:rsid w:val="00682EED"/>
    <w:rsid w:val="00692B48"/>
    <w:rsid w:val="006A1F34"/>
    <w:rsid w:val="006B1247"/>
    <w:rsid w:val="006E7DD7"/>
    <w:rsid w:val="0072224E"/>
    <w:rsid w:val="0074382E"/>
    <w:rsid w:val="00745993"/>
    <w:rsid w:val="0076473B"/>
    <w:rsid w:val="007D5666"/>
    <w:rsid w:val="007F157F"/>
    <w:rsid w:val="00804B76"/>
    <w:rsid w:val="00813219"/>
    <w:rsid w:val="0086181D"/>
    <w:rsid w:val="00877AA2"/>
    <w:rsid w:val="00880A29"/>
    <w:rsid w:val="008B616B"/>
    <w:rsid w:val="008C7E4C"/>
    <w:rsid w:val="00901403"/>
    <w:rsid w:val="00923F65"/>
    <w:rsid w:val="00941868"/>
    <w:rsid w:val="009C69D0"/>
    <w:rsid w:val="009D021A"/>
    <w:rsid w:val="009E7CA6"/>
    <w:rsid w:val="00A31325"/>
    <w:rsid w:val="00A53396"/>
    <w:rsid w:val="00A75416"/>
    <w:rsid w:val="00A9278F"/>
    <w:rsid w:val="00AA4D37"/>
    <w:rsid w:val="00AB62B0"/>
    <w:rsid w:val="00AC315F"/>
    <w:rsid w:val="00B21366"/>
    <w:rsid w:val="00B23715"/>
    <w:rsid w:val="00B337CB"/>
    <w:rsid w:val="00BA1E52"/>
    <w:rsid w:val="00BB39F4"/>
    <w:rsid w:val="00C42E07"/>
    <w:rsid w:val="00C55019"/>
    <w:rsid w:val="00C809E4"/>
    <w:rsid w:val="00C913D8"/>
    <w:rsid w:val="00C93318"/>
    <w:rsid w:val="00DD3D68"/>
    <w:rsid w:val="00DE1E5A"/>
    <w:rsid w:val="00E00644"/>
    <w:rsid w:val="00E3323B"/>
    <w:rsid w:val="00E67072"/>
    <w:rsid w:val="00E674E7"/>
    <w:rsid w:val="00E84154"/>
    <w:rsid w:val="00E90022"/>
    <w:rsid w:val="00EA068E"/>
    <w:rsid w:val="00EA3620"/>
    <w:rsid w:val="00EB36EF"/>
    <w:rsid w:val="00ED5321"/>
    <w:rsid w:val="00EF55E1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173D"/>
  <w15:docId w15:val="{91CDA74D-53A6-4F3C-8EB3-EB503B83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19</cp:revision>
  <dcterms:created xsi:type="dcterms:W3CDTF">2023-05-11T06:18:00Z</dcterms:created>
  <dcterms:modified xsi:type="dcterms:W3CDTF">2025-11-07T17:36:00Z</dcterms:modified>
</cp:coreProperties>
</file>