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53BA" w14:textId="77777777" w:rsidR="00DF0E3D" w:rsidRPr="00A36B62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A36B62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A36B62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A36B62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0C3CF7B" w14:textId="77777777" w:rsidR="00DF0E3D" w:rsidRPr="00A36B62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42FB4B0B" w14:textId="77777777" w:rsidR="00903C8F" w:rsidRPr="00A36B62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3D7AC907" w14:textId="34DBB2F7" w:rsidR="00150044" w:rsidRPr="00A36B62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A36B62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F84DE6" w:rsidRPr="00A36B62">
        <w:rPr>
          <w:rFonts w:asciiTheme="majorHAnsi" w:hAnsiTheme="majorHAnsi" w:cs="Calibri"/>
          <w:b/>
          <w:bCs/>
          <w:i/>
          <w:iCs/>
          <w:sz w:val="32"/>
          <w:szCs w:val="32"/>
        </w:rPr>
        <w:t>Úspory vody ve společnosti RETRE – prádelna a čistírna, s.r.o.</w:t>
      </w:r>
      <w:r w:rsidR="00382BD3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</w:t>
      </w:r>
      <w:r w:rsidR="00180608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- </w:t>
      </w:r>
      <w:r w:rsidR="00180608" w:rsidRPr="00180608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recyklace odpadních vod</w:t>
      </w:r>
      <w:r w:rsidRPr="00A36B62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2A7ED7D4" w14:textId="77777777" w:rsidR="00FF24E7" w:rsidRPr="00A36B62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5F2AA207" w14:textId="77777777" w:rsidR="009C0870" w:rsidRPr="00A36B62" w:rsidRDefault="009C0870" w:rsidP="009C0870">
      <w:pPr>
        <w:pStyle w:val="Smlouva"/>
        <w:rPr>
          <w:rFonts w:asciiTheme="majorHAnsi" w:hAnsiTheme="majorHAnsi" w:cs="Cambria"/>
          <w:color w:val="auto"/>
        </w:rPr>
      </w:pPr>
      <w:r w:rsidRPr="00A36B62">
        <w:rPr>
          <w:rFonts w:asciiTheme="majorHAnsi" w:hAnsiTheme="majorHAnsi" w:cs="Cambria"/>
          <w:color w:val="auto"/>
        </w:rPr>
        <w:t>Tabulka Specifikace předmětu plnění</w:t>
      </w:r>
    </w:p>
    <w:p w14:paraId="0196C15C" w14:textId="77777777" w:rsidR="004B6C32" w:rsidRPr="00A36B62" w:rsidRDefault="004B6C32" w:rsidP="004B6C32">
      <w:pPr>
        <w:jc w:val="both"/>
        <w:rPr>
          <w:rFonts w:asciiTheme="majorHAnsi" w:hAnsiTheme="majorHAnsi"/>
          <w:sz w:val="22"/>
          <w:szCs w:val="22"/>
        </w:rPr>
      </w:pPr>
      <w:r w:rsidRPr="00A36B62">
        <w:rPr>
          <w:rFonts w:asciiTheme="majorHAnsi" w:hAnsiTheme="majorHAnsi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0F849F98" w14:textId="77777777" w:rsidR="004B6C32" w:rsidRPr="00A36B62" w:rsidRDefault="004B6C32" w:rsidP="004B6C32">
      <w:pPr>
        <w:jc w:val="both"/>
        <w:rPr>
          <w:rFonts w:asciiTheme="majorHAnsi" w:hAnsiTheme="majorHAnsi"/>
          <w:sz w:val="22"/>
          <w:szCs w:val="22"/>
        </w:rPr>
      </w:pPr>
    </w:p>
    <w:p w14:paraId="7811ABA6" w14:textId="503EC099" w:rsidR="00B855B4" w:rsidRPr="00A36B62" w:rsidRDefault="00076DF6" w:rsidP="004B6C32">
      <w:pPr>
        <w:jc w:val="both"/>
        <w:rPr>
          <w:rFonts w:asciiTheme="majorHAnsi" w:hAnsiTheme="majorHAnsi"/>
          <w:b/>
          <w:sz w:val="22"/>
          <w:szCs w:val="22"/>
        </w:rPr>
      </w:pPr>
      <w:r w:rsidRPr="00A36B62">
        <w:rPr>
          <w:rFonts w:asciiTheme="majorHAnsi" w:hAnsiTheme="majorHAnsi"/>
          <w:b/>
          <w:sz w:val="22"/>
          <w:szCs w:val="22"/>
        </w:rPr>
        <w:t xml:space="preserve">Jedná se o dodávku 1 ks nové a nepoužité technologie úpravy na recyklaci odpadní vody z praní. 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:rsidRPr="00A36B62" w14:paraId="7C3E3B9C" w14:textId="77777777" w:rsidTr="009C0870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8F2F8C3" w14:textId="56733CE9" w:rsidR="009C0870" w:rsidRPr="00A36B62" w:rsidRDefault="009B271A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 w:rsidRPr="00A36B62">
              <w:rPr>
                <w:rFonts w:asciiTheme="majorHAnsi" w:hAnsiTheme="majorHAnsi"/>
                <w:b/>
                <w:sz w:val="28"/>
              </w:rPr>
              <w:t>Technologie úpravy vody na recyklaci odpadní vody z praní</w:t>
            </w:r>
          </w:p>
        </w:tc>
      </w:tr>
      <w:tr w:rsidR="009C0870" w:rsidRPr="00A36B62" w14:paraId="1384CEE7" w14:textId="77777777" w:rsidTr="006D01B3">
        <w:trPr>
          <w:trHeight w:val="817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81C9A7" w14:textId="77777777" w:rsidR="009C0870" w:rsidRPr="00A36B62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 w:rsidRPr="00A36B62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A36B6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00C7" w14:textId="77777777" w:rsidR="009C0870" w:rsidRPr="00A36B62" w:rsidRDefault="00F84DE6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="009C0870"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="009C0870"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="009C0870" w:rsidRPr="00A36B62">
              <w:rPr>
                <w:rFonts w:asciiTheme="majorHAnsi" w:hAnsiTheme="majorHAnsi"/>
                <w:highlight w:val="yellow"/>
              </w:rPr>
              <w:t>…………….</w:t>
            </w:r>
            <w:r w:rsidR="00FF24E7" w:rsidRPr="00A36B62">
              <w:rPr>
                <w:rFonts w:asciiTheme="majorHAnsi" w:hAnsiTheme="majorHAnsi"/>
              </w:rPr>
              <w:t xml:space="preserve"> </w:t>
            </w:r>
            <w:r w:rsidR="00FF24E7" w:rsidRPr="00A36B62">
              <w:rPr>
                <w:rFonts w:asciiTheme="majorHAnsi" w:hAnsiTheme="majorHAnsi"/>
                <w:i/>
              </w:rPr>
              <w:t>(doplní účastník zadávacího řízení)</w:t>
            </w:r>
          </w:p>
        </w:tc>
      </w:tr>
      <w:tr w:rsidR="009C0870" w:rsidRPr="00A36B62" w14:paraId="380D8D12" w14:textId="77777777" w:rsidTr="006D01B3">
        <w:trPr>
          <w:trHeight w:val="381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022A04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12BAD7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968659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ACDFAC" w14:textId="77777777" w:rsidR="009C0870" w:rsidRPr="00A36B62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:rsidRPr="00A36B62" w14:paraId="745A3683" w14:textId="77777777" w:rsidTr="00FF53B4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BF3B" w14:textId="459D7286" w:rsidR="00960C7E" w:rsidRPr="00A36B62" w:rsidRDefault="00076DF6" w:rsidP="00960C7E">
            <w:pPr>
              <w:autoSpaceDE w:val="0"/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b/>
                <w:sz w:val="22"/>
                <w:szCs w:val="22"/>
              </w:rPr>
              <w:t>Technologie úpravy na recyklaci odpadní vody z praní</w:t>
            </w:r>
          </w:p>
        </w:tc>
      </w:tr>
      <w:tr w:rsidR="00927FB0" w:rsidRPr="00A36B62" w14:paraId="06937284" w14:textId="77777777" w:rsidTr="00C76301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885F" w14:textId="7337BE65" w:rsidR="00927FB0" w:rsidRPr="00A36B62" w:rsidRDefault="00927FB0" w:rsidP="00927FB0">
            <w:pPr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Provoz prádelny: 16 h/d, 312 dní za rok</w:t>
            </w:r>
          </w:p>
        </w:tc>
      </w:tr>
      <w:tr w:rsidR="00927FB0" w:rsidRPr="00A36B62" w14:paraId="0B11E242" w14:textId="77777777" w:rsidTr="00FE6134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E75E" w14:textId="2D73A7B2" w:rsidR="00927FB0" w:rsidRPr="00A36B62" w:rsidRDefault="00927FB0" w:rsidP="00927FB0">
            <w:pPr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Výchozí stav: Analýza odpadní vody z praní – příloha </w:t>
            </w:r>
            <w:r w:rsidR="00A36B62">
              <w:rPr>
                <w:rFonts w:asciiTheme="majorHAnsi" w:hAnsiTheme="majorHAnsi"/>
              </w:rPr>
              <w:t>„A“</w:t>
            </w:r>
            <w:r w:rsidRPr="00A36B62">
              <w:rPr>
                <w:rFonts w:asciiTheme="majorHAnsi" w:hAnsiTheme="majorHAnsi"/>
              </w:rPr>
              <w:t xml:space="preserve"> této Specifikace</w:t>
            </w:r>
          </w:p>
        </w:tc>
      </w:tr>
      <w:tr w:rsidR="00927FB0" w:rsidRPr="00A36B62" w14:paraId="7500E646" w14:textId="77777777" w:rsidTr="00FE6134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4B56" w14:textId="36E94169" w:rsidR="00927FB0" w:rsidRPr="00A36B62" w:rsidRDefault="00E53EEE" w:rsidP="00927FB0">
            <w:pPr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lastRenderedPageBreak/>
              <w:t>P</w:t>
            </w:r>
            <w:r w:rsidR="00927FB0" w:rsidRPr="00A36B62">
              <w:rPr>
                <w:rFonts w:asciiTheme="majorHAnsi" w:hAnsiTheme="majorHAnsi"/>
              </w:rPr>
              <w:t>řípadnou retenční nádr</w:t>
            </w:r>
            <w:r w:rsidR="00927FB0" w:rsidRPr="00A36B62">
              <w:rPr>
                <w:rFonts w:asciiTheme="majorHAnsi" w:hAnsiTheme="majorHAnsi" w:cs="Cambria"/>
              </w:rPr>
              <w:t>ž</w:t>
            </w:r>
            <w:r w:rsidR="00927FB0" w:rsidRPr="00A36B62">
              <w:rPr>
                <w:rFonts w:asciiTheme="majorHAnsi" w:hAnsiTheme="majorHAnsi"/>
              </w:rPr>
              <w:t xml:space="preserve"> pro znečištěnou vodu z praní umístit v kolektoru pod úrovní podlahy – příloha </w:t>
            </w:r>
            <w:r w:rsidR="00A36B62">
              <w:rPr>
                <w:rFonts w:asciiTheme="majorHAnsi" w:hAnsiTheme="majorHAnsi"/>
              </w:rPr>
              <w:t>„B“</w:t>
            </w:r>
            <w:r w:rsidR="00927FB0" w:rsidRPr="00A36B62">
              <w:rPr>
                <w:rFonts w:asciiTheme="majorHAnsi" w:hAnsiTheme="majorHAnsi"/>
              </w:rPr>
              <w:t xml:space="preserve"> (rozměry kolektoru)</w:t>
            </w:r>
          </w:p>
        </w:tc>
      </w:tr>
      <w:tr w:rsidR="000971AB" w:rsidRPr="000971AB" w14:paraId="010EEA8B" w14:textId="77777777" w:rsidTr="00D24CA2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9B1" w14:textId="24BC723E" w:rsidR="000971AB" w:rsidRPr="000971AB" w:rsidRDefault="000971AB" w:rsidP="000971AB">
            <w:pPr>
              <w:rPr>
                <w:rFonts w:asciiTheme="majorHAnsi" w:hAnsiTheme="majorHAnsi"/>
              </w:rPr>
            </w:pPr>
            <w:r w:rsidRPr="000971AB">
              <w:rPr>
                <w:rFonts w:asciiTheme="majorHAnsi" w:hAnsiTheme="majorHAnsi"/>
              </w:rPr>
              <w:t>technologie musí být umístěna v interiéru prádelny, z kapacitních důvod na max. 50 m</w:t>
            </w:r>
            <w:r w:rsidRPr="000971AB">
              <w:rPr>
                <w:rFonts w:asciiTheme="majorHAnsi" w:hAnsiTheme="majorHAnsi"/>
                <w:vertAlign w:val="superscript"/>
              </w:rPr>
              <w:t>2</w:t>
            </w:r>
            <w:r w:rsidRPr="000971AB">
              <w:rPr>
                <w:rFonts w:asciiTheme="majorHAnsi" w:hAnsiTheme="majorHAnsi"/>
              </w:rPr>
              <w:t xml:space="preserve"> podlahové plochy</w:t>
            </w:r>
          </w:p>
        </w:tc>
      </w:tr>
      <w:tr w:rsidR="00E53EEE" w:rsidRPr="00A36B62" w14:paraId="4041038B" w14:textId="77777777" w:rsidTr="00FE6134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A82F" w14:textId="7CED732A" w:rsidR="00E53EEE" w:rsidRPr="00A36B62" w:rsidRDefault="00E53EEE" w:rsidP="00927FB0">
            <w:pPr>
              <w:rPr>
                <w:rFonts w:asciiTheme="majorHAnsi" w:hAnsiTheme="majorHAnsi"/>
                <w:b/>
                <w:bCs/>
              </w:rPr>
            </w:pPr>
            <w:r w:rsidRPr="00A36B62">
              <w:rPr>
                <w:rFonts w:asciiTheme="majorHAnsi" w:hAnsiTheme="majorHAnsi"/>
                <w:b/>
                <w:bCs/>
              </w:rPr>
              <w:t>Sběrná a distribuční nádrž na odpadní vodu tunelového stroje s funkční odlučování barevné vody</w:t>
            </w:r>
          </w:p>
        </w:tc>
      </w:tr>
      <w:tr w:rsidR="00927FB0" w:rsidRPr="00A36B62" w14:paraId="061C134D" w14:textId="77777777" w:rsidTr="00960C7E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D251D" w14:textId="34335CA6" w:rsidR="00927FB0" w:rsidRPr="00A36B62" w:rsidRDefault="00E53EEE" w:rsidP="00927FB0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Objem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58E3E" w14:textId="0985585A" w:rsidR="00927FB0" w:rsidRPr="00A36B62" w:rsidRDefault="00E53EEE" w:rsidP="00927FB0">
            <w:pPr>
              <w:jc w:val="center"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/>
              </w:rPr>
              <w:t>Min. 250 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ED005" w14:textId="3CE6A5E5" w:rsidR="00927FB0" w:rsidRPr="00A36B62" w:rsidRDefault="00927FB0" w:rsidP="00927FB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0E15" w14:textId="77771B5A" w:rsidR="00927FB0" w:rsidRPr="00A36B62" w:rsidRDefault="00927FB0" w:rsidP="00927FB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927FB0" w:rsidRPr="00A36B62" w14:paraId="3D6AD727" w14:textId="77777777" w:rsidTr="00927FB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1C10A" w14:textId="0FD01A50" w:rsidR="00927FB0" w:rsidRPr="00A36B62" w:rsidRDefault="00E53EEE" w:rsidP="00E53EEE">
            <w:pPr>
              <w:pStyle w:val="Odstavecseseznamem"/>
              <w:widowControl/>
              <w:numPr>
                <w:ilvl w:val="0"/>
                <w:numId w:val="3"/>
              </w:numPr>
              <w:suppressAutoHyphens w:val="0"/>
              <w:spacing w:after="120"/>
              <w:jc w:val="both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ochranný filtr čerpadla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65E9" w14:textId="71EC44C9" w:rsidR="00927FB0" w:rsidRPr="00A36B62" w:rsidRDefault="00E53EEE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D8E36" w14:textId="77777777" w:rsidR="00927FB0" w:rsidRPr="00A36B62" w:rsidRDefault="00927FB0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7D0A" w14:textId="773D0DDA" w:rsidR="00927FB0" w:rsidRPr="00A36B62" w:rsidRDefault="00927FB0" w:rsidP="00927FB0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10DE4382" w14:textId="77777777" w:rsidTr="00AF0F42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BB1B" w14:textId="02CB59C5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měření hladiny vody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E6A2" w14:textId="40EEC77A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A96F1" w14:textId="34DFAB1E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56F8" w14:textId="03B47711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39AB79D9" w14:textId="77777777" w:rsidTr="00AF0F42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1E4E" w14:textId="1097C8F1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přepadový otvor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8605E" w14:textId="2A04846B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110 mm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5BB4E" w14:textId="6979D3AE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9246" w14:textId="01BAAD4E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6DBBDC40" w14:textId="77777777" w:rsidTr="00AF0F42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F0C87" w14:textId="399E1972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čerpadlo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04C05" w14:textId="253F1492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F77D38">
              <w:rPr>
                <w:rFonts w:asciiTheme="majorHAnsi" w:hAnsiTheme="majorHAnsi"/>
                <w:highlight w:val="green"/>
              </w:rPr>
              <w:t>18-2</w:t>
            </w:r>
            <w:r w:rsidR="00C62E92" w:rsidRPr="00F77D38">
              <w:rPr>
                <w:rFonts w:asciiTheme="majorHAnsi" w:hAnsiTheme="majorHAnsi"/>
                <w:highlight w:val="green"/>
              </w:rPr>
              <w:t>6</w:t>
            </w:r>
            <w:r w:rsidRPr="00F77D38">
              <w:rPr>
                <w:rFonts w:asciiTheme="majorHAnsi" w:hAnsiTheme="majorHAnsi"/>
                <w:highlight w:val="green"/>
              </w:rPr>
              <w:t xml:space="preserve"> m</w:t>
            </w:r>
            <w:r w:rsidRPr="00F77D38">
              <w:rPr>
                <w:rFonts w:asciiTheme="majorHAnsi" w:hAnsiTheme="majorHAnsi"/>
                <w:highlight w:val="green"/>
                <w:vertAlign w:val="superscript"/>
              </w:rPr>
              <w:t>3</w:t>
            </w:r>
            <w:r w:rsidRPr="00F77D38">
              <w:rPr>
                <w:rFonts w:asciiTheme="majorHAnsi" w:hAnsiTheme="majorHAnsi"/>
                <w:highlight w:val="green"/>
              </w:rPr>
              <w:t>/hod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11F66" w14:textId="62BEB2CF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861C" w14:textId="48DE928E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28CCC0D8" w14:textId="77777777" w:rsidTr="00AE2255">
        <w:trPr>
          <w:trHeight w:val="517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E248" w14:textId="162D9389" w:rsidR="00E53EEE" w:rsidRPr="00A36B62" w:rsidRDefault="00E53EEE" w:rsidP="00E53EEE">
            <w:pPr>
              <w:widowControl/>
              <w:suppressAutoHyphens w:val="0"/>
              <w:spacing w:after="120"/>
              <w:jc w:val="both"/>
              <w:rPr>
                <w:rFonts w:asciiTheme="majorHAnsi" w:hAnsiTheme="majorHAnsi"/>
                <w:b/>
                <w:bCs/>
              </w:rPr>
            </w:pPr>
            <w:r w:rsidRPr="00A36B62">
              <w:rPr>
                <w:rFonts w:asciiTheme="majorHAnsi" w:hAnsiTheme="majorHAnsi"/>
                <w:b/>
                <w:bCs/>
              </w:rPr>
              <w:t>Filtrační zařízení</w:t>
            </w:r>
          </w:p>
        </w:tc>
      </w:tr>
      <w:tr w:rsidR="00E53EEE" w:rsidRPr="00A36B62" w14:paraId="5833EAA7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E72F" w14:textId="3D7D2E1C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kapacita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FED49" w14:textId="065EBEDE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min. 3 m</w:t>
            </w:r>
            <w:r w:rsidRPr="00A36B62">
              <w:rPr>
                <w:rFonts w:asciiTheme="majorHAnsi" w:hAnsiTheme="majorHAnsi"/>
                <w:vertAlign w:val="superscript"/>
              </w:rPr>
              <w:t>3</w:t>
            </w:r>
            <w:r w:rsidRPr="00A36B62">
              <w:rPr>
                <w:rFonts w:asciiTheme="majorHAnsi" w:hAnsiTheme="majorHAnsi"/>
              </w:rPr>
              <w:t>/hod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EE2FC" w14:textId="0D7DC534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B2BE" w14:textId="2D0309F9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55A3848F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004E" w14:textId="2E383D0E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pouzdro z nerezové oceli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86BE8" w14:textId="7F8D3537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06645" w14:textId="01752359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2760" w14:textId="05D9C9F4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64D0E560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BCBED" w14:textId="3E8B0B84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všechny součásti přicházející do styku s prací vodou musí být odolné vůči chemikáliím (zásaditým a kyselým)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B1478" w14:textId="1B6F824F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D2379" w14:textId="3219E20D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B7AB" w14:textId="2601D45B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4AF7284C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46CF" w14:textId="4B272759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stupeň filtrace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73F8E" w14:textId="381D643D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25-200 </w:t>
            </w:r>
            <w:proofErr w:type="spellStart"/>
            <w:r w:rsidRPr="00A36B62">
              <w:rPr>
                <w:rFonts w:asciiTheme="majorHAnsi" w:hAnsiTheme="majorHAnsi"/>
              </w:rPr>
              <w:t>μm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DE195" w14:textId="2F3C7369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F767" w14:textId="3D246081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5C13DDFB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0835" w14:textId="0B266038" w:rsidR="00E53EEE" w:rsidRPr="00C62E9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/>
              </w:rPr>
              <w:t xml:space="preserve">automatické čištění </w:t>
            </w:r>
            <w:r w:rsidR="00C62E92" w:rsidRPr="00C62E92">
              <w:rPr>
                <w:rFonts w:asciiTheme="majorHAnsi" w:hAnsiTheme="majorHAnsi"/>
              </w:rPr>
              <w:t>filtračního zařízení zaručující nepřetržitý provoz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4B425" w14:textId="22504BFF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FAF94" w14:textId="37971B24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AD30" w14:textId="3AF90B98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3EEE" w:rsidRPr="00A36B62" w14:paraId="13ACD074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A63B9" w14:textId="0AC452FA" w:rsidR="00E53EEE" w:rsidRPr="00A36B62" w:rsidRDefault="00E53EEE" w:rsidP="00E53EEE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ovládací displej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06D7F" w14:textId="75E94285" w:rsidR="00E53EEE" w:rsidRPr="00A36B62" w:rsidRDefault="00E53EEE" w:rsidP="00E53EEE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5914D" w14:textId="7F3EA60C" w:rsidR="00E53EEE" w:rsidRPr="00A36B62" w:rsidRDefault="00E53EEE" w:rsidP="00E53EEE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3406" w14:textId="217526C7" w:rsidR="00E53EEE" w:rsidRPr="00A36B62" w:rsidRDefault="00E53EEE" w:rsidP="00E53EEE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67FCEE8F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43057" w14:textId="6782267E" w:rsidR="00C62E92" w:rsidRPr="00C62E9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/>
              </w:rPr>
              <w:t>filtr nepřichází do styku se vzduchem (prachově uzavřený systém)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F5FE2" w14:textId="02582B33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 w:hint="eastAsia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E389D" w14:textId="10E9D6D6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E53B" w14:textId="75E389BC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5AFEA9CC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C484" w14:textId="28AFF81F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dálkové ovládání přes Cloud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BBA4" w14:textId="10A9EEE4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26B8E" w14:textId="265D630E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EC6B" w14:textId="67ADE3DB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23C58673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AB5B" w14:textId="01CE72B1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přípojka prací vody 2,5“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E8FD6" w14:textId="623E5CFE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0CD0D" w14:textId="150B253F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2A10" w14:textId="67A0AFCF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6A593B19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3E69" w14:textId="681290F8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lastRenderedPageBreak/>
              <w:t>připojení výstupu filtrátu 2,5“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72F04" w14:textId="0D827702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3835E" w14:textId="1A8594CF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A1F6" w14:textId="11AA7F4D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2C4A196D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F2F51" w14:textId="571EFC63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výkon čerpadla rozvodu filtrátu pro dodávku do pračky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6FD3B" w14:textId="5AC533A3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min. 15 m</w:t>
            </w:r>
            <w:r w:rsidRPr="00A36B62">
              <w:rPr>
                <w:rFonts w:asciiTheme="majorHAnsi" w:hAnsiTheme="majorHAnsi"/>
                <w:vertAlign w:val="superscript"/>
              </w:rPr>
              <w:t>3</w:t>
            </w:r>
            <w:r w:rsidRPr="00A36B62">
              <w:rPr>
                <w:rFonts w:asciiTheme="majorHAnsi" w:hAnsiTheme="majorHAnsi"/>
              </w:rPr>
              <w:t>/hod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DB339" w14:textId="54E265FE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7609" w14:textId="0C6FA3E2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0CD52130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AD781" w14:textId="44D05391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funkce odmítnutí barevné vody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A4B93" w14:textId="0BFEE053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22CD4" w14:textId="31EECA14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A678" w14:textId="30CB24DA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5512A638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2097" w14:textId="6A8B07A9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kapacita nádrže na filtrát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9343F" w14:textId="72B1CABD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min. 1600 l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6243C" w14:textId="7C5192E3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F959" w14:textId="607D0A8B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55A1FF1C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7342" w14:textId="5A8EE7FA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 xml:space="preserve">filtrační a mycí čerpadlo musí odolávat teplotám do 80 </w:t>
            </w:r>
            <w:proofErr w:type="spellStart"/>
            <w:r w:rsidRPr="00A36B62">
              <w:rPr>
                <w:rFonts w:asciiTheme="majorHAnsi" w:hAnsiTheme="majorHAnsi"/>
                <w:vertAlign w:val="superscript"/>
              </w:rPr>
              <w:t>o</w:t>
            </w:r>
            <w:r w:rsidRPr="00A36B62">
              <w:rPr>
                <w:rFonts w:asciiTheme="majorHAnsi" w:hAnsiTheme="majorHAnsi"/>
              </w:rPr>
              <w:t>C</w:t>
            </w:r>
            <w:proofErr w:type="spellEnd"/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39200" w14:textId="43ACF6BA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500D7" w14:textId="380A6EE8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EEE1" w14:textId="034D9027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5448D14D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69CEA" w14:textId="06614136" w:rsidR="00C62E92" w:rsidRPr="00C62E92" w:rsidRDefault="00C62E92" w:rsidP="00C62E92">
            <w:pPr>
              <w:pStyle w:val="Odstavecseseznamem"/>
              <w:widowControl/>
              <w:numPr>
                <w:ilvl w:val="0"/>
                <w:numId w:val="3"/>
              </w:numPr>
              <w:suppressAutoHyphens w:val="0"/>
              <w:spacing w:after="120"/>
              <w:jc w:val="both"/>
              <w:rPr>
                <w:rFonts w:asciiTheme="majorHAnsi" w:hAnsiTheme="majorHAnsi"/>
              </w:rPr>
            </w:pPr>
            <w:r w:rsidRPr="00C62E92">
              <w:rPr>
                <w:rFonts w:asciiTheme="majorHAnsi" w:hAnsiTheme="majorHAnsi"/>
              </w:rPr>
              <w:t>žádná další spotřeba čisté (pitné) vody k propláchnutí filtru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E7D86" w14:textId="278881A2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24038" w14:textId="3AE1F5E6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6336" w14:textId="09A34E6D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2E92" w:rsidRPr="00A36B62" w14:paraId="6E60AB6B" w14:textId="77777777" w:rsidTr="008A3B50">
        <w:trPr>
          <w:trHeight w:val="5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9C018" w14:textId="77777777" w:rsidR="00C62E9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implementace a sladění se stávajícím pracím procesem na tunelové pračce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Kannegiesser</w:t>
            </w:r>
            <w:proofErr w:type="spellEnd"/>
            <w:r>
              <w:rPr>
                <w:rFonts w:asciiTheme="majorHAnsi" w:hAnsiTheme="majorHAnsi"/>
              </w:rPr>
              <w:t>*</w:t>
            </w:r>
          </w:p>
          <w:p w14:paraId="00CB4468" w14:textId="630326FC" w:rsidR="00C62E92" w:rsidRPr="00A36B62" w:rsidRDefault="00C62E92" w:rsidP="00C62E92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>
              <w:rPr>
                <w:rFonts w:asciiTheme="majorHAnsi" w:hAnsiTheme="majorHAnsi"/>
                <w:i/>
                <w:iCs/>
              </w:rPr>
              <w:t>uvedený obchodní název je z důvodu popisu současného provozu. Dodavatel nabídne jakékoli řešení, které je kompatibilní s uvedenou značkou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BF1F2" w14:textId="13B103A1" w:rsidR="00C62E92" w:rsidRPr="00A36B62" w:rsidRDefault="00C62E92" w:rsidP="00C62E92">
            <w:pPr>
              <w:jc w:val="center"/>
              <w:rPr>
                <w:rFonts w:asciiTheme="majorHAnsi" w:hAnsiTheme="majorHAnsi"/>
              </w:rPr>
            </w:pPr>
            <w:r w:rsidRPr="00A36B62">
              <w:rPr>
                <w:rFonts w:asciiTheme="majorHAnsi" w:hAnsiTheme="majorHAnsi"/>
              </w:rPr>
              <w:t>ANO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D922E" w14:textId="519FE1C9" w:rsidR="00C62E92" w:rsidRPr="00A36B62" w:rsidRDefault="00C62E92" w:rsidP="00C62E92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A36B62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B5B5" w14:textId="7DA5D002" w:rsidR="00C62E92" w:rsidRPr="00A36B62" w:rsidRDefault="00C62E92" w:rsidP="00C62E92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Pr="00A36B62">
              <w:rPr>
                <w:rFonts w:asciiTheme="majorHAnsi" w:hAnsiTheme="majorHAnsi"/>
              </w:rPr>
              <w:fldChar w:fldCharType="begin"/>
            </w:r>
            <w:r w:rsidRPr="00A36B62">
              <w:rPr>
                <w:rFonts w:asciiTheme="majorHAnsi" w:hAnsiTheme="majorHAnsi"/>
              </w:rPr>
              <w:fldChar w:fldCharType="separate"/>
            </w:r>
            <w:r w:rsidRPr="00A36B6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Pr="00A36B6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14:paraId="6497A55B" w14:textId="77777777" w:rsidR="00833262" w:rsidRPr="00A36B62" w:rsidRDefault="00833262" w:rsidP="009C0870">
      <w:pPr>
        <w:spacing w:line="276" w:lineRule="exact"/>
        <w:rPr>
          <w:rFonts w:asciiTheme="majorHAnsi" w:hAnsiTheme="majorHAnsi" w:cs="Times New Roman"/>
        </w:rPr>
      </w:pPr>
    </w:p>
    <w:sectPr w:rsidR="00833262" w:rsidRPr="00A36B62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D6DD" w14:textId="77777777" w:rsidR="003C3F4B" w:rsidRDefault="003C3F4B" w:rsidP="00D7324E">
      <w:pPr>
        <w:rPr>
          <w:rFonts w:hint="eastAsia"/>
        </w:rPr>
      </w:pPr>
      <w:r>
        <w:separator/>
      </w:r>
    </w:p>
  </w:endnote>
  <w:endnote w:type="continuationSeparator" w:id="0">
    <w:p w14:paraId="6ACE17AD" w14:textId="77777777" w:rsidR="003C3F4B" w:rsidRDefault="003C3F4B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54FB" w14:textId="77777777" w:rsidR="003C3F4B" w:rsidRDefault="003C3F4B" w:rsidP="00D7324E">
      <w:pPr>
        <w:rPr>
          <w:rFonts w:hint="eastAsia"/>
        </w:rPr>
      </w:pPr>
      <w:r>
        <w:separator/>
      </w:r>
    </w:p>
  </w:footnote>
  <w:footnote w:type="continuationSeparator" w:id="0">
    <w:p w14:paraId="1B67D12F" w14:textId="77777777" w:rsidR="003C3F4B" w:rsidRDefault="003C3F4B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A996" w14:textId="77777777" w:rsidR="00982A80" w:rsidRDefault="00982A80">
    <w:pPr>
      <w:pStyle w:val="Zhlav"/>
      <w:rPr>
        <w:rFonts w:hint="eastAsia"/>
      </w:rPr>
    </w:pPr>
  </w:p>
  <w:p w14:paraId="41E1BF2D" w14:textId="77777777" w:rsidR="00982A80" w:rsidRDefault="00982A80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3B5D5766" wp14:editId="06EEBD99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6FF978" w14:textId="77777777" w:rsidR="00982A80" w:rsidRPr="007B4BF4" w:rsidRDefault="00982A80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3EC21516" w14:textId="77777777" w:rsidR="00982A80" w:rsidRDefault="00982A80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A86FB2"/>
    <w:multiLevelType w:val="hybridMultilevel"/>
    <w:tmpl w:val="A1BAE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5E5"/>
    <w:multiLevelType w:val="hybridMultilevel"/>
    <w:tmpl w:val="C4989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C1173"/>
    <w:multiLevelType w:val="hybridMultilevel"/>
    <w:tmpl w:val="5F5CB2D8"/>
    <w:lvl w:ilvl="0" w:tplc="3D2C2B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2552402">
    <w:abstractNumId w:val="2"/>
  </w:num>
  <w:num w:numId="2" w16cid:durableId="60492756">
    <w:abstractNumId w:val="2"/>
  </w:num>
  <w:num w:numId="3" w16cid:durableId="7803445">
    <w:abstractNumId w:val="0"/>
  </w:num>
  <w:num w:numId="4" w16cid:durableId="896819344">
    <w:abstractNumId w:val="1"/>
  </w:num>
  <w:num w:numId="5" w16cid:durableId="738938910">
    <w:abstractNumId w:val="3"/>
  </w:num>
  <w:num w:numId="6" w16cid:durableId="177413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1244B"/>
    <w:rsid w:val="0002201B"/>
    <w:rsid w:val="00024224"/>
    <w:rsid w:val="00030B9F"/>
    <w:rsid w:val="00034868"/>
    <w:rsid w:val="000536C0"/>
    <w:rsid w:val="00073560"/>
    <w:rsid w:val="00076DF6"/>
    <w:rsid w:val="000806D4"/>
    <w:rsid w:val="0008235B"/>
    <w:rsid w:val="00084388"/>
    <w:rsid w:val="000971AB"/>
    <w:rsid w:val="000B6205"/>
    <w:rsid w:val="000C4162"/>
    <w:rsid w:val="000D2398"/>
    <w:rsid w:val="001113FD"/>
    <w:rsid w:val="00112EA7"/>
    <w:rsid w:val="001145B8"/>
    <w:rsid w:val="001263EB"/>
    <w:rsid w:val="00131901"/>
    <w:rsid w:val="001379C8"/>
    <w:rsid w:val="00150044"/>
    <w:rsid w:val="00154401"/>
    <w:rsid w:val="00156AA0"/>
    <w:rsid w:val="00162C67"/>
    <w:rsid w:val="00180608"/>
    <w:rsid w:val="0018102D"/>
    <w:rsid w:val="00190409"/>
    <w:rsid w:val="0019259A"/>
    <w:rsid w:val="001A343D"/>
    <w:rsid w:val="001B0F9D"/>
    <w:rsid w:val="001C1865"/>
    <w:rsid w:val="001C7D97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6ED6"/>
    <w:rsid w:val="00253DE9"/>
    <w:rsid w:val="002826FE"/>
    <w:rsid w:val="00282935"/>
    <w:rsid w:val="0028536F"/>
    <w:rsid w:val="00294851"/>
    <w:rsid w:val="002B2CC4"/>
    <w:rsid w:val="002B5544"/>
    <w:rsid w:val="002C2416"/>
    <w:rsid w:val="002E557A"/>
    <w:rsid w:val="002F43AD"/>
    <w:rsid w:val="003242C1"/>
    <w:rsid w:val="00327E1D"/>
    <w:rsid w:val="00341D2A"/>
    <w:rsid w:val="003602EC"/>
    <w:rsid w:val="00360DA1"/>
    <w:rsid w:val="00371FD6"/>
    <w:rsid w:val="00382BD3"/>
    <w:rsid w:val="0039030D"/>
    <w:rsid w:val="0039167D"/>
    <w:rsid w:val="003C3D4D"/>
    <w:rsid w:val="003C3F4B"/>
    <w:rsid w:val="003F1061"/>
    <w:rsid w:val="003F1EDD"/>
    <w:rsid w:val="003F42E9"/>
    <w:rsid w:val="00412B34"/>
    <w:rsid w:val="004322EB"/>
    <w:rsid w:val="004329AF"/>
    <w:rsid w:val="00441C63"/>
    <w:rsid w:val="00444C4C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48A"/>
    <w:rsid w:val="004F0CE8"/>
    <w:rsid w:val="004F3459"/>
    <w:rsid w:val="004F3638"/>
    <w:rsid w:val="00507750"/>
    <w:rsid w:val="00514D81"/>
    <w:rsid w:val="00515554"/>
    <w:rsid w:val="00524581"/>
    <w:rsid w:val="00527DA0"/>
    <w:rsid w:val="0054326F"/>
    <w:rsid w:val="00547B8E"/>
    <w:rsid w:val="00552248"/>
    <w:rsid w:val="00552912"/>
    <w:rsid w:val="00553F9D"/>
    <w:rsid w:val="00560953"/>
    <w:rsid w:val="00562721"/>
    <w:rsid w:val="0056380A"/>
    <w:rsid w:val="00564426"/>
    <w:rsid w:val="0056770B"/>
    <w:rsid w:val="00571C9F"/>
    <w:rsid w:val="005775B6"/>
    <w:rsid w:val="00594EF6"/>
    <w:rsid w:val="005B20A2"/>
    <w:rsid w:val="005B7F5D"/>
    <w:rsid w:val="005C5421"/>
    <w:rsid w:val="005D0354"/>
    <w:rsid w:val="005D304E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2C58"/>
    <w:rsid w:val="006E763A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6369"/>
    <w:rsid w:val="00783145"/>
    <w:rsid w:val="007A3C59"/>
    <w:rsid w:val="007B5C75"/>
    <w:rsid w:val="007B784B"/>
    <w:rsid w:val="007D270D"/>
    <w:rsid w:val="007D3C9A"/>
    <w:rsid w:val="007F4100"/>
    <w:rsid w:val="00803C1B"/>
    <w:rsid w:val="00803F05"/>
    <w:rsid w:val="008136E4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27FB0"/>
    <w:rsid w:val="0093231D"/>
    <w:rsid w:val="00936019"/>
    <w:rsid w:val="0093703B"/>
    <w:rsid w:val="00943DD5"/>
    <w:rsid w:val="00960C7E"/>
    <w:rsid w:val="0097164C"/>
    <w:rsid w:val="00976D19"/>
    <w:rsid w:val="00980350"/>
    <w:rsid w:val="00981349"/>
    <w:rsid w:val="00982A80"/>
    <w:rsid w:val="00985B09"/>
    <w:rsid w:val="009B271A"/>
    <w:rsid w:val="009C0870"/>
    <w:rsid w:val="009C2AC6"/>
    <w:rsid w:val="00A04BA5"/>
    <w:rsid w:val="00A20E7E"/>
    <w:rsid w:val="00A2525F"/>
    <w:rsid w:val="00A36B62"/>
    <w:rsid w:val="00A56FB8"/>
    <w:rsid w:val="00A57BA4"/>
    <w:rsid w:val="00A70F0F"/>
    <w:rsid w:val="00A71D70"/>
    <w:rsid w:val="00A7284F"/>
    <w:rsid w:val="00A839EF"/>
    <w:rsid w:val="00A90159"/>
    <w:rsid w:val="00A90815"/>
    <w:rsid w:val="00A9123D"/>
    <w:rsid w:val="00AC5246"/>
    <w:rsid w:val="00AD3201"/>
    <w:rsid w:val="00AE6897"/>
    <w:rsid w:val="00B0391B"/>
    <w:rsid w:val="00B03A6D"/>
    <w:rsid w:val="00B066D6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81940"/>
    <w:rsid w:val="00B83672"/>
    <w:rsid w:val="00B855B4"/>
    <w:rsid w:val="00B95380"/>
    <w:rsid w:val="00B958B7"/>
    <w:rsid w:val="00B95FAA"/>
    <w:rsid w:val="00BA1727"/>
    <w:rsid w:val="00BA1DB4"/>
    <w:rsid w:val="00BA55CF"/>
    <w:rsid w:val="00BD3D1A"/>
    <w:rsid w:val="00BD72D8"/>
    <w:rsid w:val="00BE0730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62E92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3EEE"/>
    <w:rsid w:val="00E54CBA"/>
    <w:rsid w:val="00E718BC"/>
    <w:rsid w:val="00E71B7A"/>
    <w:rsid w:val="00E76E06"/>
    <w:rsid w:val="00EC2452"/>
    <w:rsid w:val="00EC75E3"/>
    <w:rsid w:val="00ED0B06"/>
    <w:rsid w:val="00ED37BA"/>
    <w:rsid w:val="00EE6B0F"/>
    <w:rsid w:val="00EE7F5A"/>
    <w:rsid w:val="00F03F91"/>
    <w:rsid w:val="00F05A56"/>
    <w:rsid w:val="00F1085A"/>
    <w:rsid w:val="00F11CA3"/>
    <w:rsid w:val="00F174D4"/>
    <w:rsid w:val="00F17EB5"/>
    <w:rsid w:val="00F31A25"/>
    <w:rsid w:val="00F44A5A"/>
    <w:rsid w:val="00F566C8"/>
    <w:rsid w:val="00F76CFF"/>
    <w:rsid w:val="00F77D38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F1C"/>
  <w15:docId w15:val="{6BEDAE31-1BFC-44E8-8403-99DEA7A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0BCC-16BD-44B2-8159-548A9ACD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subject/>
  <dc:creator>Jan Tůma</dc:creator>
  <cp:keywords/>
  <dc:description/>
  <cp:lastModifiedBy>Lukáš Kuchta</cp:lastModifiedBy>
  <cp:revision>8</cp:revision>
  <cp:lastPrinted>2019-09-16T15:59:00Z</cp:lastPrinted>
  <dcterms:created xsi:type="dcterms:W3CDTF">2020-03-05T12:44:00Z</dcterms:created>
  <dcterms:modified xsi:type="dcterms:W3CDTF">2025-12-18T08:32:00Z</dcterms:modified>
</cp:coreProperties>
</file>