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198E" w14:textId="77777777" w:rsidR="00EE07E4" w:rsidRPr="00EE07E4" w:rsidRDefault="00EE07E4" w:rsidP="00EE07E4">
      <w:pPr>
        <w:widowControl w:val="0"/>
        <w:spacing w:before="0"/>
        <w:jc w:val="center"/>
        <w:rPr>
          <w:rFonts w:ascii="Cambria" w:hAnsi="Cambria" w:cs="Cambria"/>
          <w:b/>
          <w:bCs/>
          <w:sz w:val="36"/>
          <w:szCs w:val="36"/>
          <w:lang w:eastAsia="cs-CZ"/>
        </w:rPr>
      </w:pPr>
      <w:r w:rsidRPr="00EE07E4">
        <w:rPr>
          <w:rFonts w:ascii="Cambria" w:hAnsi="Cambria" w:cs="Cambria"/>
          <w:b/>
          <w:bCs/>
          <w:sz w:val="36"/>
          <w:szCs w:val="36"/>
          <w:lang w:eastAsia="cs-CZ"/>
        </w:rPr>
        <w:t>Tabulka Specifikace předmětu plnění</w:t>
      </w:r>
    </w:p>
    <w:p w14:paraId="2D8521C9" w14:textId="77777777" w:rsidR="00EE07E4" w:rsidRPr="00EE07E4" w:rsidRDefault="00EE07E4" w:rsidP="00EE07E4">
      <w:pPr>
        <w:spacing w:before="0" w:after="0"/>
        <w:jc w:val="center"/>
        <w:rPr>
          <w:rFonts w:ascii="Cambria" w:hAnsi="Cambria" w:cs="Cambria"/>
          <w:b/>
          <w:bCs/>
          <w:sz w:val="28"/>
          <w:szCs w:val="28"/>
          <w:lang w:eastAsia="cs-CZ"/>
        </w:rPr>
      </w:pPr>
      <w:r w:rsidRPr="00EE07E4">
        <w:rPr>
          <w:rFonts w:ascii="Cambria" w:hAnsi="Cambria" w:cs="Cambria"/>
          <w:b/>
          <w:bCs/>
          <w:sz w:val="28"/>
          <w:szCs w:val="28"/>
          <w:lang w:eastAsia="cs-CZ"/>
        </w:rPr>
        <w:t>na zakázku s názvem:</w:t>
      </w:r>
    </w:p>
    <w:p w14:paraId="676DD8E6" w14:textId="77777777" w:rsidR="00EE07E4" w:rsidRPr="00EE07E4" w:rsidRDefault="00EE07E4" w:rsidP="00EE07E4">
      <w:pPr>
        <w:pBdr>
          <w:bottom w:val="single" w:sz="12" w:space="1" w:color="auto"/>
        </w:pBdr>
        <w:spacing w:after="0"/>
        <w:jc w:val="center"/>
        <w:rPr>
          <w:rFonts w:ascii="Cambria" w:hAnsi="Cambria" w:cs="Cambria"/>
          <w:sz w:val="28"/>
          <w:szCs w:val="28"/>
          <w:lang w:eastAsia="cs-CZ"/>
        </w:rPr>
      </w:pPr>
    </w:p>
    <w:p w14:paraId="7C26CC93" w14:textId="77777777" w:rsidR="00EE07E4" w:rsidRPr="00EE07E4" w:rsidRDefault="00EE07E4" w:rsidP="00EE07E4">
      <w:pPr>
        <w:spacing w:before="0" w:after="0"/>
        <w:jc w:val="left"/>
        <w:rPr>
          <w:rFonts w:ascii="Cambria" w:hAnsi="Cambria" w:cs="Cambria"/>
          <w:b/>
          <w:bCs/>
          <w:sz w:val="28"/>
          <w:szCs w:val="28"/>
          <w:lang w:eastAsia="cs-CZ"/>
        </w:rPr>
      </w:pPr>
    </w:p>
    <w:p w14:paraId="778323D4" w14:textId="77777777" w:rsidR="00EE07E4" w:rsidRPr="00EE07E4" w:rsidRDefault="00EE07E4" w:rsidP="00EE07E4">
      <w:pPr>
        <w:spacing w:before="0" w:after="0" w:line="276" w:lineRule="auto"/>
        <w:jc w:val="center"/>
        <w:rPr>
          <w:rFonts w:ascii="Cambria" w:hAnsi="Cambria"/>
          <w:b/>
          <w:bCs/>
          <w:sz w:val="32"/>
          <w:szCs w:val="32"/>
        </w:rPr>
      </w:pPr>
      <w:r w:rsidRPr="00EE07E4">
        <w:rPr>
          <w:rFonts w:ascii="Cambria" w:hAnsi="Cambria"/>
          <w:b/>
          <w:sz w:val="32"/>
          <w:szCs w:val="32"/>
        </w:rPr>
        <w:t xml:space="preserve">„Zvýšení digitální úrovně ve společnosti </w:t>
      </w:r>
      <w:proofErr w:type="spellStart"/>
      <w:r w:rsidRPr="00EE07E4">
        <w:rPr>
          <w:rFonts w:ascii="Cambria" w:hAnsi="Cambria"/>
          <w:b/>
          <w:sz w:val="32"/>
          <w:szCs w:val="32"/>
        </w:rPr>
        <w:t>Bršlík</w:t>
      </w:r>
      <w:proofErr w:type="spellEnd"/>
      <w:r w:rsidRPr="00EE07E4">
        <w:rPr>
          <w:rFonts w:ascii="Cambria" w:hAnsi="Cambria"/>
          <w:b/>
          <w:sz w:val="32"/>
          <w:szCs w:val="32"/>
        </w:rPr>
        <w:t xml:space="preserve"> s.r.o. – I</w:t>
      </w:r>
      <w:r w:rsidRPr="00EE07E4">
        <w:rPr>
          <w:rFonts w:ascii="Cambria" w:hAnsi="Cambria"/>
          <w:b/>
          <w:bCs/>
          <w:sz w:val="32"/>
          <w:szCs w:val="32"/>
        </w:rPr>
        <w:t>“</w:t>
      </w:r>
    </w:p>
    <w:p w14:paraId="7D0262BD" w14:textId="77777777" w:rsidR="00EE07E4" w:rsidRPr="00EE07E4" w:rsidRDefault="00EE07E4" w:rsidP="00EE07E4">
      <w:pPr>
        <w:spacing w:before="0" w:after="0"/>
        <w:jc w:val="left"/>
        <w:rPr>
          <w:rFonts w:ascii="Cambria" w:hAnsi="Cambria" w:cs="Cambria"/>
          <w:b/>
          <w:bCs/>
          <w:snapToGrid w:val="0"/>
          <w:sz w:val="24"/>
          <w:szCs w:val="24"/>
          <w:lang w:eastAsia="cs-CZ"/>
        </w:rPr>
      </w:pPr>
    </w:p>
    <w:p w14:paraId="5F92EE0F" w14:textId="77777777" w:rsidR="00EE07E4" w:rsidRPr="00EE07E4" w:rsidRDefault="00EE07E4" w:rsidP="00EE07E4">
      <w:pPr>
        <w:spacing w:before="0" w:after="0"/>
        <w:rPr>
          <w:rFonts w:ascii="Cambria" w:hAnsi="Cambria" w:cs="Cambria"/>
          <w:szCs w:val="24"/>
          <w:lang w:eastAsia="cs-CZ"/>
        </w:rPr>
      </w:pPr>
      <w:r w:rsidRPr="00EE07E4">
        <w:rPr>
          <w:rFonts w:ascii="Cambria" w:hAnsi="Cambria" w:cs="Cambria"/>
          <w:szCs w:val="24"/>
          <w:lang w:eastAsia="cs-CZ"/>
        </w:rPr>
        <w:t xml:space="preserve">Zadavatel určuje dodavatelům speciální technické podmínky pro předmět zakázky, které jsou vymezeny v dokumentu „Tabulka specifikace předmětu plnění“.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22C3A9F7" w14:textId="77777777" w:rsidR="00EE07E4" w:rsidRPr="00EE07E4" w:rsidRDefault="00EE07E4" w:rsidP="00EE07E4">
      <w:pPr>
        <w:spacing w:before="0" w:after="0"/>
        <w:rPr>
          <w:rFonts w:ascii="Cambria" w:hAnsi="Cambria" w:cs="Cambria"/>
          <w:szCs w:val="24"/>
          <w:lang w:eastAsia="cs-CZ"/>
        </w:rPr>
      </w:pPr>
    </w:p>
    <w:p w14:paraId="475C2D84" w14:textId="77777777" w:rsidR="00EE07E4" w:rsidRDefault="00EE07E4" w:rsidP="00EE07E4">
      <w:pPr>
        <w:spacing w:before="0" w:after="0"/>
        <w:rPr>
          <w:rFonts w:ascii="Cambria" w:hAnsi="Cambria" w:cs="Cambria"/>
          <w:b/>
          <w:lang w:eastAsia="cs-CZ"/>
        </w:rPr>
      </w:pPr>
      <w:r w:rsidRPr="00EE07E4">
        <w:rPr>
          <w:rFonts w:ascii="Cambria" w:hAnsi="Cambria" w:cs="Cambria"/>
          <w:b/>
          <w:lang w:eastAsia="cs-CZ"/>
        </w:rPr>
        <w:t xml:space="preserve">Dodavatel dodá 1 ks nového a nepoužitého </w:t>
      </w:r>
      <w:proofErr w:type="spellStart"/>
      <w:r w:rsidRPr="00EE07E4">
        <w:rPr>
          <w:rFonts w:ascii="Cambria" w:hAnsi="Cambria" w:cs="Cambria"/>
          <w:b/>
          <w:lang w:eastAsia="cs-CZ"/>
        </w:rPr>
        <w:t>olepovacího</w:t>
      </w:r>
      <w:proofErr w:type="spellEnd"/>
      <w:r w:rsidRPr="00EE07E4">
        <w:rPr>
          <w:rFonts w:ascii="Cambria" w:hAnsi="Cambria" w:cs="Cambria"/>
          <w:b/>
          <w:lang w:eastAsia="cs-CZ"/>
        </w:rPr>
        <w:t xml:space="preserve"> stroje včetně zpětného dopravníku, blíže specifikovaného níže.</w:t>
      </w:r>
    </w:p>
    <w:p w14:paraId="22758D6A" w14:textId="77777777" w:rsidR="00EE07E4" w:rsidRPr="00EE07E4" w:rsidRDefault="00EE07E4" w:rsidP="00EE07E4">
      <w:pPr>
        <w:spacing w:before="0" w:after="0"/>
        <w:rPr>
          <w:rFonts w:ascii="Cambria" w:hAnsi="Cambria" w:cs="Cambria"/>
          <w:szCs w:val="24"/>
          <w:lang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3"/>
        <w:gridCol w:w="549"/>
        <w:gridCol w:w="2516"/>
        <w:gridCol w:w="1484"/>
        <w:gridCol w:w="1245"/>
      </w:tblGrid>
      <w:tr w:rsidR="00EE07E4" w:rsidRPr="00EE07E4" w14:paraId="237577A0" w14:textId="77777777" w:rsidTr="00EE07E4">
        <w:trPr>
          <w:trHeight w:val="817"/>
        </w:trPr>
        <w:tc>
          <w:tcPr>
            <w:tcW w:w="3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35B3019" w14:textId="77777777" w:rsidR="00EE07E4" w:rsidRPr="00EE07E4" w:rsidRDefault="00EE07E4" w:rsidP="00EE07E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mbria" w:hAnsi="Cambria"/>
                <w:b/>
                <w:lang w:eastAsia="cs-CZ"/>
              </w:rPr>
            </w:pPr>
            <w:r w:rsidRPr="00EE07E4">
              <w:rPr>
                <w:rFonts w:ascii="Cambria" w:hAnsi="Cambria"/>
                <w:b/>
                <w:lang w:eastAsia="cs-CZ"/>
              </w:rPr>
              <w:t>Obchodní název účastníkem nabízeného plnění:</w:t>
            </w:r>
          </w:p>
        </w:tc>
        <w:tc>
          <w:tcPr>
            <w:tcW w:w="578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D12C" w14:textId="77777777" w:rsidR="00EE07E4" w:rsidRPr="00EE07E4" w:rsidRDefault="00EE07E4" w:rsidP="00EE07E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mbria" w:hAnsi="Cambria"/>
                <w:lang w:eastAsia="cs-CZ"/>
              </w:rPr>
            </w:pPr>
            <w:r w:rsidRPr="00EE07E4">
              <w:rPr>
                <w:rFonts w:ascii="Cambria" w:hAnsi="Cambria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7E4">
              <w:rPr>
                <w:rFonts w:ascii="Cambria" w:hAnsi="Cambria"/>
                <w:highlight w:val="yellow"/>
                <w:lang w:eastAsia="cs-CZ"/>
              </w:rPr>
              <w:instrText xml:space="preserve"> FORMTEXT </w:instrText>
            </w:r>
            <w:r w:rsidRPr="00EE07E4">
              <w:rPr>
                <w:rFonts w:ascii="Cambria" w:hAnsi="Cambria"/>
                <w:highlight w:val="yellow"/>
                <w:lang w:eastAsia="cs-CZ"/>
              </w:rPr>
            </w:r>
            <w:r w:rsidRPr="00EE07E4">
              <w:rPr>
                <w:rFonts w:ascii="Cambria" w:hAnsi="Cambria"/>
                <w:highlight w:val="yellow"/>
                <w:lang w:eastAsia="cs-CZ"/>
              </w:rPr>
              <w:fldChar w:fldCharType="separate"/>
            </w:r>
            <w:r w:rsidRPr="00EE07E4">
              <w:rPr>
                <w:rFonts w:ascii="Cambria" w:hAnsi="Cambria"/>
                <w:noProof/>
                <w:highlight w:val="yellow"/>
                <w:lang w:eastAsia="cs-CZ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  <w:lang w:eastAsia="cs-CZ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  <w:lang w:eastAsia="cs-CZ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  <w:lang w:eastAsia="cs-CZ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  <w:lang w:eastAsia="cs-CZ"/>
              </w:rPr>
              <w:t> </w:t>
            </w:r>
            <w:r w:rsidRPr="00EE07E4">
              <w:rPr>
                <w:rFonts w:ascii="Cambria" w:hAnsi="Cambria"/>
                <w:highlight w:val="yellow"/>
                <w:lang w:eastAsia="cs-CZ"/>
              </w:rPr>
              <w:fldChar w:fldCharType="end"/>
            </w:r>
            <w:r w:rsidRPr="00EE07E4">
              <w:rPr>
                <w:rFonts w:ascii="Cambria" w:hAnsi="Cambria"/>
                <w:lang w:eastAsia="cs-CZ"/>
              </w:rPr>
              <w:t xml:space="preserve"> </w:t>
            </w:r>
            <w:r w:rsidRPr="00EE07E4">
              <w:rPr>
                <w:rFonts w:ascii="Cambria" w:hAnsi="Cambria"/>
                <w:i/>
                <w:lang w:eastAsia="cs-CZ"/>
              </w:rPr>
              <w:t>(účastník doplní obchodní název nabízeného stroje)</w:t>
            </w:r>
          </w:p>
        </w:tc>
      </w:tr>
      <w:tr w:rsidR="00EE07E4" w:rsidRPr="00EE07E4" w14:paraId="0AFC40AB" w14:textId="6159B60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4C6E7" w:themeFill="accent5" w:themeFillTint="66"/>
            <w:vAlign w:val="center"/>
            <w:hideMark/>
          </w:tcPr>
          <w:p w14:paraId="0F778174" w14:textId="4691CD3A" w:rsidR="00EE07E4" w:rsidRPr="00EE07E4" w:rsidRDefault="00EE07E4" w:rsidP="00EE07E4">
            <w:pPr>
              <w:jc w:val="left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b/>
              </w:rPr>
              <w:t>Požadovaný parametr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4C6E7" w:themeFill="accent5" w:themeFillTint="66"/>
            <w:vAlign w:val="center"/>
            <w:hideMark/>
          </w:tcPr>
          <w:p w14:paraId="76ADF77C" w14:textId="241855E8" w:rsidR="00EE07E4" w:rsidRPr="00EE07E4" w:rsidRDefault="00EE07E4" w:rsidP="00EE07E4">
            <w:pPr>
              <w:snapToGrid w:val="0"/>
              <w:jc w:val="left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b/>
              </w:rPr>
              <w:t>Požadovaná hodnota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4C6E7" w:themeFill="accent5" w:themeFillTint="66"/>
            <w:vAlign w:val="center"/>
          </w:tcPr>
          <w:p w14:paraId="57926DAB" w14:textId="40B71319" w:rsidR="00EE07E4" w:rsidRPr="00EE07E4" w:rsidRDefault="00EE07E4" w:rsidP="00EE07E4">
            <w:pPr>
              <w:snapToGrid w:val="0"/>
              <w:jc w:val="left"/>
              <w:rPr>
                <w:rFonts w:ascii="Cambria" w:hAnsi="Cambria" w:cs="Calibri"/>
                <w:b/>
                <w:color w:val="000000"/>
              </w:rPr>
            </w:pPr>
            <w:r w:rsidRPr="00EE07E4">
              <w:rPr>
                <w:rFonts w:ascii="Cambria" w:hAnsi="Cambria"/>
                <w:b/>
              </w:rPr>
              <w:t>Splňuje</w:t>
            </w:r>
          </w:p>
        </w:tc>
        <w:tc>
          <w:tcPr>
            <w:tcW w:w="1245" w:type="dxa"/>
            <w:shd w:val="clear" w:color="auto" w:fill="B4C6E7" w:themeFill="accent5" w:themeFillTint="66"/>
            <w:vAlign w:val="center"/>
          </w:tcPr>
          <w:p w14:paraId="49AA0D2E" w14:textId="4A646B8A" w:rsidR="00EE07E4" w:rsidRPr="00EE07E4" w:rsidRDefault="00EE07E4" w:rsidP="00EE07E4">
            <w:pPr>
              <w:snapToGrid w:val="0"/>
              <w:jc w:val="left"/>
              <w:rPr>
                <w:rFonts w:ascii="Cambria" w:hAnsi="Cambria" w:cs="Calibri"/>
                <w:b/>
                <w:color w:val="000000"/>
              </w:rPr>
            </w:pPr>
            <w:r w:rsidRPr="00EE07E4">
              <w:rPr>
                <w:rFonts w:ascii="Cambria" w:hAnsi="Cambria"/>
                <w:b/>
              </w:rPr>
              <w:t>Dodavatel nabízí</w:t>
            </w:r>
          </w:p>
        </w:tc>
      </w:tr>
      <w:tr w:rsidR="00EE07E4" w:rsidRPr="00EE07E4" w14:paraId="10D20C92" w14:textId="1BC86C3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4993E6" w14:textId="77777777" w:rsidR="00EE07E4" w:rsidRPr="00EE07E4" w:rsidRDefault="00EE07E4" w:rsidP="00EE07E4">
            <w:pPr>
              <w:rPr>
                <w:rFonts w:ascii="Cambria" w:hAnsi="Cambria"/>
              </w:rPr>
            </w:pPr>
            <w:proofErr w:type="spellStart"/>
            <w:r w:rsidRPr="00EE07E4">
              <w:rPr>
                <w:rFonts w:ascii="Cambria" w:hAnsi="Cambria"/>
              </w:rPr>
              <w:t>Olepovací</w:t>
            </w:r>
            <w:proofErr w:type="spellEnd"/>
            <w:r w:rsidRPr="00EE07E4">
              <w:rPr>
                <w:rFonts w:ascii="Cambria" w:hAnsi="Cambria"/>
              </w:rPr>
              <w:t xml:space="preserve"> stroj se zakládáním dílce směrem doleva (z pohledu obsluhy stroje) z důvodu půdorysného umístění stroje na dílně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3BBA5BD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752350" w14:textId="5C7E376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2ED216B" w14:textId="11A0E13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E07E4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EE07E4">
              <w:rPr>
                <w:rFonts w:ascii="Cambria" w:hAnsi="Cambria"/>
                <w:highlight w:val="yellow"/>
              </w:rPr>
            </w:r>
            <w:r w:rsidRPr="00EE07E4">
              <w:rPr>
                <w:rFonts w:ascii="Cambria" w:hAnsi="Cambria"/>
                <w:highlight w:val="yellow"/>
              </w:rPr>
              <w:fldChar w:fldCharType="separate"/>
            </w:r>
            <w:r w:rsidRPr="00EE07E4">
              <w:rPr>
                <w:rFonts w:ascii="Cambria" w:hAnsi="Cambria"/>
                <w:noProof/>
                <w:highlight w:val="yellow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</w:rPr>
              <w:t> </w:t>
            </w:r>
            <w:r w:rsidRPr="00EE07E4">
              <w:rPr>
                <w:rFonts w:ascii="Cambria" w:hAnsi="Cambria"/>
                <w:noProof/>
                <w:highlight w:val="yellow"/>
              </w:rPr>
              <w:t> </w:t>
            </w:r>
            <w:r w:rsidRPr="00EE07E4">
              <w:rPr>
                <w:rFonts w:ascii="Cambria" w:hAnsi="Cambria"/>
                <w:highlight w:val="yellow"/>
              </w:rPr>
              <w:fldChar w:fldCharType="end"/>
            </w:r>
          </w:p>
        </w:tc>
      </w:tr>
      <w:tr w:rsidR="00EE07E4" w:rsidRPr="00EE07E4" w14:paraId="38750147" w14:textId="0E280E1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38E666" w14:textId="77777777" w:rsidR="00EE07E4" w:rsidRPr="00EE07E4" w:rsidRDefault="00EE07E4" w:rsidP="00EE07E4">
            <w:pPr>
              <w:rPr>
                <w:rFonts w:ascii="Cambria" w:hAnsi="Cambria"/>
                <w:b/>
                <w:bCs/>
              </w:rPr>
            </w:pPr>
            <w:r w:rsidRPr="00EE07E4">
              <w:rPr>
                <w:rFonts w:ascii="Cambria" w:hAnsi="Cambria"/>
                <w:b/>
                <w:bCs/>
              </w:rPr>
              <w:t>obslužný displej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EBBB15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726C79" w14:textId="711FD77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1B16AE3" w14:textId="478E076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FE37F8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highlight w:val="yellow"/>
              </w:rPr>
            </w:r>
            <w:r w:rsidRPr="00FE37F8">
              <w:rPr>
                <w:rFonts w:asciiTheme="majorHAnsi" w:hAnsiTheme="majorHAnsi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37E46D7" w14:textId="7E5E5AD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BEC2CD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dotyková obrazovka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04433A6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B81307" w14:textId="6D99A56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4CF8B74" w14:textId="637416F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2B038BB" w14:textId="29258E2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E70704A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rozměr úhlopříčky dotykového displeje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90739E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min. 18´´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1320AB" w14:textId="3A6C459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0CC0E32" w14:textId="77A10D2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6778099" w14:textId="4F49505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7D50F3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ovládací panel v českém jazyce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B974D25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27D6A9" w14:textId="66B6FA4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A9BA13F" w14:textId="7882060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1620BF0" w14:textId="4F85DBF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DD8E9F" w14:textId="7DC3F8FA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lastRenderedPageBreak/>
              <w:t>možnost předvolby obráběcích programů z ovládacího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B54D44" w14:textId="6E3E26E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87D047" w14:textId="14ACBE7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D541953" w14:textId="2F2D2BC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B9CCE5B" w14:textId="7E5C5E63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103ADD" w14:textId="2ACF22E1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plná automatizace přenastavení stroje z ovládacího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AF13F0" w14:textId="412B037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5E6D1D" w14:textId="42132C4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89E08FB" w14:textId="72F656C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25039C4" w14:textId="21CB595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8D46AC" w14:textId="77777777" w:rsidR="00EE07E4" w:rsidRPr="00EE07E4" w:rsidRDefault="00EE07E4" w:rsidP="00EE07E4">
            <w:pPr>
              <w:rPr>
                <w:rFonts w:ascii="Cambria" w:hAnsi="Cambria"/>
                <w:bCs/>
                <w:color w:val="000000"/>
              </w:rPr>
            </w:pPr>
            <w:r w:rsidRPr="00EE07E4">
              <w:rPr>
                <w:rFonts w:ascii="Cambria" w:hAnsi="Cambria"/>
                <w:b/>
                <w:bCs/>
                <w:color w:val="000000"/>
              </w:rPr>
              <w:t>pracovní stůl</w:t>
            </w:r>
            <w:r w:rsidRPr="00EE07E4">
              <w:rPr>
                <w:rFonts w:ascii="Cambria" w:hAnsi="Cambria"/>
                <w:bCs/>
                <w:color w:val="00000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DD0D33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91CB06" w14:textId="7495715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12EC4AF" w14:textId="6F6BDB1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112D55E" w14:textId="4A3C26E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8F3403F" w14:textId="77777777" w:rsidR="00EE07E4" w:rsidRPr="00EE07E4" w:rsidRDefault="00EE07E4" w:rsidP="00EE07E4">
            <w:pPr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vybavení stolu systémem pro vytvoření vzduchového polštáře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F49C09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DCD7D" w14:textId="242AB5A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0ACF750" w14:textId="17C0262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12CBCCB" w14:textId="06985C8E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9057A8" w14:textId="77777777" w:rsidR="00EE07E4" w:rsidRPr="00EE07E4" w:rsidRDefault="00EE07E4" w:rsidP="00EE07E4">
            <w:pPr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rozměr stolu délka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7FA012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 1 500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F09E04" w14:textId="1587C2C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E2378AC" w14:textId="4185175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180DD30" w14:textId="51D92F9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535ABD" w14:textId="77777777" w:rsidR="00EE07E4" w:rsidRPr="00EE07E4" w:rsidRDefault="00EE07E4" w:rsidP="00EE07E4">
            <w:pPr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rozměr stolu šířka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CCD7D6" w14:textId="0D945DD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EE07E4">
              <w:rPr>
                <w:rFonts w:ascii="Cambria" w:hAnsi="Cambria"/>
                <w:color w:val="000000"/>
              </w:rPr>
              <w:t>min  500</w:t>
            </w:r>
            <w:proofErr w:type="gramEnd"/>
            <w:r w:rsidRPr="00EE07E4">
              <w:rPr>
                <w:rFonts w:ascii="Cambria" w:hAnsi="Cambria"/>
                <w:color w:val="000000"/>
              </w:rPr>
              <w:t xml:space="preserve">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FAB446" w14:textId="1448107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4038AE3" w14:textId="29DE192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572AC7C" w14:textId="66F3EC2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B22B42" w14:textId="2B95C1DE" w:rsidR="00EE07E4" w:rsidRPr="00EE07E4" w:rsidRDefault="00EE07E4" w:rsidP="00EE07E4">
            <w:pPr>
              <w:rPr>
                <w:rFonts w:ascii="Cambria" w:hAnsi="Cambria"/>
                <w:bCs/>
                <w:color w:val="000000"/>
              </w:rPr>
            </w:pPr>
            <w:r w:rsidRPr="00EE07E4">
              <w:rPr>
                <w:rFonts w:ascii="Cambria" w:hAnsi="Cambria"/>
                <w:bCs/>
                <w:color w:val="000000"/>
              </w:rPr>
              <w:t xml:space="preserve">horní poháněný </w:t>
            </w:r>
            <w:proofErr w:type="gramStart"/>
            <w:r w:rsidRPr="00EE07E4">
              <w:rPr>
                <w:rFonts w:ascii="Cambria" w:hAnsi="Cambria"/>
                <w:bCs/>
                <w:color w:val="000000"/>
              </w:rPr>
              <w:t>řemenový  přítlak</w:t>
            </w:r>
            <w:proofErr w:type="gramEnd"/>
            <w:r w:rsidRPr="00EE07E4">
              <w:rPr>
                <w:rFonts w:ascii="Cambria" w:hAnsi="Cambria"/>
                <w:bCs/>
                <w:color w:val="00000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323046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6BDA78" w14:textId="2BACFD6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6B744CC" w14:textId="4878139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E726BB6" w14:textId="2FD71B8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B8FEA8" w14:textId="77777777" w:rsidR="00EE07E4" w:rsidRPr="00EE07E4" w:rsidRDefault="00EE07E4" w:rsidP="00EE07E4">
            <w:pPr>
              <w:rPr>
                <w:rFonts w:ascii="Cambria" w:hAnsi="Cambria"/>
                <w:b/>
                <w:bCs/>
                <w:color w:val="000000"/>
              </w:rPr>
            </w:pPr>
            <w:r w:rsidRPr="00EE07E4">
              <w:rPr>
                <w:rFonts w:ascii="Cambria" w:hAnsi="Cambria"/>
                <w:b/>
                <w:bCs/>
                <w:color w:val="000000"/>
              </w:rPr>
              <w:t>rozměry dílce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0E1CC5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F62365" w14:textId="26820D2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A47E694" w14:textId="4194253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D63AB4B" w14:textId="6365A21E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9B142A" w14:textId="77777777" w:rsidR="00EE07E4" w:rsidRPr="00EE07E4" w:rsidRDefault="00EE07E4" w:rsidP="00EE07E4">
            <w:pPr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 xml:space="preserve">min. tloušťka dílce </w:t>
            </w:r>
            <w:proofErr w:type="gramStart"/>
            <w:r w:rsidRPr="00EE07E4">
              <w:rPr>
                <w:rFonts w:ascii="Cambria" w:hAnsi="Cambria"/>
                <w:color w:val="000000"/>
              </w:rPr>
              <w:t>–  při</w:t>
            </w:r>
            <w:proofErr w:type="gramEnd"/>
            <w:r w:rsidRPr="00EE07E4">
              <w:rPr>
                <w:rFonts w:ascii="Cambria" w:hAnsi="Cambria"/>
                <w:color w:val="000000"/>
              </w:rPr>
              <w:t xml:space="preserve"> použití všech agregátů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614A13" w14:textId="73CCF1B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max 9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D78E0E" w14:textId="663FFFA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D093762" w14:textId="6B6503B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6AAC037" w14:textId="759E8650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3AF47C5" w14:textId="2B3B2BAE" w:rsidR="00EE07E4" w:rsidRPr="00EE07E4" w:rsidRDefault="00EE07E4" w:rsidP="00EE07E4">
            <w:pPr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 xml:space="preserve">max. tloušťka dílce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611D39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 60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DC201D" w14:textId="403FFCD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D93917D" w14:textId="1D4BDDD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023B4AA" w14:textId="01414DF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9CD3C5" w14:textId="77777777" w:rsidR="00EE07E4" w:rsidRPr="00EE07E4" w:rsidRDefault="00EE07E4" w:rsidP="00EE07E4">
            <w:pPr>
              <w:spacing w:before="0" w:after="0"/>
              <w:rPr>
                <w:rFonts w:ascii="Cambria" w:hAnsi="Cambria"/>
                <w:color w:val="000000"/>
                <w:lang w:eastAsia="cs-CZ"/>
              </w:rPr>
            </w:pPr>
            <w:r w:rsidRPr="00EE07E4">
              <w:rPr>
                <w:rFonts w:ascii="Cambria" w:hAnsi="Cambria"/>
                <w:color w:val="000000"/>
              </w:rPr>
              <w:t xml:space="preserve">min. šířka </w:t>
            </w:r>
            <w:proofErr w:type="gramStart"/>
            <w:r w:rsidRPr="00EE07E4">
              <w:rPr>
                <w:rFonts w:ascii="Cambria" w:hAnsi="Cambria"/>
                <w:color w:val="000000"/>
              </w:rPr>
              <w:t>dílce - při</w:t>
            </w:r>
            <w:proofErr w:type="gramEnd"/>
            <w:r w:rsidRPr="00EE07E4">
              <w:rPr>
                <w:rFonts w:ascii="Cambria" w:hAnsi="Cambria"/>
                <w:color w:val="000000"/>
              </w:rPr>
              <w:t xml:space="preserve"> použití všech agregátů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752BF2" w14:textId="516E4C9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max 75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C85837" w14:textId="71D2B28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157CEBF" w14:textId="028B609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D37DD78" w14:textId="60A3581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D697C0" w14:textId="77777777" w:rsidR="00EE07E4" w:rsidRPr="00EE07E4" w:rsidRDefault="00EE07E4" w:rsidP="00EE07E4">
            <w:pPr>
              <w:spacing w:before="0" w:after="0"/>
              <w:rPr>
                <w:rFonts w:ascii="Cambria" w:hAnsi="Cambria"/>
                <w:color w:val="000000"/>
                <w:lang w:eastAsia="cs-CZ"/>
              </w:rPr>
            </w:pPr>
            <w:r w:rsidRPr="00EE07E4">
              <w:rPr>
                <w:rFonts w:ascii="Cambria" w:hAnsi="Cambria"/>
                <w:color w:val="000000"/>
              </w:rPr>
              <w:t xml:space="preserve">min. délka </w:t>
            </w:r>
            <w:proofErr w:type="gramStart"/>
            <w:r w:rsidRPr="00EE07E4">
              <w:rPr>
                <w:rFonts w:ascii="Cambria" w:hAnsi="Cambria"/>
                <w:color w:val="000000"/>
              </w:rPr>
              <w:t>dílce - při</w:t>
            </w:r>
            <w:proofErr w:type="gramEnd"/>
            <w:r w:rsidRPr="00EE07E4">
              <w:rPr>
                <w:rFonts w:ascii="Cambria" w:hAnsi="Cambria"/>
                <w:color w:val="000000"/>
              </w:rPr>
              <w:t xml:space="preserve"> použití všech agregátů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889138" w14:textId="63EC821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max 170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2FB16A" w14:textId="3B1774E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57671F1" w14:textId="380583F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8341648" w14:textId="5BFE2EB9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38336A" w14:textId="49281B1E" w:rsidR="00EE07E4" w:rsidRPr="00EE07E4" w:rsidRDefault="00EE07E4" w:rsidP="00EE07E4">
            <w:pPr>
              <w:spacing w:before="0" w:after="0"/>
              <w:rPr>
                <w:rFonts w:ascii="Cambria" w:hAnsi="Cambria"/>
                <w:color w:val="000000"/>
                <w:lang w:eastAsia="cs-CZ"/>
              </w:rPr>
            </w:pPr>
            <w:r w:rsidRPr="00EE07E4">
              <w:rPr>
                <w:rFonts w:ascii="Cambria" w:hAnsi="Cambria"/>
                <w:color w:val="000000"/>
              </w:rPr>
              <w:t xml:space="preserve">rozsah tloušťky hrany aplikované strojem na dílce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1935DB" w14:textId="1A53922C" w:rsidR="00EE07E4" w:rsidRPr="00EE07E4" w:rsidRDefault="00EE07E4" w:rsidP="00EE07E4">
            <w:pPr>
              <w:pStyle w:val="Bezmezer"/>
              <w:jc w:val="center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Min 0,5 – Max </w:t>
            </w:r>
            <w:proofErr w:type="gramStart"/>
            <w:r w:rsidRPr="00EE07E4">
              <w:rPr>
                <w:rFonts w:ascii="Cambria" w:hAnsi="Cambria"/>
              </w:rPr>
              <w:t>15mm</w:t>
            </w:r>
            <w:proofErr w:type="gramEnd"/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98064C" w14:textId="0DED956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15358EE" w14:textId="46A5091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0227EB8" w14:textId="3587879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147AE95" w14:textId="77777777" w:rsidR="00EE07E4" w:rsidRPr="00EE07E4" w:rsidRDefault="00EE07E4" w:rsidP="00EE07E4">
            <w:pPr>
              <w:rPr>
                <w:rFonts w:ascii="Cambria" w:hAnsi="Cambria"/>
                <w:b/>
              </w:rPr>
            </w:pPr>
            <w:r w:rsidRPr="00EE07E4">
              <w:rPr>
                <w:rFonts w:ascii="Cambria" w:hAnsi="Cambria"/>
                <w:b/>
              </w:rPr>
              <w:t>pracovní agregáty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016F96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552884" w14:textId="6E8A043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B6A741E" w14:textId="445A2D6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5121A5C" w14:textId="2DF573D3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643FA5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variabilní podávací rychlost nastavitelná z ovládacího panelu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EA7EDF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4830D9" w14:textId="3FD14DE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C691FB9" w14:textId="528C291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44383C7" w14:textId="27F2CD4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76FD00" w14:textId="09010040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automatické </w:t>
            </w:r>
            <w:proofErr w:type="gramStart"/>
            <w:r w:rsidRPr="00EE07E4">
              <w:rPr>
                <w:rFonts w:ascii="Cambria" w:hAnsi="Cambria"/>
              </w:rPr>
              <w:t>mazání  podávacího</w:t>
            </w:r>
            <w:proofErr w:type="gramEnd"/>
            <w:r w:rsidRPr="00EE07E4">
              <w:rPr>
                <w:rFonts w:ascii="Cambria" w:hAnsi="Cambria"/>
              </w:rPr>
              <w:t xml:space="preserve"> pásu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D4C2D7" w14:textId="7A9B1B7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212BC6" w14:textId="5BA5BA1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8BA0B2A" w14:textId="661180C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C649BD5" w14:textId="044B131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8A241A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rychlost posuv dílce při použití všech agregátů při maximální tloušťce dílce 60 mm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97A369" w14:textId="0FE0C0B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</w:rPr>
              <w:t>min 20 m/min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C5E687" w14:textId="7FE08F71" w:rsidR="00EE07E4" w:rsidRPr="00EE07E4" w:rsidRDefault="00EE07E4" w:rsidP="00EE07E4">
            <w:pPr>
              <w:jc w:val="center"/>
              <w:rPr>
                <w:rFonts w:ascii="Cambria" w:hAnsi="Cambria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F28221C" w14:textId="4885D37E" w:rsidR="00EE07E4" w:rsidRPr="00EE07E4" w:rsidRDefault="00EE07E4" w:rsidP="00EE07E4">
            <w:pPr>
              <w:jc w:val="center"/>
              <w:rPr>
                <w:rFonts w:ascii="Cambria" w:hAnsi="Cambria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517B2C1" w14:textId="51B17452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ABB1D0C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nastavení tloušťky hrany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7564EBD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5DC0AB" w14:textId="64EBDDC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FC85A10" w14:textId="510F5F0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756F492" w14:textId="6433DD5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93166F6" w14:textId="20605406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automatický zásobník pro hrany z role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47C4D5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C08620" w14:textId="47A7311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4BF6863" w14:textId="55BCF8E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A406D20" w14:textId="2E147BA0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DF17309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automatický zásobník pro kusové hrany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2D6EC9E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6D75CA" w14:textId="74143D5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2D784E9" w14:textId="4DA6086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56D28EC" w14:textId="0112CC0B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4A724B0" w14:textId="77777777" w:rsidR="00EE07E4" w:rsidRPr="00EE07E4" w:rsidRDefault="00EE07E4" w:rsidP="00EE07E4">
            <w:pPr>
              <w:jc w:val="left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možnost testu nánosu lepidla spustitelné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375964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C7B88E" w14:textId="47820C9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92A7CF7" w14:textId="759CC6E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088455B" w14:textId="7E08E7B2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7C7A62C" w14:textId="77777777" w:rsidR="00EE07E4" w:rsidRPr="00EE07E4" w:rsidRDefault="00EE07E4" w:rsidP="00EE07E4">
            <w:pPr>
              <w:jc w:val="left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lastRenderedPageBreak/>
              <w:t xml:space="preserve">možnost testu </w:t>
            </w:r>
            <w:proofErr w:type="spellStart"/>
            <w:r w:rsidRPr="00EE07E4">
              <w:rPr>
                <w:rFonts w:ascii="Cambria" w:hAnsi="Cambria"/>
              </w:rPr>
              <w:t>předfrézování</w:t>
            </w:r>
            <w:proofErr w:type="spellEnd"/>
            <w:r w:rsidRPr="00EE07E4">
              <w:rPr>
                <w:rFonts w:ascii="Cambria" w:hAnsi="Cambria"/>
              </w:rPr>
              <w:t xml:space="preserve"> spustitelné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3EC7EA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66ACE2" w14:textId="632A02E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6AD8669" w14:textId="1A889A2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B7A8AAF" w14:textId="3A0A2F9B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6D99CBC" w14:textId="77777777" w:rsidR="00EE07E4" w:rsidRPr="00EE07E4" w:rsidRDefault="00EE07E4" w:rsidP="00EE07E4">
            <w:pPr>
              <w:jc w:val="left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světelná a mechanická zábrana vstupu materiálu do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5EA8B2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5A8ADC" w14:textId="5DBE300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3D10F65" w14:textId="058F00E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705D1C7" w14:textId="7648777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7272322" w14:textId="77777777" w:rsidR="00EE07E4" w:rsidRPr="00EE07E4" w:rsidRDefault="00EE07E4" w:rsidP="00EE07E4">
            <w:pPr>
              <w:jc w:val="left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čidlo pro kontrolu přítomnosti hrany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37B94BC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2104C8" w14:textId="6445941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51C385E" w14:textId="5A23120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E767AF7" w14:textId="36AB5F1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54DA532" w14:textId="77777777" w:rsidR="00EE07E4" w:rsidRPr="00EE07E4" w:rsidRDefault="00EE07E4" w:rsidP="00EE07E4">
            <w:pPr>
              <w:spacing w:before="0" w:after="0"/>
              <w:jc w:val="left"/>
              <w:rPr>
                <w:rFonts w:ascii="Cambria" w:hAnsi="Cambria"/>
                <w:color w:val="000000"/>
                <w:lang w:eastAsia="cs-CZ"/>
              </w:rPr>
            </w:pPr>
            <w:r w:rsidRPr="00EE07E4">
              <w:rPr>
                <w:rFonts w:ascii="Cambria" w:hAnsi="Cambria"/>
                <w:color w:val="000000"/>
              </w:rPr>
              <w:t>vybavení každého motoru samostatným frekvenčním měničem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C74A34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B48812" w14:textId="5C5054B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76ADEBF" w14:textId="0E77B4D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891B227" w14:textId="09F041D9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897583" w14:textId="1C64D35B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úhlový doraz pro přesné navedení dílce kolmo do olepovačky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6DDBB0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1B33AC" w14:textId="10CE8FB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11AC9FE" w14:textId="21627B1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1E00241" w14:textId="5BC3FCE6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6C3306" w14:textId="77777777" w:rsidR="00EE07E4" w:rsidRPr="00EE07E4" w:rsidRDefault="00EE07E4" w:rsidP="00EE07E4">
            <w:pPr>
              <w:rPr>
                <w:rFonts w:ascii="Cambria" w:hAnsi="Cambria"/>
              </w:rPr>
            </w:pPr>
            <w:proofErr w:type="spellStart"/>
            <w:r w:rsidRPr="00EE07E4">
              <w:rPr>
                <w:rFonts w:ascii="Cambria" w:hAnsi="Cambria"/>
              </w:rPr>
              <w:t>předfrézovací</w:t>
            </w:r>
            <w:proofErr w:type="spellEnd"/>
            <w:r w:rsidRPr="00EE07E4">
              <w:rPr>
                <w:rFonts w:ascii="Cambria" w:hAnsi="Cambria"/>
              </w:rPr>
              <w:t xml:space="preserve"> agregát nastavitelný z 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EE3123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94F6D8" w14:textId="5F6CA29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8C9E56A" w14:textId="5A1833E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619A509" w14:textId="4472CF8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C338BA" w14:textId="1D471E2B" w:rsidR="00EE07E4" w:rsidRPr="00EE07E4" w:rsidRDefault="00EE07E4" w:rsidP="00EE07E4">
            <w:pPr>
              <w:jc w:val="left"/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počet možností nastavení </w:t>
            </w:r>
            <w:proofErr w:type="spellStart"/>
            <w:r w:rsidRPr="00EE07E4">
              <w:rPr>
                <w:rFonts w:ascii="Cambria" w:hAnsi="Cambria"/>
              </w:rPr>
              <w:t>předfrézovacího</w:t>
            </w:r>
            <w:proofErr w:type="spellEnd"/>
            <w:r w:rsidRPr="00EE07E4">
              <w:rPr>
                <w:rFonts w:ascii="Cambria" w:hAnsi="Cambria"/>
              </w:rPr>
              <w:t xml:space="preserve"> agregátu z displeje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640B7E" w14:textId="3FBC0E8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4 možnosti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3336DF" w14:textId="65A67AC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390347B" w14:textId="6D8B56D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4054E44" w14:textId="4E39FC4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0DD0FF5" w14:textId="4EA7F63B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2 ks motorů </w:t>
            </w:r>
            <w:proofErr w:type="spellStart"/>
            <w:r w:rsidRPr="00EE07E4">
              <w:rPr>
                <w:rFonts w:ascii="Cambria" w:hAnsi="Cambria"/>
              </w:rPr>
              <w:t>předfrézovacího</w:t>
            </w:r>
            <w:proofErr w:type="spellEnd"/>
            <w:r w:rsidRPr="00EE07E4">
              <w:rPr>
                <w:rFonts w:ascii="Cambria" w:hAnsi="Cambria"/>
              </w:rPr>
              <w:t xml:space="preserve"> agregátu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B9DAA3" w14:textId="7A766B3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F7671C" w14:textId="3EC040A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18FB5A4" w14:textId="158F6BF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43184F6" w14:textId="21380E80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98899B" w14:textId="228E84E1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výška nástroje </w:t>
            </w:r>
            <w:proofErr w:type="spellStart"/>
            <w:r w:rsidRPr="00EE07E4">
              <w:rPr>
                <w:rFonts w:ascii="Cambria" w:hAnsi="Cambria"/>
                <w:bCs/>
              </w:rPr>
              <w:t>předfrézovacího</w:t>
            </w:r>
            <w:proofErr w:type="spellEnd"/>
            <w:r w:rsidRPr="00EE07E4">
              <w:rPr>
                <w:rFonts w:ascii="Cambria" w:hAnsi="Cambria"/>
                <w:bCs/>
              </w:rPr>
              <w:t xml:space="preserve"> agregátu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E3BF60" w14:textId="0828600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 42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0D0566" w14:textId="707C971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E9107A2" w14:textId="3A2DD84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E5859A7" w14:textId="1CDEC87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C6CF53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hodnota maximálního úběru materiálu </w:t>
            </w:r>
            <w:proofErr w:type="spellStart"/>
            <w:r w:rsidRPr="00EE07E4">
              <w:rPr>
                <w:rFonts w:ascii="Cambria" w:hAnsi="Cambria"/>
              </w:rPr>
              <w:t>předfrézovacím</w:t>
            </w:r>
            <w:proofErr w:type="spellEnd"/>
            <w:r w:rsidRPr="00EE07E4">
              <w:rPr>
                <w:rFonts w:ascii="Cambria" w:hAnsi="Cambria"/>
              </w:rPr>
              <w:t xml:space="preserve"> agregátem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0C63AB" w14:textId="0BA144C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min. 3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0ABBA7" w14:textId="76BD1A1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9BD4563" w14:textId="0BCF8ED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7371138" w14:textId="5D1BBDBB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746743" w14:textId="77777777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krok nastavení úběru </w:t>
            </w:r>
            <w:proofErr w:type="spellStart"/>
            <w:r w:rsidRPr="00EE07E4">
              <w:rPr>
                <w:rFonts w:ascii="Cambria" w:hAnsi="Cambria"/>
                <w:bCs/>
              </w:rPr>
              <w:t>předrézovacím</w:t>
            </w:r>
            <w:proofErr w:type="spellEnd"/>
            <w:r w:rsidRPr="00EE07E4">
              <w:rPr>
                <w:rFonts w:ascii="Cambria" w:hAnsi="Cambria"/>
                <w:bCs/>
              </w:rPr>
              <w:t xml:space="preserve"> agregátem – hodnota jednotky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2AA3819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 0,1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9E28E1" w14:textId="4F9E717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C4A95D0" w14:textId="34A8710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3042B61" w14:textId="24620F1A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69C47D1" w14:textId="40FCDD21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počet kompletních lepících agregátů (hlava a trychtýř)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7BF8CA" w14:textId="6269F74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 2ks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859D3B" w14:textId="0C73DA5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0EA174F" w14:textId="3D05E57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74857AF" w14:textId="0F8D1AC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012BD1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horní pohon nanášecího válečku pomocí samostatného motoru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FAA2E8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C4CD72" w14:textId="538C1BF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348048D" w14:textId="2641466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175E859" w14:textId="6CE3760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587DED" w14:textId="7604665C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nastavení dávkování lepidla pomocí servomotoru plynule z ovládacího panelu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E3EFDE" w14:textId="77777777" w:rsidR="00EE07E4" w:rsidRPr="00EE07E4" w:rsidRDefault="00EE07E4" w:rsidP="00EE07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07E4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5A3940" w14:textId="41199CD6" w:rsidR="00EE07E4" w:rsidRPr="00EE07E4" w:rsidRDefault="00EE07E4" w:rsidP="00EE07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D33DE74" w14:textId="3137738E" w:rsidR="00EE07E4" w:rsidRPr="00EE07E4" w:rsidRDefault="00EE07E4" w:rsidP="00EE07E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2918E56" w14:textId="79EA0857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EFF243" w14:textId="3CB8BE5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  <w:color w:val="000000" w:themeColor="text1"/>
              </w:rPr>
              <w:t>nastavení teploty lepícího agregátu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2DA7F7" w14:textId="6226064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9DD2DD" w14:textId="0EA289D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24EE9B8" w14:textId="3758CBA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2F21642" w14:textId="4868F1EA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7FE72B" w14:textId="4BD1755E" w:rsidR="00EE07E4" w:rsidRPr="00EE07E4" w:rsidRDefault="00EE07E4" w:rsidP="00EE07E4">
            <w:pPr>
              <w:rPr>
                <w:rFonts w:ascii="Cambria" w:hAnsi="Cambria"/>
                <w:color w:val="000000" w:themeColor="text1"/>
              </w:rPr>
            </w:pPr>
            <w:r w:rsidRPr="00EE07E4">
              <w:rPr>
                <w:rFonts w:ascii="Cambria" w:hAnsi="Cambria"/>
                <w:color w:val="000000" w:themeColor="text1"/>
              </w:rPr>
              <w:t>nastavení rychlosti otáčení lepícího válce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D43B42" w14:textId="782A879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5E52CA" w14:textId="0C8FF87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D156F14" w14:textId="6489A0E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A9693DC" w14:textId="3A5340A3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76F686" w14:textId="1D515AAB" w:rsidR="00EE07E4" w:rsidRPr="00EE07E4" w:rsidRDefault="00EE07E4" w:rsidP="00EE07E4">
            <w:pPr>
              <w:rPr>
                <w:rFonts w:ascii="Cambria" w:hAnsi="Cambria"/>
                <w:color w:val="000000" w:themeColor="text1"/>
              </w:rPr>
            </w:pPr>
            <w:r w:rsidRPr="00EE07E4">
              <w:rPr>
                <w:rFonts w:ascii="Cambria" w:hAnsi="Cambria"/>
                <w:color w:val="000000" w:themeColor="text1"/>
              </w:rPr>
              <w:t>nastavení otáčení v souběhu nebo v </w:t>
            </w:r>
            <w:proofErr w:type="spellStart"/>
            <w:r w:rsidRPr="00EE07E4">
              <w:rPr>
                <w:rFonts w:ascii="Cambria" w:hAnsi="Cambria"/>
                <w:color w:val="000000" w:themeColor="text1"/>
              </w:rPr>
              <w:t>protiběhu</w:t>
            </w:r>
            <w:proofErr w:type="spellEnd"/>
            <w:r w:rsidRPr="00EE07E4">
              <w:rPr>
                <w:rFonts w:ascii="Cambria" w:hAnsi="Cambria"/>
                <w:color w:val="000000" w:themeColor="text1"/>
              </w:rPr>
              <w:t xml:space="preserve"> agregátu z ovládacího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DC2C27" w14:textId="68183ED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8268F3" w14:textId="0A3BDFE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6E3761F" w14:textId="0EEFAD7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69A2E61" w14:textId="7F3752FB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ACDAE0" w14:textId="6610049E" w:rsidR="00EE07E4" w:rsidRPr="00EE07E4" w:rsidRDefault="00EE07E4" w:rsidP="00EE07E4">
            <w:pPr>
              <w:rPr>
                <w:rFonts w:ascii="Cambria" w:hAnsi="Cambria"/>
                <w:color w:val="000000" w:themeColor="text1"/>
              </w:rPr>
            </w:pPr>
            <w:r w:rsidRPr="00EE07E4">
              <w:rPr>
                <w:rFonts w:ascii="Cambria" w:hAnsi="Cambria"/>
              </w:rPr>
              <w:t>možnost použití PUR i EVA lepidel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5590A0" w14:textId="7A04E5A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2B73BE" w14:textId="3608446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8777194" w14:textId="1BDD9FD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C732D76" w14:textId="694D011F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4005D6" w14:textId="0D4B2E30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lastRenderedPageBreak/>
              <w:t xml:space="preserve">frézovací agregát horní na frézování přesahu vysokých hran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2CD1A2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D42B4C" w14:textId="76350DD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A30F19B" w14:textId="204ADCF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0AD07EB" w14:textId="52B19E00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A3DA37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počet samostatných zapínatelných, vypínatelných a naklopitelných </w:t>
            </w:r>
            <w:proofErr w:type="spellStart"/>
            <w:r w:rsidRPr="00EE07E4">
              <w:rPr>
                <w:rFonts w:ascii="Cambria" w:hAnsi="Cambria"/>
              </w:rPr>
              <w:t>kapovacích</w:t>
            </w:r>
            <w:proofErr w:type="spellEnd"/>
            <w:r w:rsidRPr="00EE07E4">
              <w:rPr>
                <w:rFonts w:ascii="Cambria" w:hAnsi="Cambria"/>
              </w:rPr>
              <w:t xml:space="preserve"> motorů ovládaných z dotykového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F73B5D" w14:textId="01DD71B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2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EE07E4">
              <w:rPr>
                <w:rFonts w:ascii="Cambria" w:hAnsi="Cambria"/>
                <w:color w:val="000000"/>
              </w:rPr>
              <w:t>ks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020AFC" w14:textId="6C5FE21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30745EA" w14:textId="730CD1D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9E8B2ED" w14:textId="4911C24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15B7DB" w14:textId="19931738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vodorovné uložení </w:t>
            </w:r>
            <w:proofErr w:type="spellStart"/>
            <w:r w:rsidRPr="00EE07E4">
              <w:rPr>
                <w:rFonts w:ascii="Cambria" w:hAnsi="Cambria"/>
              </w:rPr>
              <w:t>kapovacího</w:t>
            </w:r>
            <w:proofErr w:type="spellEnd"/>
            <w:r w:rsidRPr="00EE07E4">
              <w:rPr>
                <w:rFonts w:ascii="Cambria" w:hAnsi="Cambria"/>
              </w:rPr>
              <w:t xml:space="preserve"> agregátu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3B4592" w14:textId="2760A09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2 motory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CC440F" w14:textId="3570899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957E8D4" w14:textId="4DDB0F9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4E777B0" w14:textId="4C8BEA3A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25137A" w14:textId="54E76B11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 hrubovací agregát frézy na frézování přesahu hrany před opracováním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690B68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0DB682" w14:textId="395BDAA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EA58B6A" w14:textId="67F17EF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D3D8564" w14:textId="1FE21AE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EE76BC8" w14:textId="0AA20888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jemný agregát pro podélné frézování jednoúčelový s rádius nástrojem R2mm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F1ED77D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0D4D32" w14:textId="13DFD5E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02EEF01" w14:textId="36A0167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05078DE" w14:textId="6393C01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3322E6" w14:textId="04C6ECD8" w:rsidR="00EE07E4" w:rsidRPr="00EE07E4" w:rsidRDefault="00EE07E4" w:rsidP="00EE07E4">
            <w:pPr>
              <w:rPr>
                <w:rFonts w:ascii="Cambria" w:hAnsi="Cambria"/>
              </w:rPr>
            </w:pPr>
            <w:proofErr w:type="spellStart"/>
            <w:r w:rsidRPr="00EE07E4">
              <w:rPr>
                <w:rFonts w:ascii="Cambria" w:hAnsi="Cambria"/>
              </w:rPr>
              <w:t>rožkovací</w:t>
            </w:r>
            <w:proofErr w:type="spellEnd"/>
            <w:r w:rsidRPr="00EE07E4">
              <w:rPr>
                <w:rFonts w:ascii="Cambria" w:hAnsi="Cambria"/>
              </w:rPr>
              <w:t xml:space="preserve"> agregát pneumatického frézování s možností podélného frézování a </w:t>
            </w:r>
            <w:proofErr w:type="spellStart"/>
            <w:r w:rsidRPr="00EE07E4">
              <w:rPr>
                <w:rFonts w:ascii="Cambria" w:hAnsi="Cambria"/>
              </w:rPr>
              <w:t>rožkování</w:t>
            </w:r>
            <w:proofErr w:type="spellEnd"/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0CE95AA" w14:textId="4DE915F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2ks motorů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B6C369" w14:textId="0D1D5F8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63D448B" w14:textId="368B3D3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83B4847" w14:textId="677B4A9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1CBD14" w14:textId="1389FCDA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funkce </w:t>
            </w:r>
            <w:proofErr w:type="spellStart"/>
            <w:r w:rsidRPr="00EE07E4">
              <w:rPr>
                <w:rFonts w:ascii="Cambria" w:hAnsi="Cambria"/>
              </w:rPr>
              <w:t>rožkovacího</w:t>
            </w:r>
            <w:proofErr w:type="spellEnd"/>
            <w:r w:rsidRPr="00EE07E4">
              <w:rPr>
                <w:rFonts w:ascii="Cambria" w:hAnsi="Cambria"/>
              </w:rPr>
              <w:t xml:space="preserve"> pneumatického agregátu frézování (2ks </w:t>
            </w:r>
            <w:proofErr w:type="gramStart"/>
            <w:r w:rsidRPr="00EE07E4">
              <w:rPr>
                <w:rFonts w:ascii="Cambria" w:hAnsi="Cambria"/>
              </w:rPr>
              <w:t>motorů)  pro</w:t>
            </w:r>
            <w:proofErr w:type="gramEnd"/>
            <w:r w:rsidRPr="00EE07E4">
              <w:rPr>
                <w:rFonts w:ascii="Cambria" w:hAnsi="Cambria"/>
              </w:rPr>
              <w:t xml:space="preserve"> masivní a dýhované hrany bez vyštípání rohů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8E9D75" w14:textId="0D02F7E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7F0D57" w14:textId="3AE66D6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FE917E8" w14:textId="16B8E46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4EFE625" w14:textId="2C47210F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39BBE2" w14:textId="65B94296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funkce </w:t>
            </w:r>
            <w:proofErr w:type="spellStart"/>
            <w:r w:rsidRPr="00EE07E4">
              <w:rPr>
                <w:rFonts w:ascii="Cambria" w:hAnsi="Cambria"/>
              </w:rPr>
              <w:t>rožkovacího</w:t>
            </w:r>
            <w:proofErr w:type="spellEnd"/>
            <w:r w:rsidRPr="00EE07E4">
              <w:rPr>
                <w:rFonts w:ascii="Cambria" w:hAnsi="Cambria"/>
              </w:rPr>
              <w:t xml:space="preserve"> pneumatického agregátu (2ks motorů) tvarového frézování pro podélné frézování a pro </w:t>
            </w:r>
            <w:proofErr w:type="spellStart"/>
            <w:r w:rsidRPr="00EE07E4">
              <w:rPr>
                <w:rFonts w:ascii="Cambria" w:hAnsi="Cambria"/>
              </w:rPr>
              <w:t>rožkování</w:t>
            </w:r>
            <w:proofErr w:type="spellEnd"/>
            <w:r w:rsidRPr="00EE07E4">
              <w:rPr>
                <w:rFonts w:ascii="Cambria" w:hAnsi="Cambria"/>
              </w:rPr>
              <w:t xml:space="preserve"> </w:t>
            </w:r>
            <w:proofErr w:type="spellStart"/>
            <w:r w:rsidRPr="00EE07E4">
              <w:rPr>
                <w:rFonts w:ascii="Cambria" w:hAnsi="Cambria"/>
              </w:rPr>
              <w:t>postformingových</w:t>
            </w:r>
            <w:proofErr w:type="spellEnd"/>
            <w:r w:rsidRPr="00EE07E4">
              <w:rPr>
                <w:rFonts w:ascii="Cambria" w:hAnsi="Cambria"/>
              </w:rPr>
              <w:t xml:space="preserve"> desek a voštinových desek.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3E9A1C5" w14:textId="1669C38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38A29C" w14:textId="34FFB41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FCC0701" w14:textId="4E1E8FA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98683FE" w14:textId="113580F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5D02A4" w14:textId="5D95CF90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kompletní plynulé elektronické nastavení pneumatického agregátu tvarového frézování diamantovým nástrojem z ovládacího panelu stroje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53B2852" w14:textId="3C4E4BDA" w:rsidR="00EE07E4" w:rsidRPr="00EE07E4" w:rsidRDefault="00EE07E4" w:rsidP="00EE07E4">
            <w:pPr>
              <w:tabs>
                <w:tab w:val="center" w:pos="954"/>
              </w:tabs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84C17E" w14:textId="50AD1F50" w:rsidR="00EE07E4" w:rsidRPr="00EE07E4" w:rsidRDefault="00EE07E4" w:rsidP="00EE07E4">
            <w:pPr>
              <w:tabs>
                <w:tab w:val="center" w:pos="954"/>
              </w:tabs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CA04D48" w14:textId="05797314" w:rsidR="00EE07E4" w:rsidRPr="00EE07E4" w:rsidRDefault="00EE07E4" w:rsidP="00EE07E4">
            <w:pPr>
              <w:tabs>
                <w:tab w:val="center" w:pos="954"/>
              </w:tabs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CE5A27C" w14:textId="3CC191AE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8827593" w14:textId="235EB7F3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3 </w:t>
            </w:r>
            <w:proofErr w:type="spellStart"/>
            <w:r w:rsidRPr="00EE07E4">
              <w:rPr>
                <w:rFonts w:ascii="Cambria" w:hAnsi="Cambria"/>
              </w:rPr>
              <w:t>servoosy</w:t>
            </w:r>
            <w:proofErr w:type="spellEnd"/>
            <w:r w:rsidRPr="00EE07E4">
              <w:rPr>
                <w:rFonts w:ascii="Cambria" w:hAnsi="Cambria"/>
              </w:rPr>
              <w:t xml:space="preserve"> u jednoho motoru </w:t>
            </w:r>
            <w:proofErr w:type="spellStart"/>
            <w:r w:rsidRPr="00EE07E4">
              <w:rPr>
                <w:rFonts w:ascii="Cambria" w:hAnsi="Cambria"/>
              </w:rPr>
              <w:t>rožkovacího</w:t>
            </w:r>
            <w:proofErr w:type="spellEnd"/>
            <w:r w:rsidRPr="00EE07E4">
              <w:rPr>
                <w:rFonts w:ascii="Cambria" w:hAnsi="Cambria"/>
              </w:rPr>
              <w:t xml:space="preserve"> agregátu tvarového frézování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E55B1F" w14:textId="132957E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9AD1EE" w14:textId="1C97200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8FEA7D6" w14:textId="1F407A5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6308942" w14:textId="0C799E9A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9729F2" w14:textId="3AE775DA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4 </w:t>
            </w:r>
            <w:proofErr w:type="gramStart"/>
            <w:r w:rsidRPr="00EE07E4">
              <w:rPr>
                <w:rFonts w:ascii="Cambria" w:hAnsi="Cambria"/>
              </w:rPr>
              <w:t>nástroje  horního</w:t>
            </w:r>
            <w:proofErr w:type="gramEnd"/>
            <w:r w:rsidRPr="00EE07E4">
              <w:rPr>
                <w:rFonts w:ascii="Cambria" w:hAnsi="Cambria"/>
              </w:rPr>
              <w:t xml:space="preserve">  agregátu profilové </w:t>
            </w:r>
            <w:proofErr w:type="spellStart"/>
            <w:r w:rsidRPr="00EE07E4">
              <w:rPr>
                <w:rFonts w:ascii="Cambria" w:hAnsi="Cambria"/>
              </w:rPr>
              <w:t>cidliny</w:t>
            </w:r>
            <w:proofErr w:type="spellEnd"/>
            <w:r w:rsidRPr="00EE07E4">
              <w:rPr>
                <w:rFonts w:ascii="Cambria" w:hAnsi="Cambria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30D38C" w14:textId="4904A6D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F4CB1B" w14:textId="6CB539F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0C635F7" w14:textId="07A23EA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B567C25" w14:textId="3F110B2A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F0EA7C1" w14:textId="00FE9218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4 nástroje </w:t>
            </w:r>
            <w:proofErr w:type="gramStart"/>
            <w:r w:rsidRPr="00EE07E4">
              <w:rPr>
                <w:rFonts w:ascii="Cambria" w:hAnsi="Cambria"/>
              </w:rPr>
              <w:t>spodního  agregátu</w:t>
            </w:r>
            <w:proofErr w:type="gramEnd"/>
            <w:r w:rsidRPr="00EE07E4">
              <w:rPr>
                <w:rFonts w:ascii="Cambria" w:hAnsi="Cambria"/>
              </w:rPr>
              <w:t xml:space="preserve"> profilové </w:t>
            </w:r>
            <w:proofErr w:type="spellStart"/>
            <w:r w:rsidRPr="00EE07E4">
              <w:rPr>
                <w:rFonts w:ascii="Cambria" w:hAnsi="Cambria"/>
              </w:rPr>
              <w:t>cidliny</w:t>
            </w:r>
            <w:proofErr w:type="spellEnd"/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0467DD8" w14:textId="535FDF3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C4A641" w14:textId="7F7E594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BE61A36" w14:textId="764AB82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125B592" w14:textId="158835D4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FE56584" w14:textId="1F6622AD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elektronické a pneumatické nastavení agregátu profilových </w:t>
            </w:r>
            <w:proofErr w:type="spellStart"/>
            <w:r w:rsidRPr="00EE07E4">
              <w:rPr>
                <w:rFonts w:ascii="Cambria" w:hAnsi="Cambria"/>
              </w:rPr>
              <w:t>cidlin</w:t>
            </w:r>
            <w:proofErr w:type="spellEnd"/>
            <w:r w:rsidRPr="00EE07E4">
              <w:rPr>
                <w:rFonts w:ascii="Cambria" w:hAnsi="Cambria"/>
              </w:rPr>
              <w:t xml:space="preserve"> z ovládacího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745D22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8EE65E" w14:textId="2D33E5D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585BFF0" w14:textId="2B888DE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93CF6C6" w14:textId="17211D53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3AAE0F" w14:textId="24608B99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lastRenderedPageBreak/>
              <w:t xml:space="preserve">elektronické nastavení obou kopírovacích kol (horizontální a vertikální) agregátu profilových </w:t>
            </w:r>
            <w:proofErr w:type="spellStart"/>
            <w:r w:rsidRPr="00EE07E4">
              <w:rPr>
                <w:rFonts w:ascii="Cambria" w:hAnsi="Cambria"/>
              </w:rPr>
              <w:t>cidlin</w:t>
            </w:r>
            <w:proofErr w:type="spellEnd"/>
            <w:r w:rsidRPr="00EE07E4">
              <w:rPr>
                <w:rFonts w:ascii="Cambria" w:hAnsi="Cambria"/>
              </w:rPr>
              <w:t xml:space="preserve"> z ovládacího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34520F" w14:textId="7309D3D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4E9470" w14:textId="3B04417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C6EC966" w14:textId="30B9DFC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42FAC5A" w14:textId="71313C7F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EB3822C" w14:textId="7901AA8F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agregát plošná </w:t>
            </w:r>
            <w:proofErr w:type="spellStart"/>
            <w:r w:rsidRPr="00EE07E4">
              <w:rPr>
                <w:rFonts w:ascii="Cambria" w:hAnsi="Cambria"/>
              </w:rPr>
              <w:t>cidlina</w:t>
            </w:r>
            <w:proofErr w:type="spellEnd"/>
            <w:r w:rsidRPr="00EE07E4">
              <w:rPr>
                <w:rFonts w:ascii="Cambria" w:hAnsi="Cambria"/>
              </w:rPr>
              <w:t xml:space="preserve"> pro stáhnutí přetoku lepidla z plochy dílce včetně pneumatického přestavení ve dvou polohách – z ovládacího panelu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795AD8C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A06E85" w14:textId="2D514BF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8EACA74" w14:textId="65CA492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C28CBD1" w14:textId="3265706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B4FE31" w14:textId="19F81EF2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jednotka antiadhesivního (separačního) postřiku ovládaná z řídícího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C88837B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87B0D9" w14:textId="22DB869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896C67C" w14:textId="1C654D0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1A5E3E5" w14:textId="4B49686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41FEB5E" w14:textId="5EC7D898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jednotka ochranného postřiku z boku (kluzná kapalina) ovládaná z řídícího panelu, tento postřik nesmí být aplikován na plochy dílce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79531D7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FBA89C" w14:textId="5AC6219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A37EE4B" w14:textId="7549336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7BA53B6" w14:textId="2EBDA523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424730D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jednotka čistícího postřiku ovládaná z řídícího panelu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55E8FAB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A9490E" w14:textId="7E04AC6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3C750D27" w14:textId="1444D34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65DB95D" w14:textId="7186580C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6219EB" w14:textId="29EE5EB6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jednotka čistícího postřiku před texturovanými kartáči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892502" w14:textId="123C7B6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1B58AC" w14:textId="1456A48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9ECBE1E" w14:textId="2F6AFA5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13DF814" w14:textId="1A46652F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2A36A0" w14:textId="1AD40C8E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čistící agregát s texturovanými </w:t>
            </w:r>
            <w:proofErr w:type="gramStart"/>
            <w:r w:rsidRPr="00EE07E4">
              <w:rPr>
                <w:rFonts w:ascii="Cambria" w:hAnsi="Cambria"/>
              </w:rPr>
              <w:t>kartáči  k</w:t>
            </w:r>
            <w:proofErr w:type="gramEnd"/>
            <w:r w:rsidRPr="00EE07E4">
              <w:rPr>
                <w:rFonts w:ascii="Cambria" w:hAnsi="Cambria"/>
              </w:rPr>
              <w:t> čištění ploch dílců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7E52DF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6D8A90" w14:textId="5AF21F5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9A47F36" w14:textId="36123BB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17D94A6" w14:textId="56B10AD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162D130" w14:textId="21B137C6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možnost obrábění dílců s vyvrtanými otvory pro panty či drážkami, tuto funkci je možné aktivovat z ovládacího panelu stroje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6FFE193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B42154" w14:textId="15A8253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0FAAEBA" w14:textId="74889A3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03968AC" w14:textId="0C0E0BBC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BC92BF" w14:textId="4F8B45AA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>agregáty pro speciální kartáče s automatickým pneumatickým odskokem a přískokem na dílec– min. 2ks horní a 2 ks spodní motory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569FB3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456CF8" w14:textId="6EA8910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1E4EFEF" w14:textId="3792050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2370789" w14:textId="16D565FD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F49CD9" w14:textId="5562C042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Drážkovací agregát pro drážkování dílce z hrany a z plochy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32280B" w14:textId="4775E2B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05433A" w14:textId="53D1E3BC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3B65D4D" w14:textId="77D8BD5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3F87DE5" w14:textId="562603E6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DAC64D" w14:textId="1A78CF1C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>Drážkovací agregát plynule ručně naklopitelný 0°-90°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F6466C" w14:textId="1D55524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573900" w14:textId="361A83B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B707FDA" w14:textId="50E4382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60DC778" w14:textId="75E573E2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7175BD" w14:textId="6D6F07ED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možnost PC stroje </w:t>
            </w:r>
            <w:proofErr w:type="spellStart"/>
            <w:r w:rsidRPr="00EE07E4">
              <w:rPr>
                <w:rFonts w:ascii="Cambria" w:hAnsi="Cambria"/>
                <w:bCs/>
              </w:rPr>
              <w:t>sesíťovat</w:t>
            </w:r>
            <w:proofErr w:type="spellEnd"/>
            <w:r w:rsidRPr="00EE07E4">
              <w:rPr>
                <w:rFonts w:ascii="Cambria" w:hAnsi="Cambria"/>
                <w:bCs/>
              </w:rPr>
              <w:t xml:space="preserve"> s nadřazeným software včetně čtečky čárových kódů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BE92AD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61EB79" w14:textId="323C6E0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E9B8CF3" w14:textId="5E4AF4B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2DC156B" w14:textId="307B3D3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A9E2A5" w14:textId="4985769B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možnost načtení čárového nebo </w:t>
            </w:r>
            <w:proofErr w:type="gramStart"/>
            <w:r w:rsidRPr="00EE07E4">
              <w:rPr>
                <w:rFonts w:ascii="Cambria" w:hAnsi="Cambria"/>
                <w:bCs/>
              </w:rPr>
              <w:t>QR  kódu</w:t>
            </w:r>
            <w:proofErr w:type="gramEnd"/>
            <w:r w:rsidRPr="00EE07E4">
              <w:rPr>
                <w:rFonts w:ascii="Cambria" w:hAnsi="Cambria"/>
                <w:bCs/>
              </w:rPr>
              <w:t xml:space="preserve">, čtečkou a následná plná automatizace nastavení stroje pro požadovanou práci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68C861" w14:textId="3CCAEDD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C42DA2" w14:textId="53550AB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02E73E79" w14:textId="7C9B652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5F7918E" w14:textId="7C5447E0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B5063D" w14:textId="722322FD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lastRenderedPageBreak/>
              <w:t xml:space="preserve">v případě detekce závažné chyby dojde k okamžitému automatickému zastavení stroje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D29C0" w14:textId="7E71A8F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E91E5B" w14:textId="00899722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485644C1" w14:textId="7083697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AE425F8" w14:textId="30986B9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AA3185" w14:textId="2C3EFEBE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>software výstup z PC stroje pro sběr dat o zakázkách a uživatelích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3A7695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4A2AEB" w14:textId="397795B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2637024" w14:textId="7C73042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BD3EDCD" w14:textId="1BD20672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D916DE4" w14:textId="576D209A" w:rsidR="00EE07E4" w:rsidRPr="00EE07E4" w:rsidRDefault="00EE07E4" w:rsidP="00EE07E4">
            <w:pPr>
              <w:rPr>
                <w:rFonts w:ascii="Cambria" w:hAnsi="Cambria"/>
                <w:bCs/>
              </w:rPr>
            </w:pPr>
            <w:r w:rsidRPr="00EE07E4">
              <w:rPr>
                <w:rFonts w:ascii="Cambria" w:hAnsi="Cambria"/>
                <w:bCs/>
              </w:rPr>
              <w:t xml:space="preserve">příprava stroje pro připojení zpětného robotického automatického (autonomního) </w:t>
            </w:r>
            <w:proofErr w:type="spellStart"/>
            <w:r w:rsidRPr="00EE07E4">
              <w:rPr>
                <w:rFonts w:ascii="Cambria" w:hAnsi="Cambria"/>
                <w:bCs/>
              </w:rPr>
              <w:t>vracecího</w:t>
            </w:r>
            <w:proofErr w:type="spellEnd"/>
            <w:r w:rsidRPr="00EE07E4">
              <w:rPr>
                <w:rFonts w:ascii="Cambria" w:hAnsi="Cambria"/>
                <w:bCs/>
              </w:rPr>
              <w:t xml:space="preserve"> systému (vakuový manipulátor, dopravníkový pás a vzduchové stoly u obsluhy)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3192A8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7CBC43" w14:textId="3BB8822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34E166F" w14:textId="63723B7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2CFE8CD" w14:textId="45BF840E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C56C936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hmotnost </w:t>
            </w:r>
            <w:proofErr w:type="spellStart"/>
            <w:r w:rsidRPr="00EE07E4">
              <w:rPr>
                <w:rFonts w:ascii="Cambria" w:hAnsi="Cambria"/>
              </w:rPr>
              <w:t>olepovacího</w:t>
            </w:r>
            <w:proofErr w:type="spellEnd"/>
            <w:r w:rsidRPr="00EE07E4">
              <w:rPr>
                <w:rFonts w:ascii="Cambria" w:hAnsi="Cambria"/>
              </w:rPr>
              <w:t xml:space="preserve"> stroje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71DA48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</w:rPr>
              <w:t>min. 4 000 kg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2986B7" w14:textId="3066C9B9" w:rsidR="00EE07E4" w:rsidRPr="00EE07E4" w:rsidRDefault="00EE07E4" w:rsidP="00EE07E4">
            <w:pPr>
              <w:jc w:val="center"/>
              <w:rPr>
                <w:rFonts w:ascii="Cambria" w:hAnsi="Cambria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F39DDDB" w14:textId="3060C144" w:rsidR="00EE07E4" w:rsidRPr="00EE07E4" w:rsidRDefault="00EE07E4" w:rsidP="00EE07E4">
            <w:pPr>
              <w:jc w:val="center"/>
              <w:rPr>
                <w:rFonts w:ascii="Cambria" w:hAnsi="Cambria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DE75491" w14:textId="4A01136B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C766FA" w14:textId="57F715FC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možnost uskladnění 2 ks </w:t>
            </w:r>
            <w:proofErr w:type="spellStart"/>
            <w:r w:rsidRPr="00EE07E4">
              <w:rPr>
                <w:rFonts w:ascii="Cambria" w:hAnsi="Cambria"/>
              </w:rPr>
              <w:t>olepovacích</w:t>
            </w:r>
            <w:proofErr w:type="spellEnd"/>
            <w:r w:rsidRPr="00EE07E4">
              <w:rPr>
                <w:rFonts w:ascii="Cambria" w:hAnsi="Cambria"/>
              </w:rPr>
              <w:t xml:space="preserve"> hlav a 2ks trychtýřů lepidla v samostatném boxu bez potřeby dusíku nebo vakua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C67E48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0C9D0" w14:textId="72557BB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652C930" w14:textId="0AE3108B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73B30E38" w14:textId="50FCFDB2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9E6051" w14:textId="623E4C94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robotický automatický </w:t>
            </w:r>
            <w:proofErr w:type="spellStart"/>
            <w:r w:rsidRPr="00EE07E4">
              <w:rPr>
                <w:rFonts w:ascii="Cambria" w:hAnsi="Cambria"/>
              </w:rPr>
              <w:t>vracecí</w:t>
            </w:r>
            <w:proofErr w:type="spellEnd"/>
            <w:r w:rsidRPr="00EE07E4">
              <w:rPr>
                <w:rFonts w:ascii="Cambria" w:hAnsi="Cambria"/>
              </w:rPr>
              <w:t xml:space="preserve"> systém musí být schopen automaticky přepravit dílec o minimální velikosti zpět k obsluze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E1DB9F" w14:textId="6A09EDE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Max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170 x 170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7400FC" w14:textId="547846E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49D658A" w14:textId="43FE58D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532B590D" w14:textId="754D2ABC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73561AC" w14:textId="69942D85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robotický automatický </w:t>
            </w:r>
            <w:proofErr w:type="spellStart"/>
            <w:r w:rsidRPr="00EE07E4">
              <w:rPr>
                <w:rFonts w:ascii="Cambria" w:hAnsi="Cambria"/>
              </w:rPr>
              <w:t>vracecí</w:t>
            </w:r>
            <w:proofErr w:type="spellEnd"/>
            <w:r w:rsidRPr="00EE07E4">
              <w:rPr>
                <w:rFonts w:ascii="Cambria" w:hAnsi="Cambria"/>
              </w:rPr>
              <w:t xml:space="preserve"> systém musí být schopen automaticky přepravit dílec o maximální </w:t>
            </w:r>
            <w:proofErr w:type="gramStart"/>
            <w:r w:rsidRPr="00EE07E4">
              <w:rPr>
                <w:rFonts w:ascii="Cambria" w:hAnsi="Cambria"/>
              </w:rPr>
              <w:t>velikosti  zpět</w:t>
            </w:r>
            <w:proofErr w:type="gramEnd"/>
            <w:r w:rsidRPr="00EE07E4">
              <w:rPr>
                <w:rFonts w:ascii="Cambria" w:hAnsi="Cambria"/>
              </w:rPr>
              <w:t xml:space="preserve"> k obsluze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F0D516" w14:textId="73105A9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3000 x 1000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FE7467" w14:textId="25456FA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C6D52B4" w14:textId="0FA43B95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0D18B281" w14:textId="790A8626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167AE8" w14:textId="3D133BEA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robotický automatický </w:t>
            </w:r>
            <w:proofErr w:type="spellStart"/>
            <w:r w:rsidRPr="00EE07E4">
              <w:rPr>
                <w:rFonts w:ascii="Cambria" w:hAnsi="Cambria"/>
              </w:rPr>
              <w:t>vracecí</w:t>
            </w:r>
            <w:proofErr w:type="spellEnd"/>
            <w:r w:rsidRPr="00EE07E4">
              <w:rPr>
                <w:rFonts w:ascii="Cambria" w:hAnsi="Cambria"/>
              </w:rPr>
              <w:t xml:space="preserve"> systém musí umožnit olepovat dílce o maximálním velikosti 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760E8B" w14:textId="14B5C28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Min</w:t>
            </w:r>
            <w:r>
              <w:rPr>
                <w:rFonts w:ascii="Cambria" w:hAnsi="Cambria"/>
                <w:color w:val="000000"/>
              </w:rPr>
              <w:t>.</w:t>
            </w:r>
            <w:r w:rsidRPr="00EE07E4">
              <w:rPr>
                <w:rFonts w:ascii="Cambria" w:hAnsi="Cambria"/>
                <w:color w:val="000000"/>
              </w:rPr>
              <w:t xml:space="preserve"> 900x4100 mm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387C4A" w14:textId="73D8273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23C959F1" w14:textId="2A8E6B11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D198AAB" w14:textId="7E8C290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BFAE9A" w14:textId="030C65C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robotické rameno se musí rozhodovat autonomně podle velikosti dílce a odkládat jej na dopravníkový pás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9A2210" w14:textId="5069D24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196AAF" w14:textId="46644304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20EA70A" w14:textId="34AE3DE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97D2822" w14:textId="672B1F2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05E13B" w14:textId="69F206BF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robotické rameno autonomně otáčí a podává dílce na zpětný </w:t>
            </w:r>
            <w:proofErr w:type="gramStart"/>
            <w:r w:rsidRPr="00EE07E4">
              <w:rPr>
                <w:rFonts w:ascii="Cambria" w:hAnsi="Cambria"/>
              </w:rPr>
              <w:t>dopravníkový  pás</w:t>
            </w:r>
            <w:proofErr w:type="gramEnd"/>
            <w:r w:rsidRPr="00EE07E4">
              <w:rPr>
                <w:rFonts w:ascii="Cambria" w:hAnsi="Cambria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9E7F0E" w14:textId="2206C04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0C6F90" w14:textId="0F6BBD8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C56B996" w14:textId="1B89686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100ADFF6" w14:textId="261AA5F5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ADA752" w14:textId="79A52153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otáčení robotického manipulátoru v rozmezí 0°-90°-180°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F8C0D8" w14:textId="5407B19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0F0D4F" w14:textId="3353C6E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75D6239" w14:textId="0177656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43B3E02C" w14:textId="048E03B8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56FA24" w14:textId="431EE346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možnost robotického manipulátoru manipulovat se dvěma dílci najednou 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C6E7B5" w14:textId="79225D36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F4CF39" w14:textId="30026F5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731699B" w14:textId="5C79F16A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5C71839" w14:textId="1DAD4F41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C0097C" w14:textId="3BF70762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 xml:space="preserve">vzduchové stoly na konci zpětného dopravníkového pásu, u obsluhy, za účelem přemístění dílce pro další </w:t>
            </w:r>
            <w:r w:rsidRPr="00EE07E4">
              <w:rPr>
                <w:rFonts w:ascii="Cambria" w:hAnsi="Cambria"/>
              </w:rPr>
              <w:lastRenderedPageBreak/>
              <w:t>olepení do stroje bez nutnosti jeho zvedání, či pokládání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38B6BD" w14:textId="6D6E51DE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lastRenderedPageBreak/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1058CA" w14:textId="6876849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1CC63254" w14:textId="4D2F56E9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35C8D9DF" w14:textId="7A857F74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041A12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řídící software stroje v českém jazyce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68EFEA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B4873" w14:textId="25C99E33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6E777528" w14:textId="2C26011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2EC2A4C0" w14:textId="77D66EA6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55B0F22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dokumentace stroje v češtině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160845C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D09CB1" w14:textId="42C6E258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785FBE87" w14:textId="4903832D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  <w:tr w:rsidR="00EE07E4" w:rsidRPr="00EE07E4" w14:paraId="6807EC7B" w14:textId="0C1D345C" w:rsidTr="00EE07E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38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C371FBB" w14:textId="77777777" w:rsidR="00EE07E4" w:rsidRPr="00EE07E4" w:rsidRDefault="00EE07E4" w:rsidP="00EE07E4">
            <w:pPr>
              <w:rPr>
                <w:rFonts w:ascii="Cambria" w:hAnsi="Cambria"/>
              </w:rPr>
            </w:pPr>
            <w:r w:rsidRPr="00EE07E4">
              <w:rPr>
                <w:rFonts w:ascii="Cambria" w:hAnsi="Cambria"/>
              </w:rPr>
              <w:t>on-line monitoring stroje</w:t>
            </w:r>
          </w:p>
        </w:tc>
        <w:tc>
          <w:tcPr>
            <w:tcW w:w="2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9C93BCC" w14:textId="77777777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color w:val="000000"/>
              </w:rPr>
              <w:t>ano</w:t>
            </w:r>
          </w:p>
        </w:tc>
        <w:tc>
          <w:tcPr>
            <w:tcW w:w="1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EA7188" w14:textId="62E61F4F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EE07E4">
              <w:rPr>
                <w:rFonts w:ascii="Cambria" w:hAnsi="Cambria"/>
                <w:i/>
                <w:highlight w:val="yellow"/>
              </w:rPr>
              <w:t>ANO/NE</w:t>
            </w:r>
          </w:p>
        </w:tc>
        <w:tc>
          <w:tcPr>
            <w:tcW w:w="1245" w:type="dxa"/>
          </w:tcPr>
          <w:p w14:paraId="576E75E0" w14:textId="26CC3050" w:rsidR="00EE07E4" w:rsidRPr="00EE07E4" w:rsidRDefault="00EE07E4" w:rsidP="00EE07E4">
            <w:pPr>
              <w:jc w:val="center"/>
              <w:rPr>
                <w:rFonts w:ascii="Cambria" w:hAnsi="Cambria"/>
                <w:color w:val="000000"/>
              </w:rPr>
            </w:pPr>
            <w:r w:rsidRPr="00287864">
              <w:rPr>
                <w:rFonts w:asciiTheme="majorHAnsi" w:hAnsiTheme="majorHAnsi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7864">
              <w:rPr>
                <w:rFonts w:asciiTheme="majorHAnsi" w:hAnsiTheme="majorHAnsi"/>
                <w:highlight w:val="yellow"/>
              </w:rPr>
              <w:instrText xml:space="preserve"> FORMTEXT </w:instrText>
            </w:r>
            <w:r w:rsidRPr="00287864">
              <w:rPr>
                <w:rFonts w:asciiTheme="majorHAnsi" w:hAnsiTheme="majorHAnsi"/>
                <w:highlight w:val="yellow"/>
              </w:rPr>
            </w:r>
            <w:r w:rsidRPr="00287864">
              <w:rPr>
                <w:rFonts w:asciiTheme="majorHAnsi" w:hAnsiTheme="majorHAnsi"/>
                <w:highlight w:val="yellow"/>
              </w:rPr>
              <w:fldChar w:fldCharType="separate"/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noProof/>
                <w:highlight w:val="yellow"/>
              </w:rPr>
              <w:t> </w:t>
            </w:r>
            <w:r w:rsidRPr="00287864">
              <w:rPr>
                <w:rFonts w:asciiTheme="majorHAnsi" w:hAnsiTheme="majorHAnsi"/>
                <w:highlight w:val="yellow"/>
              </w:rPr>
              <w:fldChar w:fldCharType="end"/>
            </w:r>
          </w:p>
        </w:tc>
      </w:tr>
    </w:tbl>
    <w:p w14:paraId="13080FB1" w14:textId="77777777" w:rsidR="002811B1" w:rsidRPr="00EE07E4" w:rsidRDefault="002811B1" w:rsidP="002811B1">
      <w:pPr>
        <w:spacing w:before="144"/>
        <w:rPr>
          <w:rFonts w:ascii="Cambria" w:hAnsi="Cambria"/>
        </w:rPr>
      </w:pPr>
    </w:p>
    <w:p w14:paraId="374EA715" w14:textId="77777777" w:rsidR="00A32786" w:rsidRPr="00EE07E4" w:rsidRDefault="00A32786">
      <w:pPr>
        <w:rPr>
          <w:rFonts w:ascii="Cambria" w:hAnsi="Cambria"/>
        </w:rPr>
      </w:pPr>
    </w:p>
    <w:sectPr w:rsidR="00A32786" w:rsidRPr="00EE07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E40F" w14:textId="77777777" w:rsidR="00EE07E4" w:rsidRDefault="00EE07E4" w:rsidP="00EE07E4">
      <w:pPr>
        <w:spacing w:before="0" w:after="0"/>
      </w:pPr>
      <w:r>
        <w:separator/>
      </w:r>
    </w:p>
  </w:endnote>
  <w:endnote w:type="continuationSeparator" w:id="0">
    <w:p w14:paraId="3B0C6FA6" w14:textId="77777777" w:rsidR="00EE07E4" w:rsidRDefault="00EE07E4" w:rsidP="00EE07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8F2E" w14:textId="77777777" w:rsidR="00EE07E4" w:rsidRDefault="00EE07E4" w:rsidP="00EE07E4">
      <w:pPr>
        <w:spacing w:before="0" w:after="0"/>
      </w:pPr>
      <w:r>
        <w:separator/>
      </w:r>
    </w:p>
  </w:footnote>
  <w:footnote w:type="continuationSeparator" w:id="0">
    <w:p w14:paraId="53206FAF" w14:textId="77777777" w:rsidR="00EE07E4" w:rsidRDefault="00EE07E4" w:rsidP="00EE07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8517" w14:textId="47F2F11E" w:rsidR="00EE07E4" w:rsidRDefault="00EE07E4" w:rsidP="00EE07E4">
    <w:pPr>
      <w:pStyle w:val="Zhlav"/>
      <w:jc w:val="right"/>
    </w:pPr>
    <w:r w:rsidRPr="00FE37F8">
      <w:rPr>
        <w:noProof/>
      </w:rPr>
      <w:drawing>
        <wp:inline distT="0" distB="0" distL="0" distR="0" wp14:anchorId="74D04516" wp14:editId="74F759F8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B1"/>
    <w:rsid w:val="000269F5"/>
    <w:rsid w:val="00075BF8"/>
    <w:rsid w:val="000B6DCE"/>
    <w:rsid w:val="000C5E52"/>
    <w:rsid w:val="000F6BF1"/>
    <w:rsid w:val="0011320A"/>
    <w:rsid w:val="00170398"/>
    <w:rsid w:val="001A3901"/>
    <w:rsid w:val="001B7F9B"/>
    <w:rsid w:val="001D3741"/>
    <w:rsid w:val="001D712C"/>
    <w:rsid w:val="002118AB"/>
    <w:rsid w:val="002119CB"/>
    <w:rsid w:val="002811B1"/>
    <w:rsid w:val="00287582"/>
    <w:rsid w:val="002B2C8B"/>
    <w:rsid w:val="002C7908"/>
    <w:rsid w:val="002D41E1"/>
    <w:rsid w:val="002F4F39"/>
    <w:rsid w:val="002F6954"/>
    <w:rsid w:val="00310344"/>
    <w:rsid w:val="00364628"/>
    <w:rsid w:val="00373BE4"/>
    <w:rsid w:val="0039390A"/>
    <w:rsid w:val="003D3479"/>
    <w:rsid w:val="003F1CD9"/>
    <w:rsid w:val="003F5049"/>
    <w:rsid w:val="003F6C1E"/>
    <w:rsid w:val="004723A6"/>
    <w:rsid w:val="004803D9"/>
    <w:rsid w:val="00490527"/>
    <w:rsid w:val="00502F90"/>
    <w:rsid w:val="00507161"/>
    <w:rsid w:val="00512540"/>
    <w:rsid w:val="00551E86"/>
    <w:rsid w:val="005744D6"/>
    <w:rsid w:val="00587EBD"/>
    <w:rsid w:val="005F36AA"/>
    <w:rsid w:val="005F3C9B"/>
    <w:rsid w:val="00622B4C"/>
    <w:rsid w:val="0063064F"/>
    <w:rsid w:val="0064304A"/>
    <w:rsid w:val="00664164"/>
    <w:rsid w:val="006703A6"/>
    <w:rsid w:val="006F7215"/>
    <w:rsid w:val="007328F2"/>
    <w:rsid w:val="00772101"/>
    <w:rsid w:val="007804B2"/>
    <w:rsid w:val="00846062"/>
    <w:rsid w:val="008B1528"/>
    <w:rsid w:val="008E5A8E"/>
    <w:rsid w:val="008F761F"/>
    <w:rsid w:val="00936342"/>
    <w:rsid w:val="0094706A"/>
    <w:rsid w:val="00996D53"/>
    <w:rsid w:val="009A41BC"/>
    <w:rsid w:val="009E6F0F"/>
    <w:rsid w:val="009F2826"/>
    <w:rsid w:val="00A32786"/>
    <w:rsid w:val="00A65705"/>
    <w:rsid w:val="00AB2565"/>
    <w:rsid w:val="00AE6074"/>
    <w:rsid w:val="00B341FE"/>
    <w:rsid w:val="00BF4416"/>
    <w:rsid w:val="00C0122C"/>
    <w:rsid w:val="00C54B2A"/>
    <w:rsid w:val="00CB4D4E"/>
    <w:rsid w:val="00CC1D59"/>
    <w:rsid w:val="00D13A8D"/>
    <w:rsid w:val="00DB0A0D"/>
    <w:rsid w:val="00E1148F"/>
    <w:rsid w:val="00E127E5"/>
    <w:rsid w:val="00E54595"/>
    <w:rsid w:val="00E61143"/>
    <w:rsid w:val="00E71FAC"/>
    <w:rsid w:val="00EB6853"/>
    <w:rsid w:val="00EC1CD1"/>
    <w:rsid w:val="00ED1AAF"/>
    <w:rsid w:val="00EE07E4"/>
    <w:rsid w:val="00F0243D"/>
    <w:rsid w:val="00FA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37E1F"/>
  <w15:chartTrackingRefBased/>
  <w15:docId w15:val="{1EDD8EE8-9AD9-481E-9F80-F1441EB1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1B1"/>
    <w:pPr>
      <w:spacing w:before="120" w:after="12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F6BF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E07E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07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E07E4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0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7</Pages>
  <Words>1537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Asamer</dc:creator>
  <cp:keywords/>
  <dc:description/>
  <cp:lastModifiedBy>Lukáš Kuchta</cp:lastModifiedBy>
  <cp:revision>18</cp:revision>
  <dcterms:created xsi:type="dcterms:W3CDTF">2025-08-24T06:30:00Z</dcterms:created>
  <dcterms:modified xsi:type="dcterms:W3CDTF">2025-12-29T11:52:00Z</dcterms:modified>
</cp:coreProperties>
</file>