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5A14"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1E7691A0"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5BD713B" w14:textId="77777777" w:rsidR="00977317" w:rsidRPr="005B7654" w:rsidRDefault="00977317" w:rsidP="00977317">
      <w:pPr>
        <w:rPr>
          <w:rFonts w:ascii="Cambria" w:hAnsi="Cambria"/>
        </w:rPr>
      </w:pPr>
    </w:p>
    <w:p w14:paraId="0FADB090" w14:textId="77777777" w:rsidR="00977317" w:rsidRPr="005B7654" w:rsidRDefault="00977317" w:rsidP="00977317">
      <w:pPr>
        <w:rPr>
          <w:rFonts w:ascii="Cambria" w:hAnsi="Cambria"/>
        </w:rPr>
      </w:pPr>
    </w:p>
    <w:p w14:paraId="155B4CC5" w14:textId="77777777" w:rsidR="00977317" w:rsidRPr="005B7654" w:rsidRDefault="00977317" w:rsidP="00E72D7F">
      <w:pPr>
        <w:jc w:val="center"/>
        <w:rPr>
          <w:rFonts w:ascii="Cambria" w:hAnsi="Cambria"/>
          <w:b/>
        </w:rPr>
      </w:pPr>
      <w:r w:rsidRPr="005B7654">
        <w:rPr>
          <w:rFonts w:ascii="Cambria" w:hAnsi="Cambria"/>
          <w:b/>
        </w:rPr>
        <w:t>I.</w:t>
      </w:r>
    </w:p>
    <w:p w14:paraId="6A9CEDD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215D4DDD" w14:textId="77777777" w:rsidR="00977317" w:rsidRPr="005B7654" w:rsidRDefault="00977317" w:rsidP="00E72D7F">
      <w:pPr>
        <w:pStyle w:val="Normln0"/>
        <w:tabs>
          <w:tab w:val="left" w:pos="18"/>
          <w:tab w:val="left" w:pos="0"/>
        </w:tabs>
        <w:jc w:val="center"/>
        <w:rPr>
          <w:rFonts w:ascii="Cambria" w:hAnsi="Cambria"/>
          <w:b/>
          <w:sz w:val="32"/>
          <w:u w:val="single"/>
        </w:rPr>
      </w:pPr>
    </w:p>
    <w:p w14:paraId="1380DB53" w14:textId="3CE3FFB0" w:rsidR="00341BC4" w:rsidRDefault="005840D6" w:rsidP="005840D6">
      <w:pPr>
        <w:tabs>
          <w:tab w:val="left" w:pos="2268"/>
          <w:tab w:val="left" w:pos="2835"/>
        </w:tabs>
        <w:jc w:val="both"/>
        <w:rPr>
          <w:rFonts w:ascii="Cambria" w:hAnsi="Cambria"/>
          <w:b/>
          <w:bCs/>
          <w:color w:val="000000"/>
        </w:rPr>
      </w:pPr>
      <w:bookmarkStart w:id="0" w:name="_Hlk212799073"/>
      <w:r>
        <w:rPr>
          <w:rFonts w:ascii="Cambria" w:hAnsi="Cambria"/>
          <w:b/>
          <w:bCs/>
          <w:color w:val="000000"/>
        </w:rPr>
        <w:t>Kupující</w:t>
      </w:r>
      <w:r w:rsidR="00921AC5">
        <w:rPr>
          <w:rFonts w:ascii="Cambria" w:hAnsi="Cambria"/>
          <w:b/>
          <w:bCs/>
          <w:color w:val="000000"/>
        </w:rPr>
        <w:t>:</w:t>
      </w:r>
      <w:r>
        <w:rPr>
          <w:rFonts w:ascii="Cambria" w:hAnsi="Cambria"/>
          <w:b/>
          <w:bCs/>
          <w:color w:val="000000"/>
        </w:rPr>
        <w:tab/>
      </w:r>
      <w:r>
        <w:rPr>
          <w:rFonts w:ascii="Cambria" w:hAnsi="Cambria"/>
          <w:b/>
          <w:bCs/>
          <w:color w:val="000000"/>
        </w:rPr>
        <w:tab/>
      </w:r>
      <w:r w:rsidR="00945462" w:rsidRPr="00945462">
        <w:rPr>
          <w:rFonts w:ascii="Cambria" w:hAnsi="Cambria"/>
          <w:b/>
          <w:bCs/>
          <w:color w:val="000000"/>
        </w:rPr>
        <w:t>Bršlík s.r.o.</w:t>
      </w:r>
    </w:p>
    <w:p w14:paraId="516AAFEE" w14:textId="29DA10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945462" w:rsidRPr="00945462">
        <w:rPr>
          <w:rFonts w:ascii="Cambria" w:hAnsi="Cambria"/>
          <w:bCs/>
          <w:color w:val="000000"/>
        </w:rPr>
        <w:t>č.p. 814, 696 71 Blatnice pod Svatým Antonínkem</w:t>
      </w:r>
    </w:p>
    <w:p w14:paraId="04EC20D2" w14:textId="29187251"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945462" w:rsidRPr="00945462">
        <w:rPr>
          <w:rFonts w:ascii="Cambria" w:hAnsi="Cambria" w:cs="Arial"/>
          <w:color w:val="000000"/>
          <w:shd w:val="clear" w:color="auto" w:fill="FFFFFF"/>
        </w:rPr>
        <w:t>29312507</w:t>
      </w:r>
    </w:p>
    <w:p w14:paraId="71B3C638" w14:textId="5A3C7AC3"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945462" w:rsidRPr="00945462">
        <w:rPr>
          <w:rFonts w:ascii="Cambria" w:hAnsi="Cambria"/>
          <w:kern w:val="18"/>
        </w:rPr>
        <w:t>29312507</w:t>
      </w:r>
    </w:p>
    <w:p w14:paraId="18C83973" w14:textId="4CC0FBE4"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945462" w:rsidRPr="00945462">
        <w:rPr>
          <w:rFonts w:ascii="Cambria" w:hAnsi="Cambria"/>
          <w:kern w:val="18"/>
        </w:rPr>
        <w:t>Pavlem Bršlíkem, jednatelem</w:t>
      </w:r>
    </w:p>
    <w:p w14:paraId="5450A1DB"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345E276D" w14:textId="77777777" w:rsidR="00341BC4" w:rsidRPr="00B27F16" w:rsidRDefault="00341BC4" w:rsidP="00341BC4">
      <w:pPr>
        <w:pStyle w:val="Normln0"/>
        <w:jc w:val="both"/>
        <w:rPr>
          <w:rFonts w:ascii="Cambria" w:hAnsi="Cambria"/>
          <w:szCs w:val="24"/>
        </w:rPr>
      </w:pPr>
      <w:r>
        <w:rPr>
          <w:rFonts w:ascii="Cambria" w:hAnsi="Cambria"/>
        </w:rPr>
        <w:tab/>
      </w:r>
    </w:p>
    <w:p w14:paraId="1B1B4469"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01C3263"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54C5A2F5" w14:textId="77777777" w:rsidR="005B7654" w:rsidRPr="00B27F16" w:rsidRDefault="005B7654" w:rsidP="00E72D7F">
      <w:pPr>
        <w:pStyle w:val="Normln0"/>
        <w:rPr>
          <w:rFonts w:ascii="Cambria" w:hAnsi="Cambria"/>
          <w:szCs w:val="24"/>
        </w:rPr>
      </w:pPr>
    </w:p>
    <w:p w14:paraId="3D09642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C54EC0A"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50EFFF5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2249AC8" w14:textId="21D65E76"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zapsaná v obchodním rejstříku vedené</w:t>
      </w:r>
      <w:r w:rsidR="002266F9">
        <w:rPr>
          <w:rFonts w:ascii="Cambria" w:hAnsi="Cambria"/>
        </w:rPr>
        <w:t>m</w:t>
      </w:r>
      <w:r w:rsidRPr="00B27F16">
        <w:rPr>
          <w:rFonts w:ascii="Cambria" w:hAnsi="Cambria"/>
        </w:rPr>
        <w:t xml:space="preserve"> </w:t>
      </w:r>
      <w:r w:rsidRPr="00B27F16">
        <w:rPr>
          <w:rFonts w:ascii="Cambria" w:hAnsi="Cambria"/>
          <w:highlight w:val="yellow"/>
        </w:rPr>
        <w:tab/>
      </w:r>
    </w:p>
    <w:p w14:paraId="7152B821" w14:textId="3CE85645"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0D6EC32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D4157B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7ECE787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51F16D6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5FE534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8CE4666"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1C6FB550" w14:textId="77777777" w:rsidR="005B7654" w:rsidRPr="00B27F16" w:rsidRDefault="005B7654" w:rsidP="00E72D7F">
      <w:pPr>
        <w:pStyle w:val="Normln0"/>
        <w:rPr>
          <w:rFonts w:ascii="Cambria" w:hAnsi="Cambria"/>
        </w:rPr>
      </w:pPr>
      <w:r w:rsidRPr="00B27F16">
        <w:rPr>
          <w:rFonts w:ascii="Cambria" w:hAnsi="Cambria"/>
        </w:rPr>
        <w:t>(dále jen prodávající)</w:t>
      </w:r>
    </w:p>
    <w:bookmarkEnd w:id="0"/>
    <w:p w14:paraId="048B7417" w14:textId="77777777" w:rsidR="00977317" w:rsidRPr="005B7654" w:rsidRDefault="00977317" w:rsidP="00977317">
      <w:pPr>
        <w:ind w:left="708"/>
        <w:rPr>
          <w:rFonts w:ascii="Cambria" w:hAnsi="Cambria"/>
        </w:rPr>
      </w:pPr>
    </w:p>
    <w:p w14:paraId="74F14868" w14:textId="77777777" w:rsidR="00902C0E" w:rsidRPr="005B7654" w:rsidRDefault="00902C0E" w:rsidP="00977317">
      <w:pPr>
        <w:ind w:left="708"/>
        <w:rPr>
          <w:rFonts w:ascii="Cambria" w:hAnsi="Cambria"/>
        </w:rPr>
      </w:pPr>
    </w:p>
    <w:p w14:paraId="6773A482" w14:textId="77777777" w:rsidR="00977317" w:rsidRPr="005B7654" w:rsidRDefault="00977317" w:rsidP="00977317">
      <w:pPr>
        <w:ind w:left="708"/>
        <w:rPr>
          <w:rFonts w:ascii="Cambria" w:hAnsi="Cambria"/>
        </w:rPr>
      </w:pPr>
    </w:p>
    <w:p w14:paraId="5A7AEA43" w14:textId="77777777" w:rsidR="00977317" w:rsidRPr="005B7654" w:rsidRDefault="00977317" w:rsidP="00977317">
      <w:pPr>
        <w:ind w:left="360"/>
        <w:jc w:val="center"/>
        <w:rPr>
          <w:rFonts w:ascii="Cambria" w:hAnsi="Cambria"/>
          <w:b/>
        </w:rPr>
      </w:pPr>
      <w:r w:rsidRPr="005B7654">
        <w:rPr>
          <w:rFonts w:ascii="Cambria" w:hAnsi="Cambria"/>
          <w:b/>
        </w:rPr>
        <w:t>II.</w:t>
      </w:r>
    </w:p>
    <w:p w14:paraId="387A00C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B7CB679" w14:textId="77777777" w:rsidR="00977317" w:rsidRPr="005B7654" w:rsidRDefault="00977317" w:rsidP="00977317">
      <w:pPr>
        <w:ind w:left="360"/>
        <w:jc w:val="center"/>
        <w:rPr>
          <w:rFonts w:ascii="Cambria" w:hAnsi="Cambria"/>
          <w:b/>
        </w:rPr>
      </w:pPr>
    </w:p>
    <w:p w14:paraId="3A71142D"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F1FE27C" w14:textId="77777777" w:rsidR="006C41FB" w:rsidRPr="005B7654" w:rsidRDefault="006C41FB" w:rsidP="005B7654">
      <w:pPr>
        <w:jc w:val="both"/>
        <w:rPr>
          <w:rFonts w:ascii="Cambria" w:hAnsi="Cambria"/>
          <w:bCs/>
        </w:rPr>
      </w:pPr>
    </w:p>
    <w:p w14:paraId="2540643F"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2529D61" w14:textId="77777777" w:rsidR="008E4753" w:rsidRPr="005B7654" w:rsidRDefault="008E4753" w:rsidP="005B7654">
      <w:pPr>
        <w:pStyle w:val="Odstavecseseznamem"/>
        <w:ind w:left="0"/>
        <w:rPr>
          <w:rFonts w:ascii="Cambria" w:hAnsi="Cambria"/>
          <w:bCs/>
        </w:rPr>
      </w:pPr>
    </w:p>
    <w:p w14:paraId="266C5992" w14:textId="2CA102EE" w:rsidR="009601FD" w:rsidRDefault="00945462" w:rsidP="00D67731">
      <w:pPr>
        <w:ind w:left="7371" w:hanging="6663"/>
        <w:jc w:val="both"/>
        <w:rPr>
          <w:rFonts w:ascii="Cambria" w:hAnsi="Cambria"/>
          <w:bCs/>
          <w:i/>
        </w:rPr>
      </w:pPr>
      <w:r>
        <w:rPr>
          <w:rFonts w:ascii="Cambria" w:hAnsi="Cambria"/>
          <w:b/>
          <w:bCs/>
        </w:rPr>
        <w:t>Olepovací stroj</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p>
    <w:p w14:paraId="73D2FE0B" w14:textId="228C4042" w:rsidR="00807C46" w:rsidRPr="00AD2AD2" w:rsidRDefault="00807C46" w:rsidP="00807C46">
      <w:pPr>
        <w:ind w:left="7371" w:hanging="6663"/>
        <w:jc w:val="both"/>
        <w:rPr>
          <w:rFonts w:ascii="Cambria" w:hAnsi="Cambria"/>
          <w:bCs/>
          <w:iCs/>
        </w:rPr>
      </w:pPr>
    </w:p>
    <w:p w14:paraId="18CC2AD7" w14:textId="77777777" w:rsidR="00D67731" w:rsidRPr="00AD2AD2" w:rsidRDefault="00D67731" w:rsidP="00D67731">
      <w:pPr>
        <w:ind w:left="7371" w:hanging="6663"/>
        <w:jc w:val="both"/>
        <w:rPr>
          <w:rFonts w:ascii="Cambria" w:hAnsi="Cambria"/>
          <w:bCs/>
          <w:iCs/>
        </w:rPr>
      </w:pPr>
    </w:p>
    <w:p w14:paraId="2DBC0196"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09595E9" w14:textId="77777777" w:rsidR="00E53281" w:rsidRPr="005B7654" w:rsidRDefault="00E53281" w:rsidP="005B7654">
      <w:pPr>
        <w:jc w:val="both"/>
        <w:rPr>
          <w:rFonts w:ascii="Cambria" w:hAnsi="Cambria"/>
          <w:bCs/>
        </w:rPr>
      </w:pPr>
    </w:p>
    <w:p w14:paraId="25A4CAE3" w14:textId="77145D05"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D57AB6" w:rsidRPr="009A3BDE">
        <w:rPr>
          <w:rFonts w:ascii="Cambria" w:hAnsi="Cambria"/>
          <w:bCs/>
        </w:rPr>
        <w:t xml:space="preserve">instalace </w:t>
      </w:r>
      <w:r w:rsidR="00BA336E" w:rsidRPr="009A3BDE">
        <w:rPr>
          <w:rFonts w:ascii="Cambria" w:hAnsi="Cambria"/>
        </w:rPr>
        <w:t>a</w:t>
      </w:r>
      <w:r w:rsidR="00BA336E" w:rsidRPr="00695644">
        <w:rPr>
          <w:rFonts w:ascii="Cambria" w:hAnsi="Cambria"/>
        </w:rPr>
        <w:t> </w:t>
      </w:r>
      <w:r w:rsidR="00BA336E" w:rsidRPr="00695644">
        <w:rPr>
          <w:rFonts w:ascii="Cambria" w:hAnsi="Cambria"/>
          <w:b/>
        </w:rPr>
        <w:t>zprovoznění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xml:space="preserve">,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3E0825A1" w14:textId="77777777" w:rsidR="00162D35" w:rsidRPr="00FE7A84" w:rsidRDefault="00162D35" w:rsidP="005B7654">
      <w:pPr>
        <w:pStyle w:val="Odstavecseseznamem"/>
        <w:ind w:left="0"/>
        <w:rPr>
          <w:rFonts w:ascii="Cambria" w:hAnsi="Cambria"/>
          <w:bCs/>
        </w:rPr>
      </w:pPr>
    </w:p>
    <w:p w14:paraId="5998700C" w14:textId="6341906F" w:rsidR="00162D35" w:rsidRPr="00D57AB6" w:rsidRDefault="00D57AB6" w:rsidP="005B7654">
      <w:pPr>
        <w:numPr>
          <w:ilvl w:val="0"/>
          <w:numId w:val="23"/>
        </w:numPr>
        <w:tabs>
          <w:tab w:val="clear" w:pos="1776"/>
          <w:tab w:val="num" w:pos="709"/>
        </w:tabs>
        <w:ind w:left="0" w:firstLine="0"/>
        <w:jc w:val="both"/>
        <w:rPr>
          <w:rFonts w:ascii="Cambria" w:hAnsi="Cambria"/>
          <w:bCs/>
        </w:rPr>
      </w:pPr>
      <w:r>
        <w:rPr>
          <w:rFonts w:ascii="Cambria" w:hAnsi="Cambria"/>
          <w:bCs/>
        </w:rPr>
        <w:t>Dod</w:t>
      </w:r>
      <w:r w:rsidR="009A3BDE">
        <w:rPr>
          <w:rFonts w:ascii="Cambria" w:hAnsi="Cambria"/>
          <w:bCs/>
        </w:rPr>
        <w:t>á</w:t>
      </w:r>
      <w:r>
        <w:rPr>
          <w:rFonts w:ascii="Cambria" w:hAnsi="Cambria"/>
          <w:bCs/>
        </w:rPr>
        <w:t>vka obsahuje:</w:t>
      </w:r>
      <w:r w:rsidR="00D7517D">
        <w:rPr>
          <w:rFonts w:ascii="Cambria" w:hAnsi="Cambria"/>
          <w:bCs/>
        </w:rPr>
        <w:t xml:space="preserve"> CE prohlášení</w:t>
      </w:r>
      <w:r w:rsidR="009A3BDE">
        <w:rPr>
          <w:rFonts w:ascii="Cambria" w:hAnsi="Cambria"/>
          <w:bCs/>
        </w:rPr>
        <w:t xml:space="preserve">, </w:t>
      </w:r>
      <w:r w:rsidR="00162D35" w:rsidRPr="00FE7A84">
        <w:rPr>
          <w:rFonts w:ascii="Cambria" w:hAnsi="Cambria"/>
          <w:bCs/>
        </w:rPr>
        <w:t>technická dokumentace</w:t>
      </w:r>
      <w:r w:rsidR="00FE7A84" w:rsidRPr="00FE7A84">
        <w:rPr>
          <w:rFonts w:ascii="Cambria" w:hAnsi="Cambria"/>
          <w:bCs/>
        </w:rPr>
        <w:t xml:space="preserve"> </w:t>
      </w:r>
      <w:r w:rsidR="00162D35"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návody k obsluze a k programování)</w:t>
      </w:r>
      <w:r w:rsidR="009A3BDE">
        <w:rPr>
          <w:rFonts w:ascii="Cambria" w:hAnsi="Cambria"/>
          <w:bCs/>
        </w:rPr>
        <w:t>.</w:t>
      </w:r>
    </w:p>
    <w:p w14:paraId="3BA8A6F5" w14:textId="77777777" w:rsidR="00D57AB6" w:rsidRDefault="00D57AB6" w:rsidP="00D57AB6">
      <w:pPr>
        <w:pStyle w:val="Odstavecseseznamem"/>
        <w:rPr>
          <w:rFonts w:ascii="Cambria" w:hAnsi="Cambria"/>
          <w:bCs/>
        </w:rPr>
      </w:pPr>
    </w:p>
    <w:p w14:paraId="75C3265D" w14:textId="77777777" w:rsidR="00294B2A" w:rsidRPr="009A3BDE" w:rsidRDefault="00294B2A" w:rsidP="009A3BDE">
      <w:pPr>
        <w:rPr>
          <w:rFonts w:ascii="Cambria" w:hAnsi="Cambria"/>
          <w:bCs/>
        </w:rPr>
      </w:pPr>
    </w:p>
    <w:p w14:paraId="30F302E7" w14:textId="5F8AC379" w:rsidR="00294B2A" w:rsidRPr="00FE7A84" w:rsidRDefault="00294B2A" w:rsidP="005B7654">
      <w:pPr>
        <w:numPr>
          <w:ilvl w:val="0"/>
          <w:numId w:val="23"/>
        </w:numPr>
        <w:tabs>
          <w:tab w:val="clear" w:pos="1776"/>
          <w:tab w:val="num" w:pos="709"/>
        </w:tabs>
        <w:ind w:left="0" w:firstLine="0"/>
        <w:jc w:val="both"/>
        <w:rPr>
          <w:rFonts w:ascii="Cambria" w:hAnsi="Cambria"/>
          <w:bCs/>
        </w:rPr>
      </w:pPr>
      <w:r w:rsidRPr="00294B2A">
        <w:rPr>
          <w:rFonts w:ascii="Cambria" w:hAnsi="Cambria"/>
          <w:bCs/>
        </w:rPr>
        <w:t>Dodání zboží a související práva a povinnosti smluvních stran se řídí dodací doložkou DAP (Incoterms®2020)</w:t>
      </w:r>
    </w:p>
    <w:p w14:paraId="480F5F0A" w14:textId="77777777" w:rsidR="0062768B" w:rsidRDefault="0062768B" w:rsidP="0062768B">
      <w:pPr>
        <w:pStyle w:val="Odstavecseseznamem"/>
        <w:rPr>
          <w:rFonts w:ascii="Cambria" w:hAnsi="Cambria"/>
          <w:bCs/>
        </w:rPr>
      </w:pPr>
    </w:p>
    <w:p w14:paraId="10BDE4F1" w14:textId="77777777" w:rsidR="00506042" w:rsidRPr="005B7654" w:rsidRDefault="00506042" w:rsidP="00162D35">
      <w:pPr>
        <w:rPr>
          <w:rFonts w:ascii="Cambria" w:hAnsi="Cambria"/>
          <w:b/>
        </w:rPr>
      </w:pPr>
    </w:p>
    <w:p w14:paraId="6004B103" w14:textId="77777777" w:rsidR="00977317" w:rsidRPr="005B7654" w:rsidRDefault="00977317" w:rsidP="00977317">
      <w:pPr>
        <w:jc w:val="center"/>
        <w:rPr>
          <w:rFonts w:ascii="Cambria" w:hAnsi="Cambria"/>
          <w:b/>
        </w:rPr>
      </w:pPr>
      <w:r w:rsidRPr="005B7654">
        <w:rPr>
          <w:rFonts w:ascii="Cambria" w:hAnsi="Cambria"/>
          <w:b/>
        </w:rPr>
        <w:t>III.</w:t>
      </w:r>
    </w:p>
    <w:p w14:paraId="2F07BA8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568B78E0" w14:textId="77777777" w:rsidR="00977317" w:rsidRPr="005B7654" w:rsidRDefault="00977317" w:rsidP="00977317">
      <w:pPr>
        <w:jc w:val="both"/>
        <w:rPr>
          <w:rFonts w:ascii="Cambria" w:hAnsi="Cambria"/>
        </w:rPr>
      </w:pPr>
    </w:p>
    <w:p w14:paraId="3FA90D2E" w14:textId="01A59613"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zboží</w:t>
      </w:r>
      <w:r w:rsidR="00921AC5">
        <w:rPr>
          <w:rFonts w:ascii="Cambria" w:hAnsi="Cambria"/>
        </w:rPr>
        <w:t xml:space="preserve"> v</w:t>
      </w:r>
      <w:r w:rsidRPr="005B7654">
        <w:rPr>
          <w:rFonts w:ascii="Cambria" w:hAnsi="Cambria"/>
        </w:rPr>
        <w:t xml:space="preserve">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36B7573" w14:textId="77777777" w:rsidR="00977317" w:rsidRPr="005B7654" w:rsidRDefault="00977317" w:rsidP="005B7654">
      <w:pPr>
        <w:jc w:val="both"/>
        <w:rPr>
          <w:rFonts w:ascii="Cambria" w:hAnsi="Cambria"/>
        </w:rPr>
      </w:pPr>
    </w:p>
    <w:p w14:paraId="5C85B184" w14:textId="77777777" w:rsidR="00977317" w:rsidRPr="009A3BDE" w:rsidRDefault="00693259" w:rsidP="005B7654">
      <w:pPr>
        <w:ind w:firstLine="708"/>
        <w:jc w:val="both"/>
        <w:rPr>
          <w:rFonts w:ascii="Cambria" w:hAnsi="Cambria"/>
          <w:i/>
          <w:iCs/>
        </w:rPr>
      </w:pPr>
      <w:r w:rsidRPr="009A3BDE">
        <w:rPr>
          <w:rFonts w:ascii="Cambria" w:hAnsi="Cambria"/>
          <w:i/>
          <w:iCs/>
        </w:rPr>
        <w:t>(</w:t>
      </w:r>
      <w:bookmarkStart w:id="1" w:name="_Hlk212799286"/>
      <w:r w:rsidR="004E6F17" w:rsidRPr="009A3BDE">
        <w:rPr>
          <w:rFonts w:ascii="Cambria" w:hAnsi="Cambria"/>
          <w:i/>
          <w:iCs/>
        </w:rPr>
        <w:t xml:space="preserve">Výši ceny doplní </w:t>
      </w:r>
      <w:r w:rsidR="008C5D6B" w:rsidRPr="009A3BDE">
        <w:rPr>
          <w:rFonts w:ascii="Cambria" w:hAnsi="Cambria"/>
          <w:i/>
          <w:iCs/>
        </w:rPr>
        <w:t>prodávající</w:t>
      </w:r>
      <w:r w:rsidR="004E6F17" w:rsidRPr="009A3BDE">
        <w:rPr>
          <w:rFonts w:ascii="Cambria" w:hAnsi="Cambria"/>
          <w:i/>
          <w:iCs/>
        </w:rPr>
        <w:t xml:space="preserve"> v souladu se zněním jeho nabídky</w:t>
      </w:r>
      <w:r w:rsidRPr="009A3BDE">
        <w:rPr>
          <w:rFonts w:ascii="Cambria" w:hAnsi="Cambria"/>
          <w:i/>
          <w:iCs/>
        </w:rPr>
        <w:t>)</w:t>
      </w:r>
    </w:p>
    <w:p w14:paraId="0FF7EEA5" w14:textId="77777777" w:rsidR="00855CE3" w:rsidRPr="005B7654" w:rsidRDefault="00855CE3" w:rsidP="005B7654">
      <w:pPr>
        <w:jc w:val="both"/>
        <w:rPr>
          <w:rFonts w:ascii="Cambria" w:hAnsi="Cambria"/>
          <w:b/>
        </w:rPr>
      </w:pPr>
    </w:p>
    <w:p w14:paraId="358AF3AD" w14:textId="4E597701"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2EB3157B" w14:textId="77777777" w:rsidR="002D4151" w:rsidRPr="005B7654" w:rsidRDefault="002D4151" w:rsidP="005B7654">
      <w:pPr>
        <w:jc w:val="both"/>
        <w:rPr>
          <w:rFonts w:ascii="Cambria" w:hAnsi="Cambria"/>
          <w:b/>
          <w:sz w:val="10"/>
          <w:szCs w:val="10"/>
        </w:rPr>
      </w:pPr>
    </w:p>
    <w:p w14:paraId="274BDD29"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47040B1" w14:textId="77777777" w:rsidR="002D4151" w:rsidRPr="005B7654" w:rsidRDefault="002D4151" w:rsidP="005B7654">
      <w:pPr>
        <w:jc w:val="both"/>
        <w:rPr>
          <w:rFonts w:ascii="Cambria" w:hAnsi="Cambria"/>
          <w:b/>
          <w:sz w:val="10"/>
          <w:szCs w:val="10"/>
        </w:rPr>
      </w:pPr>
    </w:p>
    <w:p w14:paraId="016E9521"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0A5BC9C4" w14:textId="77777777" w:rsidR="00977317" w:rsidRPr="005B7654" w:rsidRDefault="00977317" w:rsidP="005B7654">
      <w:pPr>
        <w:jc w:val="both"/>
        <w:rPr>
          <w:rFonts w:ascii="Cambria" w:hAnsi="Cambria"/>
          <w:b/>
          <w:sz w:val="10"/>
          <w:szCs w:val="10"/>
        </w:rPr>
      </w:pPr>
    </w:p>
    <w:p w14:paraId="7E580F36"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bookmarkEnd w:id="1"/>
    <w:p w14:paraId="134C7A00" w14:textId="77777777" w:rsidR="00977317" w:rsidRPr="005B7654" w:rsidRDefault="00977317" w:rsidP="005B7654">
      <w:pPr>
        <w:jc w:val="both"/>
        <w:rPr>
          <w:rFonts w:ascii="Cambria" w:hAnsi="Cambria"/>
        </w:rPr>
      </w:pPr>
    </w:p>
    <w:p w14:paraId="77F1191B"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75D091B" w14:textId="77777777" w:rsidR="00977317" w:rsidRPr="005B7654" w:rsidRDefault="00977317" w:rsidP="005B7654">
      <w:pPr>
        <w:jc w:val="both"/>
        <w:rPr>
          <w:rFonts w:ascii="Cambria" w:hAnsi="Cambria"/>
        </w:rPr>
      </w:pPr>
    </w:p>
    <w:p w14:paraId="47334B04"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15D1BC30" w14:textId="77777777" w:rsidR="00341BC4" w:rsidRDefault="00341BC4" w:rsidP="00341BC4">
      <w:pPr>
        <w:jc w:val="both"/>
        <w:rPr>
          <w:rFonts w:ascii="Cambria" w:hAnsi="Cambria"/>
        </w:rPr>
      </w:pPr>
    </w:p>
    <w:p w14:paraId="2A2D27D9"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215E8255" w14:textId="77777777" w:rsidR="00977317" w:rsidRPr="005B7654" w:rsidRDefault="00977317" w:rsidP="005B7654">
      <w:pPr>
        <w:jc w:val="both"/>
        <w:rPr>
          <w:rFonts w:ascii="Cambria" w:hAnsi="Cambria"/>
        </w:rPr>
      </w:pPr>
    </w:p>
    <w:p w14:paraId="41BAA9D5" w14:textId="2664060F"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w:t>
      </w:r>
      <w:r w:rsidR="00D57AB6" w:rsidRPr="009A3BDE">
        <w:rPr>
          <w:rFonts w:ascii="Cambria" w:hAnsi="Cambria"/>
        </w:rPr>
        <w:t>slo</w:t>
      </w:r>
      <w:r w:rsidR="009A3BDE" w:rsidRPr="009A3BDE">
        <w:rPr>
          <w:rFonts w:ascii="Cambria" w:hAnsi="Cambria"/>
        </w:rPr>
        <w:t>ž</w:t>
      </w:r>
      <w:r w:rsidR="00D57AB6" w:rsidRPr="009A3BDE">
        <w:rPr>
          <w:rFonts w:ascii="Cambria" w:hAnsi="Cambria"/>
        </w:rPr>
        <w:t>en</w:t>
      </w:r>
      <w:r w:rsidR="009A3BDE" w:rsidRPr="009A3BDE">
        <w:rPr>
          <w:rFonts w:ascii="Cambria" w:hAnsi="Cambria"/>
        </w:rPr>
        <w:t>í</w:t>
      </w:r>
      <w:r w:rsidR="00D57AB6" w:rsidRPr="009A3BDE">
        <w:rPr>
          <w:rFonts w:ascii="Cambria" w:hAnsi="Cambria"/>
        </w:rPr>
        <w:t xml:space="preserve"> stroje z LKW</w:t>
      </w:r>
      <w:r w:rsidR="00D57AB6">
        <w:rPr>
          <w:rFonts w:ascii="Cambria" w:hAnsi="Cambria"/>
        </w:rPr>
        <w:t xml:space="preserve">, </w:t>
      </w:r>
      <w:r w:rsidR="004F67DF" w:rsidRPr="005C4880">
        <w:rPr>
          <w:rFonts w:ascii="Cambria" w:hAnsi="Cambria"/>
        </w:rPr>
        <w:t>přemístění stroje na místo instalace a připojení na energie</w:t>
      </w:r>
      <w:r w:rsidR="00977317" w:rsidRPr="005C4880">
        <w:rPr>
          <w:rFonts w:ascii="Cambria" w:hAnsi="Cambria"/>
        </w:rPr>
        <w:t xml:space="preserve">. </w:t>
      </w:r>
    </w:p>
    <w:p w14:paraId="311217A3" w14:textId="77777777" w:rsidR="008B6CE0" w:rsidRPr="005B7654" w:rsidRDefault="008B6CE0" w:rsidP="005B7654">
      <w:pPr>
        <w:jc w:val="both"/>
        <w:rPr>
          <w:rFonts w:ascii="Cambria" w:hAnsi="Cambria"/>
        </w:rPr>
      </w:pPr>
    </w:p>
    <w:p w14:paraId="1E21981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09D475F6" w14:textId="77777777" w:rsidR="00977317" w:rsidRPr="005B7654" w:rsidRDefault="00977317" w:rsidP="002D4151">
      <w:pPr>
        <w:ind w:left="709" w:hanging="709"/>
        <w:jc w:val="both"/>
        <w:rPr>
          <w:rFonts w:ascii="Cambria" w:hAnsi="Cambria"/>
        </w:rPr>
      </w:pPr>
    </w:p>
    <w:p w14:paraId="36BE1C69" w14:textId="77777777" w:rsidR="00322DB4" w:rsidRPr="005B7654" w:rsidRDefault="00322DB4" w:rsidP="00902C0E">
      <w:pPr>
        <w:jc w:val="both"/>
        <w:rPr>
          <w:rFonts w:ascii="Cambria" w:hAnsi="Cambria"/>
          <w:b/>
        </w:rPr>
      </w:pPr>
    </w:p>
    <w:p w14:paraId="3654AAE8"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92D5A0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0BE4816A" w14:textId="77777777" w:rsidR="00977317" w:rsidRPr="005B7654" w:rsidRDefault="00977317" w:rsidP="002D4151">
      <w:pPr>
        <w:ind w:left="709" w:hanging="709"/>
        <w:jc w:val="center"/>
        <w:rPr>
          <w:rFonts w:ascii="Cambria" w:hAnsi="Cambria"/>
          <w:b/>
        </w:rPr>
      </w:pPr>
    </w:p>
    <w:p w14:paraId="5AAB8A6E" w14:textId="6D41C8B9"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Cena zboží bude kupujícím uhrazena na základě daňového dokladu - faktury</w:t>
      </w:r>
      <w:r w:rsidR="00B520E8" w:rsidRPr="005B7654">
        <w:rPr>
          <w:rFonts w:ascii="Cambria" w:hAnsi="Cambria"/>
        </w:rPr>
        <w:t xml:space="preserve"> (dále jen faktura).</w:t>
      </w:r>
    </w:p>
    <w:p w14:paraId="01EA8E82" w14:textId="77777777" w:rsidR="00672CA0" w:rsidRPr="005B7654" w:rsidRDefault="00672CA0" w:rsidP="005B7654">
      <w:pPr>
        <w:tabs>
          <w:tab w:val="num" w:pos="0"/>
          <w:tab w:val="num" w:pos="709"/>
        </w:tabs>
        <w:jc w:val="both"/>
        <w:rPr>
          <w:rFonts w:ascii="Cambria" w:hAnsi="Cambria"/>
          <w:sz w:val="16"/>
          <w:szCs w:val="16"/>
        </w:rPr>
      </w:pPr>
    </w:p>
    <w:p w14:paraId="1E69BDF6" w14:textId="04E279FA" w:rsidR="00977317" w:rsidRPr="005B7654" w:rsidRDefault="008C1A50" w:rsidP="005B7654">
      <w:pPr>
        <w:numPr>
          <w:ilvl w:val="0"/>
          <w:numId w:val="7"/>
        </w:numPr>
        <w:tabs>
          <w:tab w:val="clear" w:pos="1776"/>
          <w:tab w:val="num" w:pos="0"/>
          <w:tab w:val="num" w:pos="709"/>
        </w:tabs>
        <w:ind w:left="0" w:firstLine="0"/>
        <w:jc w:val="both"/>
        <w:rPr>
          <w:rFonts w:ascii="Cambria" w:hAnsi="Cambria"/>
        </w:rPr>
      </w:pPr>
      <w:r>
        <w:rPr>
          <w:rFonts w:ascii="Cambria" w:hAnsi="Cambria"/>
        </w:rPr>
        <w:lastRenderedPageBreak/>
        <w:t>Neodpovídá-li množství dodaného zboží (příslušenství), je prodávající oprávněn fakturovat pouze ty části, u kterých nedošlo k rozporu.</w:t>
      </w:r>
    </w:p>
    <w:p w14:paraId="59A94AB4" w14:textId="77777777" w:rsidR="00977317" w:rsidRPr="005B7654" w:rsidRDefault="00977317" w:rsidP="005B7654">
      <w:pPr>
        <w:tabs>
          <w:tab w:val="num" w:pos="0"/>
          <w:tab w:val="num" w:pos="709"/>
        </w:tabs>
        <w:jc w:val="both"/>
        <w:rPr>
          <w:rFonts w:ascii="Cambria" w:hAnsi="Cambria"/>
          <w:sz w:val="16"/>
          <w:szCs w:val="16"/>
        </w:rPr>
      </w:pPr>
    </w:p>
    <w:p w14:paraId="7AE4F929" w14:textId="77777777" w:rsidR="00C547A7" w:rsidRDefault="00C547A7">
      <w:pPr>
        <w:pStyle w:val="Odstavecseseznamem"/>
        <w:rPr>
          <w:rFonts w:ascii="Cambria" w:hAnsi="Cambria"/>
        </w:rPr>
      </w:pPr>
    </w:p>
    <w:p w14:paraId="3D3796E0" w14:textId="77777777" w:rsidR="00C0451D" w:rsidRPr="00807C46" w:rsidRDefault="00B93CE0" w:rsidP="00C0451D">
      <w:pPr>
        <w:numPr>
          <w:ilvl w:val="0"/>
          <w:numId w:val="7"/>
        </w:numPr>
        <w:tabs>
          <w:tab w:val="clear" w:pos="1776"/>
          <w:tab w:val="num" w:pos="0"/>
          <w:tab w:val="num" w:pos="709"/>
        </w:tabs>
        <w:ind w:left="0" w:firstLine="0"/>
        <w:jc w:val="both"/>
        <w:rPr>
          <w:rFonts w:ascii="Cambria" w:hAnsi="Cambria"/>
        </w:rPr>
      </w:pPr>
      <w:bookmarkStart w:id="2" w:name="_Hlk212799691"/>
      <w:r w:rsidRPr="00807C46">
        <w:rPr>
          <w:rFonts w:ascii="Cambria" w:hAnsi="Cambria"/>
        </w:rPr>
        <w:t>Cena zboží bude prodávajícímu kupujícím zaplacena v jednotlivých částech, kdy:</w:t>
      </w:r>
    </w:p>
    <w:bookmarkEnd w:id="2"/>
    <w:p w14:paraId="658C2C69" w14:textId="1D24D5D7" w:rsidR="00807C46" w:rsidRPr="00807C46" w:rsidRDefault="00807C46" w:rsidP="00807C46">
      <w:pPr>
        <w:tabs>
          <w:tab w:val="num" w:pos="0"/>
          <w:tab w:val="num" w:pos="709"/>
        </w:tabs>
        <w:jc w:val="both"/>
        <w:rPr>
          <w:rFonts w:ascii="Cambria" w:hAnsi="Cambria"/>
        </w:rPr>
      </w:pPr>
      <w:r w:rsidRPr="00807C46">
        <w:rPr>
          <w:rFonts w:ascii="Cambria" w:hAnsi="Cambria"/>
        </w:rPr>
        <w:t>a)</w:t>
      </w:r>
      <w:r w:rsidRPr="00807C46">
        <w:rPr>
          <w:rFonts w:ascii="Cambria" w:hAnsi="Cambria"/>
        </w:rPr>
        <w:tab/>
      </w:r>
      <w:r w:rsidR="007C7BDB">
        <w:rPr>
          <w:rFonts w:ascii="Cambria" w:hAnsi="Cambria"/>
        </w:rPr>
        <w:t>30</w:t>
      </w:r>
      <w:r w:rsidRPr="00807C46">
        <w:rPr>
          <w:rFonts w:ascii="Cambria" w:hAnsi="Cambria"/>
        </w:rPr>
        <w:t xml:space="preserve"> % kupní ceny zboží ve formě zálohové faktury bude zaplaceno po doručení písemného pokynu k zahájení plnění</w:t>
      </w:r>
      <w:r w:rsidR="008C1A50">
        <w:rPr>
          <w:rFonts w:ascii="Cambria" w:hAnsi="Cambria"/>
        </w:rPr>
        <w:t>. (Pokyn k zahájení plnění – objednávka – bude vystaven bez zbytečného odkladu po podpisu smlouvy)</w:t>
      </w:r>
    </w:p>
    <w:p w14:paraId="4D9099A0" w14:textId="539462F5" w:rsidR="00807C46" w:rsidRPr="00807C46" w:rsidRDefault="00807C46" w:rsidP="00807C46">
      <w:pPr>
        <w:tabs>
          <w:tab w:val="num" w:pos="0"/>
          <w:tab w:val="num" w:pos="709"/>
        </w:tabs>
        <w:jc w:val="both"/>
        <w:rPr>
          <w:rFonts w:ascii="Cambria" w:hAnsi="Cambria"/>
        </w:rPr>
      </w:pPr>
      <w:r w:rsidRPr="00807C46">
        <w:rPr>
          <w:rFonts w:ascii="Cambria" w:hAnsi="Cambria"/>
        </w:rPr>
        <w:t>b)</w:t>
      </w:r>
      <w:r w:rsidRPr="00807C46">
        <w:rPr>
          <w:rFonts w:ascii="Cambria" w:hAnsi="Cambria"/>
        </w:rPr>
        <w:tab/>
      </w:r>
      <w:r w:rsidR="007C7BDB">
        <w:rPr>
          <w:rFonts w:ascii="Cambria" w:hAnsi="Cambria"/>
        </w:rPr>
        <w:t>65</w:t>
      </w:r>
      <w:r w:rsidRPr="00807C46">
        <w:rPr>
          <w:rFonts w:ascii="Cambria" w:hAnsi="Cambria"/>
        </w:rPr>
        <w:t xml:space="preserve"> % kupní ceny zboží bude zaplaceno </w:t>
      </w:r>
      <w:r w:rsidR="00DE5BE6">
        <w:rPr>
          <w:rFonts w:ascii="Cambria" w:hAnsi="Cambria"/>
        </w:rPr>
        <w:t xml:space="preserve">3 týdny </w:t>
      </w:r>
      <w:r w:rsidR="00AD05CF" w:rsidRPr="00AD05CF">
        <w:rPr>
          <w:rFonts w:ascii="Cambria" w:hAnsi="Cambria"/>
        </w:rPr>
        <w:t xml:space="preserve">před dodáním zboží do místa plnění na základě </w:t>
      </w:r>
      <w:r w:rsidR="00DE5BE6">
        <w:rPr>
          <w:rFonts w:ascii="Cambria" w:hAnsi="Cambria"/>
        </w:rPr>
        <w:t>zálohové faktury</w:t>
      </w:r>
      <w:r w:rsidRPr="00807C46">
        <w:rPr>
          <w:rFonts w:ascii="Cambria" w:hAnsi="Cambria"/>
        </w:rPr>
        <w:t xml:space="preserve"> </w:t>
      </w:r>
      <w:r w:rsidR="00DE5BE6">
        <w:rPr>
          <w:rFonts w:ascii="Cambria" w:hAnsi="Cambria"/>
        </w:rPr>
        <w:t xml:space="preserve"> / tzv. Výzvy o postupu výroby. Kupující si vyhrazuje právo prohlédnout zboží v místě prodávající a zkontrolovat postup v zakázce.</w:t>
      </w:r>
    </w:p>
    <w:p w14:paraId="4BD0BD2C" w14:textId="7F1E4355" w:rsidR="00F06616" w:rsidRPr="00031445" w:rsidRDefault="00807C46" w:rsidP="00807C46">
      <w:pPr>
        <w:tabs>
          <w:tab w:val="num" w:pos="0"/>
          <w:tab w:val="num" w:pos="709"/>
        </w:tabs>
        <w:jc w:val="both"/>
        <w:rPr>
          <w:rFonts w:ascii="Cambria" w:hAnsi="Cambria"/>
        </w:rPr>
      </w:pPr>
      <w:r w:rsidRPr="00807C46">
        <w:rPr>
          <w:rFonts w:ascii="Cambria" w:hAnsi="Cambria"/>
        </w:rPr>
        <w:t>c)</w:t>
      </w:r>
      <w:r w:rsidRPr="00807C46">
        <w:rPr>
          <w:rFonts w:ascii="Cambria" w:hAnsi="Cambria"/>
        </w:rPr>
        <w:tab/>
      </w:r>
      <w:r w:rsidR="007C7BDB">
        <w:rPr>
          <w:rFonts w:ascii="Cambria" w:hAnsi="Cambria"/>
        </w:rPr>
        <w:t>5</w:t>
      </w:r>
      <w:r w:rsidRPr="00807C46">
        <w:rPr>
          <w:rFonts w:ascii="Cambria" w:hAnsi="Cambria"/>
        </w:rPr>
        <w:t xml:space="preserve"> % kupní ceny zboží bude zaplaceno po instalaci zboží, provedení školení obsluhy </w:t>
      </w:r>
      <w:r w:rsidRPr="00031445">
        <w:rPr>
          <w:rFonts w:ascii="Cambria" w:hAnsi="Cambria"/>
        </w:rPr>
        <w:t>v místě realizace zakázky a za podmínky úspěšného absolvování zkušebního provozu.</w:t>
      </w:r>
    </w:p>
    <w:p w14:paraId="5796D5D2" w14:textId="77777777" w:rsidR="00807C46" w:rsidRPr="00031445" w:rsidRDefault="00807C46" w:rsidP="00807C46">
      <w:pPr>
        <w:tabs>
          <w:tab w:val="num" w:pos="0"/>
          <w:tab w:val="num" w:pos="709"/>
        </w:tabs>
        <w:jc w:val="both"/>
        <w:rPr>
          <w:rFonts w:ascii="Cambria" w:hAnsi="Cambria"/>
          <w:sz w:val="40"/>
          <w:szCs w:val="40"/>
        </w:rPr>
      </w:pPr>
    </w:p>
    <w:p w14:paraId="7334E2D7" w14:textId="2D6ECB51" w:rsidR="00807C46" w:rsidRDefault="00DE5BE6" w:rsidP="00DE5BE6">
      <w:pPr>
        <w:tabs>
          <w:tab w:val="num" w:pos="142"/>
          <w:tab w:val="num" w:pos="709"/>
        </w:tabs>
        <w:ind w:left="142"/>
        <w:jc w:val="both"/>
        <w:rPr>
          <w:rFonts w:ascii="Cambria" w:hAnsi="Cambria"/>
        </w:rPr>
      </w:pPr>
      <w:r w:rsidRPr="00DE5BE6">
        <w:rPr>
          <w:rFonts w:ascii="Cambria" w:hAnsi="Cambria"/>
        </w:rPr>
        <w:t>Při prodlení kupujícího s poskytnutím dohodnutých součinností je prodávajícímu zabráněno v instalaci a zprovoznění a tím pádem k vystaveni předávacího protokolu. V tomto případě má prodávají nárok vystavit fakturu na doplatek ihned při dodání předmětu smlouvy.</w:t>
      </w:r>
    </w:p>
    <w:p w14:paraId="121196DB" w14:textId="77777777" w:rsidR="00DE5BE6" w:rsidRPr="00031445" w:rsidRDefault="00DE5BE6" w:rsidP="00DE5BE6">
      <w:pPr>
        <w:tabs>
          <w:tab w:val="num" w:pos="142"/>
          <w:tab w:val="num" w:pos="709"/>
        </w:tabs>
        <w:ind w:left="142"/>
        <w:jc w:val="both"/>
        <w:rPr>
          <w:rFonts w:ascii="Cambria" w:hAnsi="Cambria"/>
        </w:rPr>
      </w:pPr>
    </w:p>
    <w:p w14:paraId="21F61E0C" w14:textId="23124510" w:rsidR="00B45777" w:rsidRPr="00031445" w:rsidRDefault="00B45777" w:rsidP="005B7654">
      <w:pPr>
        <w:numPr>
          <w:ilvl w:val="0"/>
          <w:numId w:val="7"/>
        </w:numPr>
        <w:tabs>
          <w:tab w:val="clear" w:pos="1776"/>
          <w:tab w:val="num" w:pos="0"/>
          <w:tab w:val="num" w:pos="709"/>
        </w:tabs>
        <w:ind w:left="0" w:firstLine="0"/>
        <w:jc w:val="both"/>
        <w:rPr>
          <w:rFonts w:ascii="Cambria" w:hAnsi="Cambria"/>
        </w:rPr>
      </w:pPr>
      <w:r w:rsidRPr="00031445">
        <w:rPr>
          <w:rFonts w:ascii="Cambria" w:hAnsi="Cambria"/>
        </w:rPr>
        <w:t xml:space="preserve">Kupující je povinen uhradit fakturu prodávajícího nejpozději do </w:t>
      </w:r>
      <w:r w:rsidR="000B63EE" w:rsidRPr="00031445">
        <w:rPr>
          <w:rFonts w:ascii="Cambria" w:hAnsi="Cambria"/>
        </w:rPr>
        <w:t>1</w:t>
      </w:r>
      <w:r w:rsidRPr="00031445">
        <w:rPr>
          <w:rFonts w:ascii="Cambria" w:hAnsi="Cambria"/>
        </w:rPr>
        <w:t>0 dnů ode dne následujícího po dni doručení faktury.</w:t>
      </w:r>
      <w:r w:rsidR="006025C8">
        <w:rPr>
          <w:rFonts w:ascii="Cambria" w:hAnsi="Cambria"/>
        </w:rPr>
        <w:t xml:space="preserve"> </w:t>
      </w:r>
      <w:r w:rsidR="006025C8" w:rsidRPr="006025C8">
        <w:rPr>
          <w:rFonts w:ascii="Cambria" w:hAnsi="Cambria"/>
        </w:rPr>
        <w:t>Obě strany se dohodl</w:t>
      </w:r>
      <w:r w:rsidR="006025C8">
        <w:rPr>
          <w:rFonts w:ascii="Cambria" w:hAnsi="Cambria"/>
        </w:rPr>
        <w:t>y</w:t>
      </w:r>
      <w:r w:rsidR="006025C8" w:rsidRPr="006025C8">
        <w:rPr>
          <w:rFonts w:ascii="Cambria" w:hAnsi="Cambria"/>
        </w:rPr>
        <w:t xml:space="preserve">, ze doručení faktur probíhá </w:t>
      </w:r>
      <w:r w:rsidR="006025C8">
        <w:rPr>
          <w:rFonts w:ascii="Cambria" w:hAnsi="Cambria"/>
        </w:rPr>
        <w:t>e-</w:t>
      </w:r>
      <w:r w:rsidR="006025C8" w:rsidRPr="006025C8">
        <w:rPr>
          <w:rFonts w:ascii="Cambria" w:hAnsi="Cambria"/>
        </w:rPr>
        <w:t>mailem a má platnost originálního účetního dokumentu.</w:t>
      </w:r>
    </w:p>
    <w:p w14:paraId="79EB7CC3" w14:textId="77777777" w:rsidR="00A643EF" w:rsidRPr="00031445" w:rsidRDefault="00A643EF" w:rsidP="005B7654">
      <w:pPr>
        <w:tabs>
          <w:tab w:val="num" w:pos="0"/>
          <w:tab w:val="num" w:pos="709"/>
        </w:tabs>
        <w:jc w:val="both"/>
        <w:rPr>
          <w:rFonts w:ascii="Cambria" w:hAnsi="Cambria"/>
        </w:rPr>
      </w:pPr>
    </w:p>
    <w:p w14:paraId="52AB1270" w14:textId="77777777" w:rsidR="00977317" w:rsidRPr="00031445" w:rsidRDefault="00977317" w:rsidP="005B7654">
      <w:pPr>
        <w:tabs>
          <w:tab w:val="num" w:pos="0"/>
          <w:tab w:val="num" w:pos="709"/>
        </w:tabs>
        <w:jc w:val="both"/>
        <w:rPr>
          <w:rFonts w:ascii="Cambria" w:hAnsi="Cambria"/>
          <w:sz w:val="16"/>
          <w:szCs w:val="16"/>
        </w:rPr>
      </w:pPr>
    </w:p>
    <w:p w14:paraId="07EF46D5" w14:textId="49BA25E5"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031445">
        <w:rPr>
          <w:rFonts w:ascii="Cambria" w:hAnsi="Cambria"/>
        </w:rPr>
        <w:t>Kupující</w:t>
      </w:r>
      <w:r w:rsidRPr="005B7654">
        <w:rPr>
          <w:rFonts w:ascii="Cambria" w:hAnsi="Cambria"/>
        </w:rPr>
        <w:t xml:space="preserve">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0B63EE" w:rsidRPr="00031445">
        <w:rPr>
          <w:rFonts w:ascii="Cambria" w:hAnsi="Cambria"/>
        </w:rPr>
        <w:t>1</w:t>
      </w:r>
      <w:r w:rsidR="00D50CD1" w:rsidRPr="00031445">
        <w:rPr>
          <w:rFonts w:ascii="Cambria" w:hAnsi="Cambria"/>
        </w:rPr>
        <w:t>0</w:t>
      </w:r>
      <w:r w:rsidR="00977317" w:rsidRPr="005B7654">
        <w:rPr>
          <w:rFonts w:ascii="Cambria" w:hAnsi="Cambria"/>
        </w:rPr>
        <w:t xml:space="preserve"> dnů ode dne následujícího po dni doručení faktury, ale po termínu, který je na faktuře uveden jako den splatnosti.</w:t>
      </w:r>
    </w:p>
    <w:p w14:paraId="017CFB53" w14:textId="77777777" w:rsidR="00977317" w:rsidRPr="005B7654" w:rsidRDefault="00977317" w:rsidP="005B7654">
      <w:pPr>
        <w:tabs>
          <w:tab w:val="num" w:pos="0"/>
          <w:tab w:val="num" w:pos="709"/>
        </w:tabs>
        <w:jc w:val="both"/>
        <w:rPr>
          <w:rFonts w:ascii="Cambria" w:hAnsi="Cambria"/>
          <w:sz w:val="16"/>
          <w:szCs w:val="16"/>
        </w:rPr>
      </w:pPr>
    </w:p>
    <w:p w14:paraId="32C25D7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65898968" w14:textId="77777777" w:rsidR="001E7B86" w:rsidRPr="005B7654" w:rsidRDefault="001E7B86" w:rsidP="005B7654">
      <w:pPr>
        <w:tabs>
          <w:tab w:val="num" w:pos="0"/>
          <w:tab w:val="num" w:pos="709"/>
        </w:tabs>
        <w:jc w:val="both"/>
        <w:rPr>
          <w:rFonts w:ascii="Cambria" w:hAnsi="Cambria"/>
          <w:sz w:val="10"/>
          <w:szCs w:val="10"/>
        </w:rPr>
      </w:pPr>
    </w:p>
    <w:p w14:paraId="68694FE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2B2C4A4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5D299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F6977A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C20BB6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EC247E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E4DD29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0A95E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3A23F3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25FE87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465DBA5"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32A82E9F"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9114FE4"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2832DEA2" w14:textId="77777777" w:rsidR="007C1157" w:rsidRPr="005B7654" w:rsidRDefault="007C1157" w:rsidP="007C1157">
      <w:pPr>
        <w:pStyle w:val="Zkladntext"/>
        <w:tabs>
          <w:tab w:val="num" w:pos="1776"/>
        </w:tabs>
        <w:spacing w:line="240" w:lineRule="atLeast"/>
        <w:jc w:val="both"/>
        <w:rPr>
          <w:rFonts w:ascii="Cambria" w:hAnsi="Cambria"/>
        </w:rPr>
      </w:pPr>
    </w:p>
    <w:p w14:paraId="4293A99E"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35DEF827"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45E2BD45" w14:textId="77777777" w:rsidR="005202E9" w:rsidRPr="005B7654" w:rsidRDefault="005202E9" w:rsidP="005B7654">
      <w:pPr>
        <w:jc w:val="both"/>
        <w:rPr>
          <w:rFonts w:ascii="Cambria" w:hAnsi="Cambria"/>
          <w:strike/>
          <w:snapToGrid w:val="0"/>
          <w:color w:val="FF0000"/>
        </w:rPr>
      </w:pPr>
    </w:p>
    <w:p w14:paraId="2AAE9AC1" w14:textId="74ECE30E" w:rsidR="00294B2A" w:rsidRDefault="00706785" w:rsidP="00294B2A">
      <w:pPr>
        <w:numPr>
          <w:ilvl w:val="0"/>
          <w:numId w:val="24"/>
        </w:numPr>
        <w:tabs>
          <w:tab w:val="clear" w:pos="1353"/>
          <w:tab w:val="num" w:pos="709"/>
        </w:tabs>
        <w:ind w:left="0" w:firstLine="0"/>
        <w:jc w:val="both"/>
        <w:rPr>
          <w:rFonts w:asciiTheme="majorHAnsi" w:hAnsiTheme="majorHAnsi"/>
          <w:bCs/>
        </w:rPr>
      </w:pPr>
      <w:bookmarkStart w:id="3" w:name="_Hlk212799436"/>
      <w:r w:rsidRPr="00706785">
        <w:rPr>
          <w:rFonts w:asciiTheme="majorHAnsi" w:hAnsiTheme="majorHAnsi"/>
          <w:bCs/>
        </w:rPr>
        <w:lastRenderedPageBreak/>
        <w:t xml:space="preserve">Prodávající je povinen dodat zboží v plném rozsahu dle specifikace předmětu plnění, včetně zajištění plné funkcionality a zprovoznění v místě provozovny kupujícího nejpozději do </w:t>
      </w:r>
      <w:r w:rsidR="0002557F" w:rsidRPr="002266F9">
        <w:rPr>
          <w:rFonts w:asciiTheme="majorHAnsi" w:hAnsiTheme="majorHAnsi"/>
          <w:bCs/>
          <w:highlight w:val="yellow"/>
        </w:rPr>
        <w:t>…….</w:t>
      </w:r>
      <w:r w:rsidR="003C40E9" w:rsidRPr="002266F9">
        <w:rPr>
          <w:rFonts w:asciiTheme="majorHAnsi" w:hAnsiTheme="majorHAnsi"/>
          <w:bCs/>
        </w:rPr>
        <w:t xml:space="preserve"> </w:t>
      </w:r>
      <w:r w:rsidR="003C40E9" w:rsidRPr="00AF61E2">
        <w:rPr>
          <w:rFonts w:asciiTheme="majorHAnsi" w:hAnsiTheme="majorHAnsi"/>
          <w:bCs/>
        </w:rPr>
        <w:t xml:space="preserve">kalendářních </w:t>
      </w:r>
      <w:r w:rsidR="0002557F" w:rsidRPr="00AF61E2">
        <w:rPr>
          <w:rFonts w:asciiTheme="majorHAnsi" w:hAnsiTheme="majorHAnsi"/>
          <w:bCs/>
        </w:rPr>
        <w:t>d</w:t>
      </w:r>
      <w:r w:rsidR="002266F9" w:rsidRPr="00AF61E2">
        <w:rPr>
          <w:rFonts w:asciiTheme="majorHAnsi" w:hAnsiTheme="majorHAnsi"/>
          <w:bCs/>
        </w:rPr>
        <w:t>n</w:t>
      </w:r>
      <w:r w:rsidR="0002557F" w:rsidRPr="00AF61E2">
        <w:rPr>
          <w:rFonts w:asciiTheme="majorHAnsi" w:hAnsiTheme="majorHAnsi"/>
          <w:bCs/>
        </w:rPr>
        <w:t>ů</w:t>
      </w:r>
      <w:r w:rsidR="003C40E9" w:rsidRPr="00AF61E2">
        <w:rPr>
          <w:rFonts w:asciiTheme="majorHAnsi" w:hAnsiTheme="majorHAnsi"/>
          <w:bCs/>
        </w:rPr>
        <w:t xml:space="preserve"> </w:t>
      </w:r>
      <w:r w:rsidR="00BE1CB0" w:rsidRPr="00AF61E2">
        <w:rPr>
          <w:rFonts w:asciiTheme="majorHAnsi" w:hAnsiTheme="majorHAnsi"/>
          <w:bCs/>
        </w:rPr>
        <w:t>od</w:t>
      </w:r>
      <w:r w:rsidR="00031445" w:rsidRPr="00AF61E2">
        <w:rPr>
          <w:rFonts w:asciiTheme="majorHAnsi" w:hAnsiTheme="majorHAnsi"/>
          <w:bCs/>
        </w:rPr>
        <w:t xml:space="preserve"> zaplacení zálohové faktury </w:t>
      </w:r>
      <w:r w:rsidR="00887DCA" w:rsidRPr="00AF61E2">
        <w:rPr>
          <w:rFonts w:asciiTheme="majorHAnsi" w:hAnsiTheme="majorHAnsi"/>
          <w:bCs/>
        </w:rPr>
        <w:t>dle čl. IV, odst. 3</w:t>
      </w:r>
      <w:r w:rsidR="000B63EE" w:rsidRPr="00AF61E2">
        <w:rPr>
          <w:rFonts w:asciiTheme="majorHAnsi" w:hAnsiTheme="majorHAnsi"/>
          <w:bCs/>
        </w:rPr>
        <w:t xml:space="preserve"> </w:t>
      </w:r>
      <w:r w:rsidR="002266F9" w:rsidRPr="00AF61E2">
        <w:rPr>
          <w:rFonts w:asciiTheme="majorHAnsi" w:hAnsiTheme="majorHAnsi"/>
          <w:bCs/>
          <w:i/>
          <w:iCs/>
        </w:rPr>
        <w:t>(Doplní účastník dle své nabídky</w:t>
      </w:r>
      <w:bookmarkEnd w:id="3"/>
      <w:r w:rsidR="002266F9" w:rsidRPr="00AF61E2">
        <w:rPr>
          <w:rFonts w:asciiTheme="majorHAnsi" w:hAnsiTheme="majorHAnsi"/>
          <w:bCs/>
          <w:i/>
          <w:iCs/>
        </w:rPr>
        <w:t>.</w:t>
      </w:r>
      <w:r w:rsidR="005F2AAB" w:rsidRPr="00AF61E2">
        <w:rPr>
          <w:rFonts w:asciiTheme="majorHAnsi" w:hAnsiTheme="majorHAnsi"/>
          <w:bCs/>
          <w:i/>
          <w:iCs/>
        </w:rPr>
        <w:t xml:space="preserve"> Zadavatel požaduje, aby termín dodání byl minimáln</w:t>
      </w:r>
      <w:r w:rsidR="0044082B" w:rsidRPr="00AF61E2">
        <w:rPr>
          <w:rFonts w:asciiTheme="majorHAnsi" w:hAnsiTheme="majorHAnsi"/>
          <w:bCs/>
          <w:i/>
          <w:iCs/>
        </w:rPr>
        <w:t xml:space="preserve">ě </w:t>
      </w:r>
      <w:r w:rsidR="00AF61E2" w:rsidRPr="00AF61E2">
        <w:rPr>
          <w:rFonts w:asciiTheme="majorHAnsi" w:hAnsiTheme="majorHAnsi"/>
          <w:bCs/>
          <w:i/>
          <w:iCs/>
        </w:rPr>
        <w:t>180</w:t>
      </w:r>
      <w:r w:rsidR="0044082B" w:rsidRPr="00AF61E2">
        <w:rPr>
          <w:rFonts w:asciiTheme="majorHAnsi" w:hAnsiTheme="majorHAnsi"/>
          <w:bCs/>
          <w:i/>
          <w:iCs/>
        </w:rPr>
        <w:t xml:space="preserve"> a maximálně </w:t>
      </w:r>
      <w:r w:rsidR="005265A6" w:rsidRPr="00AF61E2">
        <w:rPr>
          <w:rFonts w:asciiTheme="majorHAnsi" w:hAnsiTheme="majorHAnsi"/>
          <w:bCs/>
          <w:i/>
          <w:iCs/>
        </w:rPr>
        <w:t>24</w:t>
      </w:r>
      <w:r w:rsidR="0044082B" w:rsidRPr="00AF61E2">
        <w:rPr>
          <w:rFonts w:asciiTheme="majorHAnsi" w:hAnsiTheme="majorHAnsi"/>
          <w:bCs/>
          <w:i/>
          <w:iCs/>
        </w:rPr>
        <w:t>0 dnů od doručení písemného pokynu zadavatele)</w:t>
      </w:r>
      <w:r w:rsidR="000B63EE">
        <w:rPr>
          <w:rFonts w:asciiTheme="majorHAnsi" w:hAnsiTheme="majorHAnsi"/>
          <w:bCs/>
          <w:i/>
          <w:iCs/>
        </w:rPr>
        <w:t xml:space="preserve"> </w:t>
      </w:r>
    </w:p>
    <w:p w14:paraId="2AC45108" w14:textId="77777777" w:rsidR="00706785" w:rsidRPr="005C4880" w:rsidRDefault="00706785" w:rsidP="00706785">
      <w:pPr>
        <w:jc w:val="both"/>
        <w:rPr>
          <w:rFonts w:asciiTheme="majorHAnsi" w:hAnsiTheme="majorHAnsi"/>
          <w:bCs/>
        </w:rPr>
      </w:pPr>
    </w:p>
    <w:p w14:paraId="48657B2B" w14:textId="32986DE1"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Místem realizace je areál společnosti</w:t>
      </w:r>
      <w:r w:rsidR="00895FB4">
        <w:rPr>
          <w:rFonts w:asciiTheme="majorHAnsi" w:hAnsiTheme="majorHAnsi"/>
          <w:bCs/>
        </w:rPr>
        <w:t xml:space="preserve"> </w:t>
      </w:r>
      <w:r w:rsidR="0033587C">
        <w:rPr>
          <w:rFonts w:asciiTheme="majorHAnsi" w:hAnsiTheme="majorHAnsi"/>
          <w:bCs/>
        </w:rPr>
        <w:t xml:space="preserve">na parcele </w:t>
      </w:r>
      <w:r w:rsidR="0033587C" w:rsidRPr="0033587C">
        <w:rPr>
          <w:rFonts w:asciiTheme="majorHAnsi" w:hAnsiTheme="majorHAnsi"/>
          <w:b/>
          <w:bCs/>
        </w:rPr>
        <w:t>č. 528/2, k.ú.,Modřice</w:t>
      </w:r>
      <w:r w:rsidR="0033587C">
        <w:rPr>
          <w:rFonts w:asciiTheme="majorHAnsi" w:hAnsiTheme="majorHAnsi"/>
          <w:b/>
          <w:bCs/>
        </w:rPr>
        <w:t>, ulice Masarykova</w:t>
      </w:r>
    </w:p>
    <w:p w14:paraId="78330399" w14:textId="77777777" w:rsidR="00FE7A84" w:rsidRDefault="00FE7A84" w:rsidP="00FE7A84">
      <w:pPr>
        <w:pStyle w:val="Odstavecseseznamem"/>
        <w:rPr>
          <w:rFonts w:ascii="Cambria" w:hAnsi="Cambria"/>
        </w:rPr>
      </w:pPr>
    </w:p>
    <w:p w14:paraId="581E02C3" w14:textId="152B3AFF"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r w:rsidR="006025C8">
        <w:rPr>
          <w:rFonts w:ascii="Cambria" w:hAnsi="Cambria"/>
        </w:rPr>
        <w:t xml:space="preserve"> </w:t>
      </w:r>
      <w:r w:rsidR="006025C8" w:rsidRPr="006025C8">
        <w:rPr>
          <w:rFonts w:ascii="Cambria" w:hAnsi="Cambria"/>
        </w:rPr>
        <w:t>Platební podmínky podle</w:t>
      </w:r>
      <w:r w:rsidR="006860C7">
        <w:rPr>
          <w:rFonts w:ascii="Cambria" w:hAnsi="Cambria"/>
        </w:rPr>
        <w:t xml:space="preserve"> čl.</w:t>
      </w:r>
      <w:r w:rsidR="006025C8" w:rsidRPr="006025C8">
        <w:rPr>
          <w:rFonts w:ascii="Cambria" w:hAnsi="Cambria"/>
        </w:rPr>
        <w:t xml:space="preserve"> IV </w:t>
      </w:r>
      <w:r w:rsidR="006860C7">
        <w:rPr>
          <w:rFonts w:ascii="Cambria" w:hAnsi="Cambria"/>
        </w:rPr>
        <w:t>této Smlouvy</w:t>
      </w:r>
      <w:r w:rsidR="006025C8" w:rsidRPr="006025C8">
        <w:rPr>
          <w:rFonts w:ascii="Cambria" w:hAnsi="Cambria"/>
        </w:rPr>
        <w:t xml:space="preserve"> zůstávají bez dotčen</w:t>
      </w:r>
      <w:r w:rsidR="006025C8">
        <w:rPr>
          <w:rFonts w:ascii="Cambria" w:hAnsi="Cambria"/>
        </w:rPr>
        <w:t>í</w:t>
      </w:r>
      <w:r w:rsidR="006025C8" w:rsidRPr="006025C8">
        <w:rPr>
          <w:rFonts w:ascii="Cambria" w:hAnsi="Cambria"/>
        </w:rPr>
        <w:t>. Při překročení term</w:t>
      </w:r>
      <w:r w:rsidR="006025C8">
        <w:rPr>
          <w:rFonts w:ascii="Cambria" w:hAnsi="Cambria"/>
        </w:rPr>
        <w:t>í</w:t>
      </w:r>
      <w:r w:rsidR="006025C8" w:rsidRPr="006025C8">
        <w:rPr>
          <w:rFonts w:ascii="Cambria" w:hAnsi="Cambria"/>
        </w:rPr>
        <w:t>nu expedice o 10 dn</w:t>
      </w:r>
      <w:r w:rsidR="006860C7">
        <w:rPr>
          <w:rFonts w:ascii="Cambria" w:hAnsi="Cambria"/>
        </w:rPr>
        <w:t>ů</w:t>
      </w:r>
      <w:r w:rsidR="006025C8" w:rsidRPr="006025C8">
        <w:rPr>
          <w:rFonts w:ascii="Cambria" w:hAnsi="Cambria"/>
        </w:rPr>
        <w:t>, z důvodu chybějící součinnosti je prodávající oprávněn fakturovat kupujícímu  náklady pro skladování zařízeni, před jeho expedici.</w:t>
      </w:r>
    </w:p>
    <w:p w14:paraId="125CC830" w14:textId="77777777" w:rsidR="008A721D" w:rsidRPr="005B7654" w:rsidRDefault="008A721D" w:rsidP="005B7654">
      <w:pPr>
        <w:tabs>
          <w:tab w:val="num" w:pos="1134"/>
        </w:tabs>
        <w:jc w:val="both"/>
        <w:rPr>
          <w:rFonts w:ascii="Cambria" w:hAnsi="Cambria"/>
        </w:rPr>
      </w:pPr>
    </w:p>
    <w:p w14:paraId="0C7888A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071EE60E" w14:textId="77777777" w:rsidR="00322DB4" w:rsidRPr="005B7654" w:rsidRDefault="00322DB4" w:rsidP="002D4151">
      <w:pPr>
        <w:ind w:left="709" w:hanging="709"/>
        <w:rPr>
          <w:rFonts w:ascii="Cambria" w:hAnsi="Cambria"/>
        </w:rPr>
      </w:pPr>
    </w:p>
    <w:p w14:paraId="476C5ED5" w14:textId="77777777" w:rsidR="00A643EF" w:rsidRPr="005B7654" w:rsidRDefault="00A643EF" w:rsidP="002D4151">
      <w:pPr>
        <w:ind w:left="709" w:hanging="709"/>
        <w:rPr>
          <w:rFonts w:ascii="Cambria" w:hAnsi="Cambria"/>
        </w:rPr>
      </w:pPr>
    </w:p>
    <w:p w14:paraId="237EF09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57E18BB4"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02B95BF9" w14:textId="77777777" w:rsidR="00977317" w:rsidRPr="005B7654" w:rsidRDefault="00977317" w:rsidP="002D4151">
      <w:pPr>
        <w:ind w:left="709" w:hanging="709"/>
        <w:jc w:val="center"/>
        <w:rPr>
          <w:rFonts w:ascii="Cambria" w:hAnsi="Cambria"/>
          <w:b/>
        </w:rPr>
      </w:pPr>
    </w:p>
    <w:p w14:paraId="1C0A224C" w14:textId="1D10B741"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w:t>
      </w:r>
      <w:r w:rsidRPr="00AF61E2">
        <w:rPr>
          <w:rFonts w:ascii="Cambria" w:hAnsi="Cambria"/>
        </w:rPr>
        <w:t xml:space="preserve">výši </w:t>
      </w:r>
      <w:r w:rsidR="00726DA5" w:rsidRPr="00AF61E2">
        <w:rPr>
          <w:rFonts w:ascii="Cambria" w:hAnsi="Cambria"/>
        </w:rPr>
        <w:t>0,</w:t>
      </w:r>
      <w:r w:rsidR="007C7BDB" w:rsidRPr="00AF61E2">
        <w:rPr>
          <w:rFonts w:ascii="Cambria" w:hAnsi="Cambria"/>
        </w:rPr>
        <w:t>05</w:t>
      </w:r>
      <w:r w:rsidR="00726DA5" w:rsidRPr="00AF61E2">
        <w:rPr>
          <w:rFonts w:ascii="Cambria" w:hAnsi="Cambria"/>
        </w:rPr>
        <w:t xml:space="preserve"> % </w:t>
      </w:r>
      <w:r w:rsidR="00361F7B" w:rsidRPr="00AF61E2">
        <w:rPr>
          <w:rFonts w:ascii="Cambria" w:hAnsi="Cambria"/>
        </w:rPr>
        <w:t xml:space="preserve">z ceny </w:t>
      </w:r>
      <w:r w:rsidR="00D70CC3" w:rsidRPr="00AF61E2">
        <w:rPr>
          <w:rFonts w:ascii="Cambria" w:hAnsi="Cambria"/>
        </w:rPr>
        <w:t>zboží</w:t>
      </w:r>
      <w:r w:rsidR="00361F7B" w:rsidRPr="00AF61E2">
        <w:rPr>
          <w:rFonts w:ascii="Cambria" w:hAnsi="Cambria"/>
        </w:rPr>
        <w:t xml:space="preserve"> bez DPH za každý i započatý den prodlení. </w:t>
      </w:r>
      <w:r w:rsidR="00793FB9" w:rsidRPr="00AF61E2">
        <w:rPr>
          <w:rFonts w:ascii="Cambria" w:hAnsi="Cambria"/>
        </w:rPr>
        <w:t>Maximální výše smluvní pokuty</w:t>
      </w:r>
      <w:r w:rsidR="00670AFA" w:rsidRPr="00AF61E2">
        <w:rPr>
          <w:rFonts w:ascii="Cambria" w:hAnsi="Cambria"/>
        </w:rPr>
        <w:t xml:space="preserve"> však činí max</w:t>
      </w:r>
      <w:r w:rsidR="00A52F11" w:rsidRPr="00AF61E2">
        <w:rPr>
          <w:rFonts w:ascii="Cambria" w:hAnsi="Cambria"/>
        </w:rPr>
        <w:t>imálně</w:t>
      </w:r>
      <w:r w:rsidR="000B63EE" w:rsidRPr="00AF61E2">
        <w:rPr>
          <w:rFonts w:ascii="Cambria" w:hAnsi="Cambria"/>
        </w:rPr>
        <w:t xml:space="preserve"> 2</w:t>
      </w:r>
      <w:r w:rsidR="00670AFA" w:rsidRPr="00AF61E2">
        <w:rPr>
          <w:rFonts w:ascii="Cambria" w:hAnsi="Cambria"/>
        </w:rPr>
        <w:t xml:space="preserve"> % kupní ceny.</w:t>
      </w:r>
      <w:r w:rsidR="00793FB9">
        <w:rPr>
          <w:rFonts w:ascii="Cambria" w:hAnsi="Cambria"/>
        </w:rPr>
        <w:br/>
      </w:r>
    </w:p>
    <w:p w14:paraId="4BD271FC" w14:textId="77777777" w:rsidR="00977317" w:rsidRPr="005B7654" w:rsidRDefault="00977317" w:rsidP="005B7654">
      <w:pPr>
        <w:jc w:val="both"/>
        <w:rPr>
          <w:rFonts w:ascii="Cambria" w:hAnsi="Cambria"/>
          <w:b/>
        </w:rPr>
      </w:pPr>
    </w:p>
    <w:p w14:paraId="636BC01D" w14:textId="376C81BB"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0,</w:t>
      </w:r>
      <w:r w:rsidR="00BD2A8F">
        <w:rPr>
          <w:rFonts w:ascii="Cambria" w:hAnsi="Cambria"/>
        </w:rPr>
        <w:t>0</w:t>
      </w:r>
      <w:r w:rsidR="007C7BDB">
        <w:rPr>
          <w:rFonts w:ascii="Cambria" w:hAnsi="Cambria"/>
        </w:rPr>
        <w:t>5</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3470C256" w14:textId="77777777" w:rsidR="00977317" w:rsidRPr="005B7654" w:rsidRDefault="00977317" w:rsidP="005B7654">
      <w:pPr>
        <w:jc w:val="both"/>
        <w:rPr>
          <w:rFonts w:ascii="Cambria" w:hAnsi="Cambria"/>
          <w:b/>
        </w:rPr>
      </w:pPr>
    </w:p>
    <w:p w14:paraId="64DC3787"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F4B3186" w14:textId="77777777" w:rsidR="001A5F9C" w:rsidRPr="005B7654" w:rsidRDefault="001A5F9C" w:rsidP="005B7654">
      <w:pPr>
        <w:jc w:val="center"/>
        <w:rPr>
          <w:rFonts w:ascii="Cambria" w:hAnsi="Cambria"/>
          <w:b/>
        </w:rPr>
      </w:pPr>
    </w:p>
    <w:p w14:paraId="32B7C8B5"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4F9B984D" w14:textId="77777777" w:rsidR="00A92B37" w:rsidRPr="005B7654" w:rsidRDefault="00A92B37" w:rsidP="00A23E58">
      <w:pPr>
        <w:jc w:val="both"/>
        <w:rPr>
          <w:rFonts w:ascii="Cambria" w:hAnsi="Cambria"/>
          <w:b/>
        </w:rPr>
      </w:pPr>
    </w:p>
    <w:p w14:paraId="1F2EA5EE"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5BA05AC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31C74A6D" w14:textId="77777777" w:rsidR="00977317" w:rsidRPr="005B7654" w:rsidRDefault="00977317" w:rsidP="00977317">
      <w:pPr>
        <w:pStyle w:val="Zkladntext"/>
        <w:spacing w:line="240" w:lineRule="atLeast"/>
        <w:jc w:val="both"/>
        <w:rPr>
          <w:rFonts w:ascii="Cambria" w:hAnsi="Cambria"/>
        </w:rPr>
      </w:pPr>
    </w:p>
    <w:p w14:paraId="0791F7A9" w14:textId="77777777" w:rsidR="00CA1B3E" w:rsidRDefault="00977317" w:rsidP="00CA1B3E">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1934AC91" w14:textId="77777777" w:rsidR="00CA1B3E" w:rsidRDefault="00CA1B3E" w:rsidP="00CA1B3E">
      <w:pPr>
        <w:pStyle w:val="Zkladntext"/>
        <w:spacing w:line="240" w:lineRule="atLeast"/>
        <w:ind w:left="709"/>
        <w:jc w:val="both"/>
        <w:rPr>
          <w:rFonts w:ascii="Cambria" w:hAnsi="Cambria"/>
        </w:rPr>
      </w:pPr>
    </w:p>
    <w:p w14:paraId="3269DBDA" w14:textId="77777777" w:rsidR="00CA1B3E" w:rsidRDefault="00CA1B3E" w:rsidP="00CA1B3E">
      <w:pPr>
        <w:pStyle w:val="Zkladntext"/>
        <w:numPr>
          <w:ilvl w:val="0"/>
          <w:numId w:val="14"/>
        </w:numPr>
        <w:tabs>
          <w:tab w:val="clear" w:pos="2364"/>
        </w:tabs>
        <w:spacing w:line="240" w:lineRule="atLeast"/>
        <w:ind w:left="709" w:hanging="709"/>
        <w:jc w:val="both"/>
        <w:rPr>
          <w:rFonts w:ascii="Cambria" w:hAnsi="Cambria"/>
        </w:rPr>
      </w:pPr>
      <w:r w:rsidRPr="00CA1B3E">
        <w:rPr>
          <w:rFonts w:ascii="Cambria" w:hAnsi="Cambria"/>
        </w:rPr>
        <w:lastRenderedPageBreak/>
        <w:t>Součástí dodání zboží je jeho montáž, zprovoznění a zaškolení obsluhy provedené prodávajícím. Za účelem řádné a včasné montáže a zprovoznění je kupující povinen zajistit na své náklady následující stavební a technickou připravenost (součinnost):</w:t>
      </w:r>
    </w:p>
    <w:p w14:paraId="22240B92" w14:textId="77777777" w:rsidR="00CA1B3E" w:rsidRDefault="00CA1B3E" w:rsidP="00CA1B3E">
      <w:pPr>
        <w:pStyle w:val="Odstavecseseznamem"/>
        <w:rPr>
          <w:rFonts w:ascii="Cambria" w:hAnsi="Cambria"/>
        </w:rPr>
      </w:pPr>
    </w:p>
    <w:p w14:paraId="415CD067" w14:textId="539481B5"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 xml:space="preserve">připravený, volný a vyklizený prostor pro umístění stroje </w:t>
      </w:r>
    </w:p>
    <w:p w14:paraId="0A303F2F" w14:textId="77777777"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přivedení a dostupnost potřebných médií a energií na místě instalace (elektrická energie, stlačený vzduch, odsávání) a zajištění funkčního internetového připojení ke stroji, přičemž fyzické připojení médií ke stroji provádí kupující,</w:t>
      </w:r>
    </w:p>
    <w:p w14:paraId="1F7F44B1" w14:textId="4DEAA8F4" w:rsidR="00CA1B3E" w:rsidRPr="00887DCA" w:rsidRDefault="00CA1B3E" w:rsidP="00CA1B3E">
      <w:pPr>
        <w:pStyle w:val="Zkladntext"/>
        <w:numPr>
          <w:ilvl w:val="0"/>
          <w:numId w:val="8"/>
        </w:numPr>
        <w:spacing w:line="240" w:lineRule="atLeast"/>
        <w:jc w:val="both"/>
        <w:rPr>
          <w:rFonts w:ascii="Cambria" w:hAnsi="Cambria"/>
        </w:rPr>
      </w:pPr>
      <w:r w:rsidRPr="00887DCA">
        <w:rPr>
          <w:rFonts w:ascii="Cambria" w:hAnsi="Cambria"/>
        </w:rPr>
        <w:t xml:space="preserve">připravenou datovou síť </w:t>
      </w:r>
      <w:r w:rsidR="000B63EE" w:rsidRPr="00887DCA">
        <w:rPr>
          <w:rFonts w:ascii="Cambria" w:hAnsi="Cambria"/>
        </w:rPr>
        <w:t xml:space="preserve">ke </w:t>
      </w:r>
      <w:r w:rsidRPr="00887DCA">
        <w:rPr>
          <w:rFonts w:ascii="Cambria" w:hAnsi="Cambria"/>
        </w:rPr>
        <w:t>stroj</w:t>
      </w:r>
      <w:r w:rsidR="000B63EE" w:rsidRPr="00887DCA">
        <w:rPr>
          <w:rFonts w:ascii="Cambria" w:hAnsi="Cambria"/>
        </w:rPr>
        <w:t>i</w:t>
      </w:r>
      <w:r w:rsidRPr="00887DCA">
        <w:rPr>
          <w:rFonts w:ascii="Cambria" w:hAnsi="Cambria"/>
        </w:rPr>
        <w:t xml:space="preserve">; propojení datové sítě do stroje </w:t>
      </w:r>
      <w:r w:rsidR="000B63EE" w:rsidRPr="00887DCA">
        <w:rPr>
          <w:rFonts w:ascii="Cambria" w:hAnsi="Cambria"/>
        </w:rPr>
        <w:t>a zajištění datových toků do</w:t>
      </w:r>
      <w:r w:rsidRPr="00887DCA">
        <w:rPr>
          <w:rFonts w:ascii="Cambria" w:hAnsi="Cambria"/>
        </w:rPr>
        <w:t xml:space="preserve"> rozhraní stroje zajišťuje kupující,</w:t>
      </w:r>
    </w:p>
    <w:p w14:paraId="74F61290" w14:textId="77777777"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dostatečné množství materiálu potřebného pro účely olepování (dílce, lepidlo, čisticí prostředky, hrany),</w:t>
      </w:r>
    </w:p>
    <w:p w14:paraId="6E8A2610" w14:textId="0340D865" w:rsidR="00CA1B3E" w:rsidRP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 xml:space="preserve">přítomnost odpovědného personálu kupujícího určeného pro účely zaškolení </w:t>
      </w:r>
    </w:p>
    <w:p w14:paraId="6CEDD955" w14:textId="77777777" w:rsidR="00CA1B3E" w:rsidRPr="00CA1B3E" w:rsidRDefault="00CA1B3E" w:rsidP="00CA1B3E">
      <w:pPr>
        <w:pStyle w:val="Zkladntext"/>
        <w:spacing w:line="240" w:lineRule="atLeast"/>
        <w:ind w:left="709"/>
        <w:jc w:val="both"/>
        <w:rPr>
          <w:rFonts w:ascii="Cambria" w:hAnsi="Cambria"/>
        </w:rPr>
      </w:pPr>
    </w:p>
    <w:p w14:paraId="5B3C3CEF" w14:textId="56C9EC5D"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0B63EE" w:rsidRPr="00887DCA">
        <w:rPr>
          <w:rFonts w:ascii="Cambria" w:hAnsi="Cambria"/>
        </w:rPr>
        <w:t>prod</w:t>
      </w:r>
      <w:r w:rsidR="00887DCA" w:rsidRPr="00887DCA">
        <w:rPr>
          <w:rFonts w:ascii="Cambria" w:hAnsi="Cambria"/>
        </w:rPr>
        <w:t>á</w:t>
      </w:r>
      <w:r w:rsidR="000B63EE" w:rsidRPr="00887DCA">
        <w:rPr>
          <w:rFonts w:ascii="Cambria" w:hAnsi="Cambria"/>
        </w:rPr>
        <w:t>vaj</w:t>
      </w:r>
      <w:r w:rsidR="00887DCA" w:rsidRPr="00887DCA">
        <w:rPr>
          <w:rFonts w:ascii="Cambria" w:hAnsi="Cambria"/>
        </w:rPr>
        <w:t>í</w:t>
      </w:r>
      <w:r w:rsidR="000B63EE" w:rsidRPr="00887DCA">
        <w:rPr>
          <w:rFonts w:ascii="Cambria" w:hAnsi="Cambria"/>
        </w:rPr>
        <w:t>c</w:t>
      </w:r>
      <w:r w:rsidR="00887DCA" w:rsidRPr="00887DCA">
        <w:rPr>
          <w:rFonts w:ascii="Cambria" w:hAnsi="Cambria"/>
        </w:rPr>
        <w:t>í</w:t>
      </w:r>
      <w:r w:rsidR="009A7ECF" w:rsidRPr="00887DCA">
        <w:rPr>
          <w:rFonts w:ascii="Cambria" w:hAnsi="Cambria"/>
        </w:rPr>
        <w:t xml:space="preserve"> </w:t>
      </w:r>
      <w:r w:rsidR="000B63EE" w:rsidRPr="00887DCA">
        <w:rPr>
          <w:rFonts w:ascii="Cambria" w:hAnsi="Cambria"/>
        </w:rPr>
        <w:t>zpr</w:t>
      </w:r>
      <w:r w:rsidR="00887DCA" w:rsidRPr="00887DCA">
        <w:rPr>
          <w:rFonts w:ascii="Cambria" w:hAnsi="Cambria"/>
        </w:rPr>
        <w:t>á</w:t>
      </w:r>
      <w:r w:rsidR="000B63EE" w:rsidRPr="00887DCA">
        <w:rPr>
          <w:rFonts w:ascii="Cambria" w:hAnsi="Cambria"/>
        </w:rPr>
        <w:t>vu o p</w:t>
      </w:r>
      <w:r w:rsidR="00887DCA" w:rsidRPr="00887DCA">
        <w:rPr>
          <w:rFonts w:ascii="Cambria" w:hAnsi="Cambria"/>
        </w:rPr>
        <w:t>ř</w:t>
      </w:r>
      <w:r w:rsidR="000B63EE" w:rsidRPr="00887DCA">
        <w:rPr>
          <w:rFonts w:ascii="Cambria" w:hAnsi="Cambria"/>
        </w:rPr>
        <w:t>ed</w:t>
      </w:r>
      <w:r w:rsidR="00887DCA" w:rsidRPr="00887DCA">
        <w:rPr>
          <w:rFonts w:ascii="Cambria" w:hAnsi="Cambria"/>
        </w:rPr>
        <w:t>á</w:t>
      </w:r>
      <w:r w:rsidR="000B63EE" w:rsidRPr="00887DCA">
        <w:rPr>
          <w:rFonts w:ascii="Cambria" w:hAnsi="Cambria"/>
        </w:rPr>
        <w:t>n</w:t>
      </w:r>
      <w:r w:rsidR="00887DCA" w:rsidRPr="00887DCA">
        <w:rPr>
          <w:rFonts w:ascii="Cambria" w:hAnsi="Cambria"/>
        </w:rPr>
        <w:t>í</w:t>
      </w:r>
      <w:r w:rsidRPr="005B7654">
        <w:rPr>
          <w:rFonts w:ascii="Cambria" w:hAnsi="Cambria"/>
        </w:rPr>
        <w:t xml:space="preserve"> (protokol). Povinným obsahem protokolu jsou:</w:t>
      </w:r>
    </w:p>
    <w:p w14:paraId="30FA946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181C561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21F70F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43B92FA" w14:textId="77777777" w:rsidR="00977317" w:rsidRPr="005B7654" w:rsidRDefault="00977317" w:rsidP="002D4151">
      <w:pPr>
        <w:pStyle w:val="Zkladntext"/>
        <w:spacing w:line="240" w:lineRule="atLeast"/>
        <w:ind w:left="709" w:hanging="709"/>
        <w:jc w:val="both"/>
        <w:rPr>
          <w:rFonts w:ascii="Cambria" w:hAnsi="Cambria"/>
        </w:rPr>
      </w:pPr>
    </w:p>
    <w:p w14:paraId="3C826A3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232BC2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1F6989D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ED9332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D8C2E4A" w14:textId="77777777" w:rsidR="00977317" w:rsidRPr="005B7654" w:rsidRDefault="00977317" w:rsidP="002D4151">
      <w:pPr>
        <w:pStyle w:val="Zkladntext"/>
        <w:spacing w:line="240" w:lineRule="atLeast"/>
        <w:ind w:left="709" w:hanging="709"/>
        <w:jc w:val="both"/>
        <w:rPr>
          <w:rFonts w:ascii="Cambria" w:hAnsi="Cambria"/>
        </w:rPr>
      </w:pPr>
    </w:p>
    <w:p w14:paraId="65D8C5E4"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246D43C" w14:textId="77777777" w:rsidR="009049FF" w:rsidRPr="005B7654" w:rsidRDefault="009049FF" w:rsidP="00385A55">
      <w:pPr>
        <w:pStyle w:val="Zkladntext"/>
        <w:tabs>
          <w:tab w:val="num" w:pos="2160"/>
        </w:tabs>
        <w:spacing w:line="240" w:lineRule="atLeast"/>
        <w:rPr>
          <w:rFonts w:ascii="Cambria" w:hAnsi="Cambria"/>
          <w:b/>
        </w:rPr>
      </w:pPr>
    </w:p>
    <w:p w14:paraId="3248E35B"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3146E0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721F199" w14:textId="77777777" w:rsidR="00977317" w:rsidRPr="005B7654" w:rsidRDefault="00977317" w:rsidP="00977317">
      <w:pPr>
        <w:pStyle w:val="Zkladntext"/>
        <w:spacing w:line="240" w:lineRule="atLeast"/>
        <w:rPr>
          <w:rFonts w:ascii="Cambria" w:hAnsi="Cambria"/>
          <w:b/>
        </w:rPr>
      </w:pPr>
    </w:p>
    <w:p w14:paraId="6429F1D3" w14:textId="77777777" w:rsidR="00AF61E2" w:rsidRPr="00CC4E4E"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je </w:t>
      </w:r>
      <w:r w:rsidRPr="002A55CB">
        <w:rPr>
          <w:rFonts w:asciiTheme="majorHAnsi" w:hAnsiTheme="majorHAnsi"/>
        </w:rPr>
        <w:t>12 měsíců</w:t>
      </w:r>
      <w:r>
        <w:rPr>
          <w:rFonts w:asciiTheme="majorHAnsi" w:hAnsiTheme="majorHAnsi"/>
        </w:rPr>
        <w:t xml:space="preserve">. </w:t>
      </w:r>
      <w:r w:rsidRPr="00BC2491">
        <w:rPr>
          <w:rFonts w:asciiTheme="majorHAnsi" w:hAnsiTheme="majorHAnsi"/>
        </w:rPr>
        <w:t xml:space="preserve">Záruka počíná běžet ode dne předání a převzetí </w:t>
      </w:r>
      <w:r>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382F1B39" w14:textId="77777777" w:rsidR="00AF61E2" w:rsidRPr="00BC2491" w:rsidRDefault="00AF61E2" w:rsidP="00AF61E2">
      <w:pPr>
        <w:pStyle w:val="Zkladntext"/>
        <w:tabs>
          <w:tab w:val="num" w:pos="709"/>
        </w:tabs>
        <w:spacing w:line="240" w:lineRule="atLeast"/>
        <w:jc w:val="both"/>
        <w:rPr>
          <w:rFonts w:ascii="Cambria" w:hAnsi="Cambria"/>
        </w:rPr>
      </w:pPr>
    </w:p>
    <w:p w14:paraId="02341EF2"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odpovídá za vady, jež má zboží v době jeho předání a dále odpovídá za vady zboží zjištěné v záruční době. </w:t>
      </w:r>
    </w:p>
    <w:p w14:paraId="2493D719"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56AFA1DD" w14:textId="77777777" w:rsidR="00AF61E2" w:rsidRPr="002F5F5C"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2F5F5C">
        <w:rPr>
          <w:rFonts w:ascii="Cambria" w:hAnsi="Cambria"/>
        </w:rPr>
        <w:t>Záruka se nevztahuje na opotřebitelné díly provozem stroje. Zejména pneumatiku, těsnění, o kroužky, trysky, hadice, pružiny, nástroje, motory či měniče vadné z důvodu používání tupých nástrojů. Dále se záruka neuplatní při poškození elektroniky z důvodu nesprávného či nepravidelného elektrického vstupu, při užívání v rozporu s provozními předpisy výrobce a při zásahu neautorizovaného servisu či použití neoriginálních dílů.</w:t>
      </w:r>
    </w:p>
    <w:p w14:paraId="2AE18C94" w14:textId="77777777" w:rsidR="00AF61E2" w:rsidRPr="002F5F5C" w:rsidRDefault="00AF61E2" w:rsidP="00AF61E2">
      <w:pPr>
        <w:pStyle w:val="Odstavecseseznamem"/>
        <w:rPr>
          <w:rFonts w:ascii="Cambria" w:hAnsi="Cambria"/>
        </w:rPr>
      </w:pPr>
    </w:p>
    <w:p w14:paraId="29DAD5D2" w14:textId="77777777" w:rsidR="00AF61E2" w:rsidRPr="002F5F5C"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2F5F5C">
        <w:rPr>
          <w:rFonts w:ascii="Cambria" w:hAnsi="Cambria"/>
        </w:rPr>
        <w:lastRenderedPageBreak/>
        <w:t>Kupující je povinen v případě elektronických zařízení doručit vadnou část prodávajícímu pro účely přezkoušení a posouzení vady.</w:t>
      </w:r>
    </w:p>
    <w:p w14:paraId="4B499AC7" w14:textId="77777777" w:rsidR="00AF61E2" w:rsidRDefault="00AF61E2" w:rsidP="00AF61E2">
      <w:pPr>
        <w:pStyle w:val="Odstavecseseznamem"/>
        <w:rPr>
          <w:rFonts w:ascii="Cambria" w:hAnsi="Cambria"/>
        </w:rPr>
      </w:pPr>
    </w:p>
    <w:p w14:paraId="61C394B0"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 neodpovídá za vady zboží, které byly způsobeny kupujícím, třetí osobou nebo vyšší mocí.</w:t>
      </w:r>
    </w:p>
    <w:p w14:paraId="272C2052"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62E0B158"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kupující nemohl zboží užívat pro vady zboží, za které prodávající odpovídá. </w:t>
      </w:r>
    </w:p>
    <w:p w14:paraId="610068B7"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67BE15F6" w14:textId="77777777" w:rsidR="00AF61E2" w:rsidRPr="005B7654" w:rsidRDefault="00AF61E2" w:rsidP="00AF61E2">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025D6446"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53DC861A"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Kupující je povinen vady písemně reklamovat u prodávajícího bez zbytečného odkladu po jejich zjištění. Oznámení (reklamaci) odešle na adresu prodávajícího, současně na jeho e</w:t>
      </w:r>
      <w:r>
        <w:rPr>
          <w:rFonts w:ascii="Cambria" w:hAnsi="Cambria"/>
        </w:rPr>
        <w:t>-</w:t>
      </w:r>
      <w:r w:rsidRPr="005B7654">
        <w:rPr>
          <w:rFonts w:ascii="Cambria" w:hAnsi="Cambria"/>
        </w:rPr>
        <w:t xml:space="preserve">mailovou adresu uvedenou v odst. </w:t>
      </w:r>
      <w:r>
        <w:rPr>
          <w:rFonts w:ascii="Cambria" w:hAnsi="Cambria"/>
        </w:rPr>
        <w:t>5</w:t>
      </w:r>
      <w:r w:rsidRPr="005B7654">
        <w:rPr>
          <w:rFonts w:ascii="Cambria" w:hAnsi="Cambria"/>
        </w:rPr>
        <w:t xml:space="preserve"> článku</w:t>
      </w:r>
      <w:r>
        <w:rPr>
          <w:rFonts w:ascii="Cambria" w:hAnsi="Cambria"/>
        </w:rPr>
        <w:t xml:space="preserve"> IX.</w:t>
      </w:r>
      <w:r w:rsidRPr="005B7654">
        <w:rPr>
          <w:rFonts w:ascii="Cambria" w:hAnsi="Cambria"/>
        </w:rPr>
        <w:t xml:space="preserve"> smlouvy a v případě, že se jedná o havárii, která brání řádnému užívání, pokusí se spojit telefonicky s kontaktní osobou na telefonním čísle uvedeném v odst. </w:t>
      </w:r>
      <w:r>
        <w:rPr>
          <w:rFonts w:ascii="Cambria" w:hAnsi="Cambria"/>
        </w:rPr>
        <w:t>5</w:t>
      </w:r>
      <w:r w:rsidRPr="005B7654">
        <w:rPr>
          <w:rFonts w:ascii="Cambria" w:hAnsi="Cambria"/>
        </w:rPr>
        <w:t xml:space="preserve"> článku</w:t>
      </w:r>
      <w:r>
        <w:rPr>
          <w:rFonts w:ascii="Cambria" w:hAnsi="Cambria"/>
        </w:rPr>
        <w:t xml:space="preserve"> IX.</w:t>
      </w:r>
      <w:r w:rsidRPr="005B7654">
        <w:rPr>
          <w:rFonts w:ascii="Cambria" w:hAnsi="Cambria"/>
        </w:rPr>
        <w:t xml:space="preserve"> smlouvy. V reklamaci musí být vady popsány, nebo uvedeno jak se projevují. Dále v reklamaci kupující uvede, jakým způsobem požaduje sjednat nápravu. Kupující je oprávněn požadovat: </w:t>
      </w:r>
    </w:p>
    <w:p w14:paraId="4E1187E3"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1196E449" w14:textId="77777777" w:rsidR="00AF61E2" w:rsidRPr="005B7654" w:rsidRDefault="00AF61E2" w:rsidP="00AF61E2">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 zařizovacích předmětů, apod.),</w:t>
      </w:r>
    </w:p>
    <w:p w14:paraId="64C08FAC" w14:textId="77777777" w:rsidR="00AF61E2" w:rsidRPr="005B7654" w:rsidRDefault="00AF61E2" w:rsidP="00AF61E2">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p>
    <w:p w14:paraId="4A549A71" w14:textId="77777777" w:rsidR="00AF61E2" w:rsidRPr="005B7654" w:rsidRDefault="00AF61E2" w:rsidP="00AF61E2">
      <w:pPr>
        <w:ind w:left="708"/>
        <w:jc w:val="both"/>
        <w:rPr>
          <w:rFonts w:ascii="Cambria" w:hAnsi="Cambria"/>
        </w:rPr>
      </w:pPr>
    </w:p>
    <w:p w14:paraId="2AB5BC8A" w14:textId="77777777" w:rsidR="00AF61E2" w:rsidRPr="005B7654" w:rsidRDefault="00AF61E2" w:rsidP="00AF61E2">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Právo kupujícího vyplývající ze záruky zaniká, pokud kupující neoznámí vady zboží</w:t>
      </w:r>
    </w:p>
    <w:p w14:paraId="190ECBA8"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67A7B77B"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měl zjistit při vynaložení odborné péče při prohlídce při předání a převzetí zboží,</w:t>
      </w:r>
    </w:p>
    <w:p w14:paraId="2836E684"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5D3620F4" w14:textId="77777777" w:rsidR="00AF61E2" w:rsidRPr="005B7654" w:rsidRDefault="00AF61E2" w:rsidP="00AF61E2">
      <w:pPr>
        <w:pStyle w:val="Zkladntext"/>
        <w:tabs>
          <w:tab w:val="num" w:pos="2136"/>
        </w:tabs>
        <w:spacing w:line="240" w:lineRule="atLeast"/>
        <w:jc w:val="both"/>
        <w:rPr>
          <w:rFonts w:ascii="Cambria" w:hAnsi="Cambria"/>
        </w:rPr>
      </w:pPr>
    </w:p>
    <w:p w14:paraId="009B2A07"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Pr>
          <w:rFonts w:ascii="Cambria" w:hAnsi="Cambria"/>
        </w:rPr>
        <w:t>doby</w:t>
      </w:r>
      <w:r w:rsidRPr="005B7654">
        <w:rPr>
          <w:rFonts w:ascii="Cambria" w:hAnsi="Cambria"/>
        </w:rPr>
        <w:t xml:space="preserve">, přičemž reklamace odeslaná kupujícím v poslední den záruční </w:t>
      </w:r>
      <w:r>
        <w:rPr>
          <w:rFonts w:ascii="Cambria" w:hAnsi="Cambria"/>
        </w:rPr>
        <w:t>doby</w:t>
      </w:r>
      <w:r w:rsidRPr="005B7654">
        <w:rPr>
          <w:rFonts w:ascii="Cambria" w:hAnsi="Cambria"/>
        </w:rPr>
        <w:t xml:space="preserve"> se považuje za včas uplatněnou. </w:t>
      </w:r>
    </w:p>
    <w:p w14:paraId="5BA80BE8" w14:textId="77777777" w:rsidR="00AF61E2" w:rsidRDefault="00AF61E2" w:rsidP="00AF61E2">
      <w:pPr>
        <w:pStyle w:val="Odstavecseseznamem"/>
        <w:rPr>
          <w:rFonts w:ascii="Cambria" w:hAnsi="Cambria"/>
        </w:rPr>
      </w:pPr>
    </w:p>
    <w:p w14:paraId="58DDBA6B" w14:textId="77777777" w:rsidR="00AF61E2" w:rsidRPr="006A6E25" w:rsidRDefault="00AF61E2" w:rsidP="00AF61E2">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D4578D5" w14:textId="77777777" w:rsidR="00AF61E2" w:rsidRDefault="00AF61E2" w:rsidP="00AF61E2">
      <w:pPr>
        <w:pStyle w:val="Zkladntext"/>
        <w:tabs>
          <w:tab w:val="num" w:pos="2160"/>
        </w:tabs>
        <w:spacing w:line="240" w:lineRule="atLeast"/>
        <w:jc w:val="both"/>
        <w:rPr>
          <w:rFonts w:ascii="Cambria" w:hAnsi="Cambria"/>
        </w:rPr>
      </w:pPr>
    </w:p>
    <w:p w14:paraId="7D3954AC"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kupující reklamoval neoprávněně, tzn., že jím reklamovaná vada nevznikla vinou prodávajícího a že se na ni nevztahuje záruční </w:t>
      </w:r>
      <w:r>
        <w:rPr>
          <w:rFonts w:ascii="Cambria" w:hAnsi="Cambria"/>
        </w:rPr>
        <w:t>doba</w:t>
      </w:r>
      <w:r w:rsidRPr="005B7654">
        <w:rPr>
          <w:rFonts w:ascii="Cambria" w:hAnsi="Cambria"/>
        </w:rPr>
        <w:t xml:space="preserve"> resp., že vadu způsobil nevhodným užíváním zboží kupující apod., je kupující povinen uhradit prodávajícímu veškeré jemu, v souvislosti s odstraněním vady vzniklé náklady. </w:t>
      </w:r>
    </w:p>
    <w:p w14:paraId="1B724DC3" w14:textId="77777777" w:rsidR="00AF61E2" w:rsidRPr="005B7654" w:rsidRDefault="00AF61E2" w:rsidP="00AF61E2">
      <w:pPr>
        <w:pStyle w:val="Zkladntext"/>
        <w:tabs>
          <w:tab w:val="num" w:pos="709"/>
          <w:tab w:val="num" w:pos="2160"/>
        </w:tabs>
        <w:spacing w:line="240" w:lineRule="atLeast"/>
        <w:jc w:val="both"/>
        <w:rPr>
          <w:rFonts w:ascii="Cambria" w:hAnsi="Cambria"/>
        </w:rPr>
      </w:pPr>
    </w:p>
    <w:p w14:paraId="0B1DEE4F"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je povinen umožnit pracovníkům prodávajícího přístup </w:t>
      </w:r>
      <w:r w:rsidRPr="005B7654">
        <w:rPr>
          <w:rFonts w:ascii="Cambria" w:hAnsi="Cambria"/>
          <w:color w:val="auto"/>
        </w:rPr>
        <w:t>za doprovodu pověřené osoby kupujícího</w:t>
      </w:r>
      <w:r w:rsidRPr="005B7654">
        <w:rPr>
          <w:rFonts w:ascii="Cambria" w:hAnsi="Cambria"/>
        </w:rPr>
        <w:t xml:space="preserve"> do prostor nezbytných pro odstranění vady. Pokud tak </w:t>
      </w:r>
      <w:r w:rsidRPr="005B7654">
        <w:rPr>
          <w:rFonts w:ascii="Cambria" w:hAnsi="Cambria"/>
        </w:rPr>
        <w:lastRenderedPageBreak/>
        <w:t xml:space="preserve">neučiní, není prodávající v prodlení s termínem nastoupení na odstranění vady ani s termínem pro odstranění vady. </w:t>
      </w:r>
    </w:p>
    <w:p w14:paraId="164C1695" w14:textId="77777777" w:rsidR="00AF61E2" w:rsidRPr="005B7654" w:rsidRDefault="00AF61E2" w:rsidP="00AF61E2">
      <w:pPr>
        <w:pStyle w:val="Zkladntext"/>
        <w:tabs>
          <w:tab w:val="num" w:pos="709"/>
          <w:tab w:val="num" w:pos="2160"/>
        </w:tabs>
        <w:spacing w:line="240" w:lineRule="atLeast"/>
        <w:jc w:val="both"/>
        <w:rPr>
          <w:rFonts w:ascii="Cambria" w:hAnsi="Cambria"/>
        </w:rPr>
      </w:pPr>
    </w:p>
    <w:p w14:paraId="000B095B" w14:textId="77777777" w:rsidR="00AF61E2"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O odstranění reklamované vady sepíše kupující protokol, ve kterém potvrdí odstranění vady nebo uvede důvody, pro které odmítá opravu převzít.</w:t>
      </w:r>
    </w:p>
    <w:p w14:paraId="42729684" w14:textId="77777777" w:rsidR="00AF61E2" w:rsidRDefault="00AF61E2" w:rsidP="00AF61E2">
      <w:pPr>
        <w:pStyle w:val="Zkladntext"/>
        <w:tabs>
          <w:tab w:val="num" w:pos="2160"/>
        </w:tabs>
        <w:spacing w:line="240" w:lineRule="atLeast"/>
        <w:jc w:val="both"/>
        <w:rPr>
          <w:rFonts w:ascii="Cambria" w:hAnsi="Cambria"/>
        </w:rPr>
      </w:pPr>
    </w:p>
    <w:p w14:paraId="1B3B872B" w14:textId="4105111C" w:rsidR="00233550" w:rsidRDefault="00AF61E2" w:rsidP="00AF61E2">
      <w:pPr>
        <w:pStyle w:val="Zkladntext"/>
        <w:tabs>
          <w:tab w:val="num" w:pos="2160"/>
        </w:tabs>
        <w:spacing w:line="240" w:lineRule="atLeast"/>
        <w:jc w:val="both"/>
        <w:rPr>
          <w:rFonts w:ascii="Cambria" w:hAnsi="Cambria"/>
        </w:rPr>
      </w:pPr>
      <w:r>
        <w:rPr>
          <w:rFonts w:ascii="Cambria" w:hAnsi="Cambria"/>
        </w:rPr>
        <w:t>Právo kupujícího vyplývající ze záruky zaniká, pokud kupující nezajistil na stroji provedení pravidelných servisních prohlídek v intervalech a rozsahu předepsaném výrobcem stroje v období mezi předáním stroje kupujícímu a okamžikem závady.</w:t>
      </w:r>
    </w:p>
    <w:p w14:paraId="55BD4D9E" w14:textId="77777777" w:rsidR="000914A5" w:rsidRPr="005B7654" w:rsidRDefault="000914A5" w:rsidP="000914A5">
      <w:pPr>
        <w:pStyle w:val="Zkladntext"/>
        <w:tabs>
          <w:tab w:val="num" w:pos="2160"/>
        </w:tabs>
        <w:spacing w:line="240" w:lineRule="atLeast"/>
        <w:jc w:val="both"/>
        <w:rPr>
          <w:rFonts w:ascii="Cambria" w:hAnsi="Cambria"/>
        </w:rPr>
      </w:pPr>
    </w:p>
    <w:p w14:paraId="5A578DCC"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6BE7BE6C"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348123FB" w14:textId="77777777" w:rsidR="00361F7B" w:rsidRPr="005B7654" w:rsidRDefault="00361F7B" w:rsidP="00361F7B">
      <w:pPr>
        <w:jc w:val="both"/>
        <w:rPr>
          <w:rFonts w:ascii="Cambria" w:hAnsi="Cambria"/>
          <w:b/>
          <w:sz w:val="22"/>
          <w:szCs w:val="22"/>
        </w:rPr>
      </w:pPr>
    </w:p>
    <w:p w14:paraId="594E19A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43A9108" w14:textId="57E09060" w:rsidR="00D304BF" w:rsidRPr="007C7BDB"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4627CF">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705E93">
        <w:rPr>
          <w:rFonts w:asciiTheme="majorHAnsi" w:hAnsiTheme="majorHAnsi"/>
        </w:rPr>
        <w:t xml:space="preserve"> </w:t>
      </w:r>
    </w:p>
    <w:p w14:paraId="2CE986E8" w14:textId="77777777" w:rsidR="007C7BDB" w:rsidRPr="007C7BDB" w:rsidRDefault="007C7BDB" w:rsidP="007C7BDB">
      <w:pPr>
        <w:pStyle w:val="Odstavecseseznamem"/>
        <w:spacing w:before="120"/>
        <w:ind w:left="0"/>
        <w:jc w:val="both"/>
        <w:rPr>
          <w:rFonts w:asciiTheme="majorHAnsi" w:hAnsiTheme="majorHAnsi"/>
          <w:b/>
          <w:bCs/>
        </w:rPr>
      </w:pPr>
    </w:p>
    <w:p w14:paraId="588EF099" w14:textId="6B3FF66E" w:rsidR="007C7BDB" w:rsidRPr="007C7BDB" w:rsidRDefault="007C7BDB" w:rsidP="00AE5C75">
      <w:pPr>
        <w:pStyle w:val="Odstavecseseznamem"/>
        <w:numPr>
          <w:ilvl w:val="0"/>
          <w:numId w:val="35"/>
        </w:numPr>
        <w:tabs>
          <w:tab w:val="num" w:pos="709"/>
        </w:tabs>
        <w:spacing w:before="120"/>
        <w:ind w:left="0" w:firstLine="0"/>
        <w:jc w:val="both"/>
        <w:rPr>
          <w:rFonts w:asciiTheme="majorHAnsi" w:hAnsiTheme="majorHAnsi"/>
        </w:rPr>
      </w:pPr>
      <w:r>
        <w:rPr>
          <w:rFonts w:asciiTheme="majorHAnsi" w:hAnsiTheme="majorHAnsi"/>
        </w:rPr>
        <w:t>P</w:t>
      </w:r>
      <w:r w:rsidRPr="007C7BDB">
        <w:rPr>
          <w:rFonts w:asciiTheme="majorHAnsi" w:hAnsiTheme="majorHAnsi"/>
        </w:rPr>
        <w:t>rodávající je povinen zajistit vzdálenou technickou podporu v pracovní dny v čase 8-18 hodin.</w:t>
      </w:r>
    </w:p>
    <w:p w14:paraId="75DA9B52" w14:textId="77777777" w:rsidR="00361F7B" w:rsidRPr="005B7654" w:rsidRDefault="00361F7B" w:rsidP="00C4022B">
      <w:pPr>
        <w:tabs>
          <w:tab w:val="left" w:pos="709"/>
        </w:tabs>
        <w:spacing w:line="276" w:lineRule="auto"/>
        <w:jc w:val="both"/>
        <w:outlineLvl w:val="1"/>
        <w:rPr>
          <w:rFonts w:ascii="Cambria" w:hAnsi="Cambria"/>
        </w:rPr>
      </w:pPr>
    </w:p>
    <w:p w14:paraId="5E859A90"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687773B" w14:textId="77777777" w:rsidR="00361F7B" w:rsidRPr="005B7654" w:rsidRDefault="00361F7B" w:rsidP="00C4022B">
      <w:pPr>
        <w:tabs>
          <w:tab w:val="left" w:pos="709"/>
        </w:tabs>
        <w:spacing w:line="276" w:lineRule="auto"/>
        <w:jc w:val="both"/>
        <w:outlineLvl w:val="1"/>
        <w:rPr>
          <w:rFonts w:ascii="Cambria" w:hAnsi="Cambria"/>
        </w:rPr>
      </w:pPr>
    </w:p>
    <w:p w14:paraId="55F5E20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54EC3CD1" w14:textId="77777777" w:rsidR="00361F7B" w:rsidRPr="005B7654" w:rsidRDefault="00361F7B" w:rsidP="00C4022B">
      <w:pPr>
        <w:tabs>
          <w:tab w:val="left" w:pos="709"/>
        </w:tabs>
        <w:spacing w:line="276" w:lineRule="auto"/>
        <w:jc w:val="both"/>
        <w:outlineLvl w:val="1"/>
        <w:rPr>
          <w:rFonts w:ascii="Cambria" w:hAnsi="Cambria"/>
        </w:rPr>
      </w:pPr>
    </w:p>
    <w:p w14:paraId="05E612D1"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666C9D30" w14:textId="77777777" w:rsidR="00096377" w:rsidRPr="005B7654" w:rsidRDefault="00096377" w:rsidP="00096377">
      <w:pPr>
        <w:tabs>
          <w:tab w:val="left" w:pos="709"/>
        </w:tabs>
        <w:spacing w:line="276" w:lineRule="auto"/>
        <w:jc w:val="both"/>
        <w:outlineLvl w:val="1"/>
        <w:rPr>
          <w:rFonts w:ascii="Cambria" w:hAnsi="Cambria"/>
        </w:rPr>
      </w:pPr>
    </w:p>
    <w:p w14:paraId="6FD71C4B"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2A654BA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B132600"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E9393BE" w14:textId="77777777" w:rsidR="00361F7B" w:rsidRPr="005B7654" w:rsidRDefault="00361F7B" w:rsidP="00C4022B">
      <w:pPr>
        <w:spacing w:line="276" w:lineRule="auto"/>
        <w:jc w:val="both"/>
        <w:rPr>
          <w:rFonts w:ascii="Cambria" w:hAnsi="Cambria"/>
        </w:rPr>
      </w:pPr>
    </w:p>
    <w:p w14:paraId="7E97D3A2"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219EF88C" w14:textId="77777777" w:rsidR="00361F7B" w:rsidRPr="005B7654" w:rsidRDefault="00361F7B" w:rsidP="00C4022B">
      <w:pPr>
        <w:pStyle w:val="Zkladntext"/>
        <w:spacing w:line="276" w:lineRule="auto"/>
        <w:jc w:val="both"/>
        <w:rPr>
          <w:rFonts w:ascii="Cambria" w:hAnsi="Cambria"/>
          <w:szCs w:val="24"/>
        </w:rPr>
      </w:pPr>
    </w:p>
    <w:p w14:paraId="6AB1CEBA"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4254946E" w14:textId="77777777" w:rsidR="00CB2E2A" w:rsidRPr="00CB2E2A" w:rsidRDefault="00CB2E2A" w:rsidP="00CB2E2A">
      <w:pPr>
        <w:pStyle w:val="Zkladntext"/>
        <w:spacing w:line="276" w:lineRule="auto"/>
        <w:jc w:val="both"/>
        <w:rPr>
          <w:rFonts w:ascii="Cambria" w:hAnsi="Cambria"/>
          <w:szCs w:val="24"/>
        </w:rPr>
      </w:pPr>
    </w:p>
    <w:p w14:paraId="41CF1827"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40DE61FD" w14:textId="77777777" w:rsidR="00F05A3C" w:rsidRPr="005B7654" w:rsidRDefault="00F05A3C" w:rsidP="00977317">
      <w:pPr>
        <w:pStyle w:val="Zkladntext"/>
        <w:spacing w:line="240" w:lineRule="atLeast"/>
        <w:jc w:val="center"/>
        <w:rPr>
          <w:rFonts w:ascii="Cambria" w:hAnsi="Cambria"/>
          <w:b/>
        </w:rPr>
      </w:pPr>
    </w:p>
    <w:p w14:paraId="2E620E3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2C9002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741757F1" w14:textId="77777777" w:rsidR="00977317" w:rsidRPr="005B7654" w:rsidRDefault="00977317" w:rsidP="00977317">
      <w:pPr>
        <w:pStyle w:val="Zkladntext"/>
        <w:spacing w:line="240" w:lineRule="atLeast"/>
        <w:jc w:val="center"/>
        <w:rPr>
          <w:rFonts w:ascii="Cambria" w:hAnsi="Cambria"/>
          <w:b/>
        </w:rPr>
      </w:pPr>
    </w:p>
    <w:p w14:paraId="3E95A3DA" w14:textId="318F0369"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w:t>
      </w:r>
      <w:r w:rsidR="00403322" w:rsidRPr="001E24C7">
        <w:rPr>
          <w:rFonts w:ascii="Cambria" w:hAnsi="Cambria"/>
        </w:rPr>
        <w:t xml:space="preserve">je </w:t>
      </w:r>
      <w:r w:rsidR="001223D1" w:rsidRPr="001E24C7">
        <w:rPr>
          <w:rFonts w:ascii="Cambria" w:hAnsi="Cambria"/>
        </w:rPr>
        <w:t xml:space="preserve">od </w:t>
      </w:r>
      <w:r w:rsidR="008574F2" w:rsidRPr="001E24C7">
        <w:rPr>
          <w:rFonts w:ascii="Cambria" w:hAnsi="Cambria"/>
        </w:rPr>
        <w:t>plného uhrazen</w:t>
      </w:r>
      <w:r w:rsidR="001E24C7" w:rsidRPr="001E24C7">
        <w:rPr>
          <w:rFonts w:ascii="Cambria" w:hAnsi="Cambria"/>
        </w:rPr>
        <w:t>í</w:t>
      </w:r>
      <w:r w:rsidR="008574F2" w:rsidRPr="001E24C7">
        <w:rPr>
          <w:rFonts w:ascii="Cambria" w:hAnsi="Cambria"/>
        </w:rPr>
        <w:t xml:space="preserve"> ceny p</w:t>
      </w:r>
      <w:r w:rsidR="001E24C7" w:rsidRPr="001E24C7">
        <w:rPr>
          <w:rFonts w:ascii="Cambria" w:hAnsi="Cambria"/>
        </w:rPr>
        <w:t>ř</w:t>
      </w:r>
      <w:r w:rsidR="008574F2" w:rsidRPr="001E24C7">
        <w:rPr>
          <w:rFonts w:ascii="Cambria" w:hAnsi="Cambria"/>
        </w:rPr>
        <w:t>edm</w:t>
      </w:r>
      <w:r w:rsidR="001E24C7" w:rsidRPr="001E24C7">
        <w:rPr>
          <w:rFonts w:ascii="Cambria" w:hAnsi="Cambria"/>
        </w:rPr>
        <w:t>ě</w:t>
      </w:r>
      <w:r w:rsidR="008574F2" w:rsidRPr="001E24C7">
        <w:rPr>
          <w:rFonts w:ascii="Cambria" w:hAnsi="Cambria"/>
        </w:rPr>
        <w:t>tu</w:t>
      </w:r>
      <w:r w:rsidR="001E24C7" w:rsidRPr="001E24C7">
        <w:rPr>
          <w:rFonts w:ascii="Cambria" w:hAnsi="Cambria"/>
        </w:rPr>
        <w:t xml:space="preserve"> plnění</w:t>
      </w:r>
      <w:r w:rsidR="008574F2">
        <w:rPr>
          <w:rFonts w:ascii="Cambria" w:hAnsi="Cambria"/>
        </w:rPr>
        <w:t xml:space="preserve"> </w:t>
      </w:r>
      <w:r w:rsidR="001223D1">
        <w:rPr>
          <w:rFonts w:ascii="Cambria" w:hAnsi="Cambria"/>
        </w:rPr>
        <w:t>kupující.</w:t>
      </w:r>
    </w:p>
    <w:p w14:paraId="0DBBB0F3"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74800A14"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6F0F9D1F"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450B91D7" w14:textId="77777777" w:rsidR="00977317" w:rsidRPr="005B7654" w:rsidRDefault="00977317" w:rsidP="00C4022B">
      <w:pPr>
        <w:pStyle w:val="Zkladntext"/>
        <w:tabs>
          <w:tab w:val="num" w:pos="709"/>
          <w:tab w:val="num" w:pos="2160"/>
        </w:tabs>
        <w:spacing w:line="240" w:lineRule="atLeast"/>
        <w:rPr>
          <w:rFonts w:ascii="Cambria" w:hAnsi="Cambria"/>
          <w:b/>
        </w:rPr>
      </w:pPr>
    </w:p>
    <w:p w14:paraId="67E6CE61"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1C8840F2" w14:textId="77777777" w:rsidR="00977317" w:rsidRPr="005B7654" w:rsidRDefault="00977317" w:rsidP="00C4022B">
      <w:pPr>
        <w:pStyle w:val="Zkladntext"/>
        <w:tabs>
          <w:tab w:val="num" w:pos="709"/>
        </w:tabs>
        <w:spacing w:line="276" w:lineRule="auto"/>
        <w:jc w:val="both"/>
        <w:rPr>
          <w:rFonts w:ascii="Cambria" w:hAnsi="Cambria"/>
        </w:rPr>
      </w:pPr>
    </w:p>
    <w:p w14:paraId="3230585C"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3BA901A" w14:textId="77777777" w:rsidR="00C4022B" w:rsidRDefault="00C4022B" w:rsidP="00977317">
      <w:pPr>
        <w:pStyle w:val="Zkladntext"/>
        <w:tabs>
          <w:tab w:val="num" w:pos="720"/>
        </w:tabs>
        <w:spacing w:line="240" w:lineRule="atLeast"/>
        <w:jc w:val="both"/>
        <w:rPr>
          <w:rFonts w:ascii="Cambria" w:hAnsi="Cambria"/>
        </w:rPr>
      </w:pPr>
    </w:p>
    <w:p w14:paraId="2736DE48"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7EFA49C4"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62ECEDB2" w14:textId="77777777" w:rsidR="00977317" w:rsidRPr="005B7654" w:rsidRDefault="00977317" w:rsidP="00977317">
      <w:pPr>
        <w:pStyle w:val="Zkladntext"/>
        <w:spacing w:line="240" w:lineRule="atLeast"/>
        <w:jc w:val="center"/>
        <w:rPr>
          <w:rFonts w:ascii="Cambria" w:hAnsi="Cambria"/>
          <w:b/>
        </w:rPr>
      </w:pPr>
    </w:p>
    <w:p w14:paraId="3667AB7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22AD4D8" w14:textId="77777777" w:rsidR="00977317" w:rsidRPr="005B7654" w:rsidRDefault="00977317" w:rsidP="00C4022B">
      <w:pPr>
        <w:tabs>
          <w:tab w:val="left" w:pos="709"/>
        </w:tabs>
        <w:spacing w:line="276" w:lineRule="auto"/>
        <w:jc w:val="both"/>
        <w:rPr>
          <w:rFonts w:ascii="Cambria" w:hAnsi="Cambria"/>
        </w:rPr>
      </w:pPr>
    </w:p>
    <w:p w14:paraId="2B9D6652" w14:textId="57D4F81C" w:rsidR="005625ED" w:rsidRPr="005625ED" w:rsidRDefault="005625ED" w:rsidP="005625ED">
      <w:pPr>
        <w:numPr>
          <w:ilvl w:val="0"/>
          <w:numId w:val="19"/>
        </w:numPr>
        <w:tabs>
          <w:tab w:val="clear" w:pos="960"/>
          <w:tab w:val="left" w:pos="709"/>
        </w:tabs>
        <w:spacing w:line="276" w:lineRule="auto"/>
        <w:ind w:left="0" w:firstLine="0"/>
        <w:jc w:val="both"/>
        <w:rPr>
          <w:rFonts w:ascii="Cambria" w:hAnsi="Cambria"/>
        </w:rPr>
      </w:pPr>
      <w:r w:rsidRPr="005625ED">
        <w:rPr>
          <w:rFonts w:ascii="Cambria" w:hAnsi="Cambria"/>
        </w:rPr>
        <w:t xml:space="preserve">Nezávisle na jiných zákonných a smluvních důvodech je prodávající oprávněn </w:t>
      </w:r>
      <w:r w:rsidRPr="008E664F">
        <w:rPr>
          <w:rFonts w:ascii="Cambria" w:hAnsi="Cambria"/>
        </w:rPr>
        <w:t>odstoupit od smlouvy, pokud zákazník uvedl nepravdivé údaje o své platební schopnosti, pokud je na jeho majetek podán insolvenční návrh, nebo pokud se jeho hospodářské poměry zhorší natolik, že po prodávajícím nelze spravedlivě požadovat setrvání ve smlouvě.</w:t>
      </w:r>
    </w:p>
    <w:p w14:paraId="6DD5418F" w14:textId="77777777" w:rsidR="00977317" w:rsidRPr="005B7654" w:rsidRDefault="00977317" w:rsidP="00C4022B">
      <w:pPr>
        <w:tabs>
          <w:tab w:val="left" w:pos="709"/>
        </w:tabs>
        <w:spacing w:line="276" w:lineRule="auto"/>
        <w:jc w:val="both"/>
        <w:rPr>
          <w:rFonts w:ascii="Cambria" w:hAnsi="Cambria"/>
        </w:rPr>
      </w:pPr>
    </w:p>
    <w:p w14:paraId="410AFA95" w14:textId="3852B56C" w:rsidR="00EA09C9" w:rsidRPr="008E664F" w:rsidRDefault="008E664F" w:rsidP="008E664F">
      <w:pPr>
        <w:pStyle w:val="Odstavecseseznamem"/>
        <w:numPr>
          <w:ilvl w:val="0"/>
          <w:numId w:val="19"/>
        </w:numPr>
        <w:tabs>
          <w:tab w:val="clear" w:pos="960"/>
        </w:tabs>
        <w:ind w:left="0" w:firstLine="0"/>
        <w:jc w:val="both"/>
        <w:rPr>
          <w:rFonts w:ascii="Cambria" w:hAnsi="Cambria"/>
          <w:b/>
        </w:rPr>
      </w:pPr>
      <w:r w:rsidRPr="008E664F">
        <w:rPr>
          <w:rFonts w:ascii="Cambria" w:hAnsi="Cambria"/>
        </w:rPr>
        <w:t xml:space="preserve">Odstoupení od smlouvy je možné zejména v případě, kdy prodávající není schopen dodat objednané zboží. V ostatních případech může prodávající žádosti </w:t>
      </w:r>
      <w:r>
        <w:rPr>
          <w:rFonts w:ascii="Cambria" w:hAnsi="Cambria"/>
        </w:rPr>
        <w:t>kupujícího</w:t>
      </w:r>
      <w:r w:rsidRPr="008E664F">
        <w:rPr>
          <w:rFonts w:ascii="Cambria" w:hAnsi="Cambria"/>
        </w:rPr>
        <w:t xml:space="preserve"> o </w:t>
      </w:r>
      <w:r w:rsidRPr="008E664F">
        <w:rPr>
          <w:rFonts w:ascii="Cambria" w:hAnsi="Cambria"/>
        </w:rPr>
        <w:lastRenderedPageBreak/>
        <w:t>odstoupení vyhovět, přičemž zákazník je v takovém případě povinen uhradit storno poplatek ve výši 30 % z kupní ceny včetně DPH</w:t>
      </w:r>
      <w:r>
        <w:rPr>
          <w:rFonts w:ascii="Cambria" w:hAnsi="Cambria"/>
        </w:rPr>
        <w:t>.</w:t>
      </w:r>
    </w:p>
    <w:p w14:paraId="0DB27420" w14:textId="77777777" w:rsidR="008E664F" w:rsidRPr="008E664F" w:rsidRDefault="008E664F" w:rsidP="008E664F">
      <w:pPr>
        <w:tabs>
          <w:tab w:val="left" w:pos="709"/>
        </w:tabs>
        <w:rPr>
          <w:rFonts w:ascii="Cambria" w:hAnsi="Cambria"/>
          <w:b/>
        </w:rPr>
      </w:pPr>
    </w:p>
    <w:p w14:paraId="5D3C035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6258F8F2"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0A533BAD"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4" w:name="_Hlk69189762"/>
    </w:p>
    <w:p w14:paraId="3625149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4792EBC5"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6A6BD063"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264E6A"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99B1A49"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7E4C644B" w14:textId="77777777" w:rsidR="001F471E" w:rsidRPr="001F471E" w:rsidRDefault="001F471E" w:rsidP="001F471E">
      <w:pPr>
        <w:rPr>
          <w:lang w:eastAsia="en-US"/>
        </w:rPr>
      </w:pPr>
    </w:p>
    <w:p w14:paraId="4A8C25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D816B5E" w14:textId="77777777" w:rsidR="007C1157" w:rsidRPr="001F471E" w:rsidRDefault="007C1157" w:rsidP="001F471E">
      <w:pPr>
        <w:pStyle w:val="Odstavecseseznamem"/>
        <w:spacing w:line="276" w:lineRule="auto"/>
        <w:ind w:left="0"/>
        <w:rPr>
          <w:rFonts w:ascii="Cambria" w:hAnsi="Cambria" w:cstheme="minorHAnsi"/>
        </w:rPr>
      </w:pPr>
    </w:p>
    <w:p w14:paraId="69010383"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66F096EC" w14:textId="77777777" w:rsidR="007C1157" w:rsidRPr="001F471E" w:rsidRDefault="007C1157" w:rsidP="001F471E">
      <w:pPr>
        <w:pStyle w:val="Odstavecseseznamem"/>
        <w:spacing w:line="276" w:lineRule="auto"/>
        <w:ind w:left="0"/>
        <w:rPr>
          <w:rFonts w:ascii="Cambria" w:hAnsi="Cambria" w:cstheme="minorHAnsi"/>
        </w:rPr>
      </w:pPr>
    </w:p>
    <w:p w14:paraId="36DACFE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03658CAF"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lastRenderedPageBreak/>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69D2D3E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81896A4"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4"/>
    <w:p w14:paraId="4257FB3A" w14:textId="77777777" w:rsidR="00341BC4" w:rsidRDefault="00341BC4" w:rsidP="00C4022B">
      <w:pPr>
        <w:tabs>
          <w:tab w:val="left" w:pos="709"/>
        </w:tabs>
        <w:jc w:val="center"/>
        <w:rPr>
          <w:rFonts w:ascii="Cambria" w:hAnsi="Cambria"/>
          <w:b/>
        </w:rPr>
      </w:pPr>
    </w:p>
    <w:p w14:paraId="444DBE41" w14:textId="77777777" w:rsidR="007C1157" w:rsidRPr="005B7654" w:rsidRDefault="007C1157" w:rsidP="00C4022B">
      <w:pPr>
        <w:tabs>
          <w:tab w:val="left" w:pos="709"/>
        </w:tabs>
        <w:jc w:val="center"/>
        <w:rPr>
          <w:rFonts w:ascii="Cambria" w:hAnsi="Cambria"/>
          <w:b/>
        </w:rPr>
      </w:pPr>
      <w:r>
        <w:rPr>
          <w:rFonts w:ascii="Cambria" w:hAnsi="Cambria"/>
          <w:b/>
        </w:rPr>
        <w:t>XIV.</w:t>
      </w:r>
    </w:p>
    <w:p w14:paraId="7588A9D0"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6E7877A"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B4510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33A98032" w14:textId="77777777" w:rsidR="00977317" w:rsidRPr="005B7654" w:rsidRDefault="00977317" w:rsidP="00C4022B">
      <w:pPr>
        <w:pStyle w:val="Zkladntext"/>
        <w:tabs>
          <w:tab w:val="left" w:pos="709"/>
        </w:tabs>
        <w:spacing w:line="240" w:lineRule="atLeast"/>
        <w:jc w:val="both"/>
        <w:rPr>
          <w:rFonts w:ascii="Cambria" w:hAnsi="Cambria"/>
        </w:rPr>
      </w:pPr>
    </w:p>
    <w:p w14:paraId="08A7C02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684592A" w14:textId="77777777" w:rsidR="00977317" w:rsidRPr="005B7654" w:rsidRDefault="00977317" w:rsidP="00C4022B">
      <w:pPr>
        <w:pStyle w:val="Zkladntext"/>
        <w:tabs>
          <w:tab w:val="left" w:pos="709"/>
        </w:tabs>
        <w:spacing w:line="240" w:lineRule="atLeast"/>
        <w:jc w:val="both"/>
        <w:rPr>
          <w:rFonts w:ascii="Cambria" w:hAnsi="Cambria"/>
        </w:rPr>
      </w:pPr>
    </w:p>
    <w:p w14:paraId="3E5D596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E3C9B24" w14:textId="77777777" w:rsidR="00977317" w:rsidRPr="005B7654" w:rsidRDefault="00977317" w:rsidP="00C4022B">
      <w:pPr>
        <w:pStyle w:val="Zkladntext"/>
        <w:tabs>
          <w:tab w:val="left" w:pos="709"/>
        </w:tabs>
        <w:spacing w:line="240" w:lineRule="atLeast"/>
        <w:jc w:val="both"/>
        <w:rPr>
          <w:rFonts w:ascii="Cambria" w:hAnsi="Cambria"/>
        </w:rPr>
      </w:pPr>
    </w:p>
    <w:p w14:paraId="1618872D"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46068DAF" w14:textId="77777777" w:rsidR="00FE7A84" w:rsidRPr="00FE7A84" w:rsidRDefault="00FE7A84" w:rsidP="00FE7A84">
      <w:pPr>
        <w:pStyle w:val="Odstavecseseznamem"/>
        <w:rPr>
          <w:rFonts w:asciiTheme="majorHAnsi" w:hAnsiTheme="majorHAnsi"/>
        </w:rPr>
      </w:pPr>
    </w:p>
    <w:p w14:paraId="04763F3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476466F1" w14:textId="77777777" w:rsidR="00ED4239" w:rsidRPr="005B7654" w:rsidRDefault="00ED4239" w:rsidP="00C4022B">
      <w:pPr>
        <w:pStyle w:val="Zkladntext"/>
        <w:tabs>
          <w:tab w:val="left" w:pos="709"/>
        </w:tabs>
        <w:spacing w:line="240" w:lineRule="atLeast"/>
        <w:jc w:val="both"/>
        <w:rPr>
          <w:rFonts w:ascii="Cambria" w:hAnsi="Cambria"/>
        </w:rPr>
      </w:pPr>
    </w:p>
    <w:p w14:paraId="71CE015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16E90A3F" w14:textId="4E0C4C03"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5"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5"/>
    <w:p w14:paraId="071665FD" w14:textId="77777777" w:rsidR="0007509F" w:rsidRPr="005B7654" w:rsidRDefault="0007509F" w:rsidP="00C4022B">
      <w:pPr>
        <w:pStyle w:val="Odstavecseseznamem"/>
        <w:tabs>
          <w:tab w:val="left" w:pos="709"/>
        </w:tabs>
        <w:ind w:left="0"/>
        <w:rPr>
          <w:rFonts w:ascii="Cambria" w:hAnsi="Cambria"/>
        </w:rPr>
      </w:pPr>
    </w:p>
    <w:p w14:paraId="4D72514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5A3D2A0" w14:textId="77777777" w:rsidR="00977317" w:rsidRPr="005B7654" w:rsidRDefault="00977317" w:rsidP="00C4022B">
      <w:pPr>
        <w:pStyle w:val="Zkladntext"/>
        <w:tabs>
          <w:tab w:val="left" w:pos="709"/>
        </w:tabs>
        <w:spacing w:line="240" w:lineRule="atLeast"/>
        <w:jc w:val="both"/>
        <w:rPr>
          <w:rFonts w:ascii="Cambria" w:hAnsi="Cambria"/>
        </w:rPr>
      </w:pPr>
    </w:p>
    <w:p w14:paraId="68D41DD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2C889EAA" w14:textId="77777777" w:rsidR="00977317" w:rsidRPr="005B7654" w:rsidRDefault="00977317" w:rsidP="00C4022B">
      <w:pPr>
        <w:pStyle w:val="Zkladntext"/>
        <w:tabs>
          <w:tab w:val="left" w:pos="709"/>
        </w:tabs>
        <w:spacing w:line="240" w:lineRule="atLeast"/>
        <w:jc w:val="both"/>
        <w:rPr>
          <w:rFonts w:ascii="Cambria" w:hAnsi="Cambria"/>
        </w:rPr>
      </w:pPr>
    </w:p>
    <w:p w14:paraId="103B9B0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59B72905" w14:textId="77777777" w:rsidR="00977317" w:rsidRPr="005B7654" w:rsidRDefault="00977317" w:rsidP="008F3BA2">
      <w:pPr>
        <w:pStyle w:val="Zkladntext"/>
        <w:tabs>
          <w:tab w:val="left" w:pos="709"/>
        </w:tabs>
        <w:spacing w:line="240" w:lineRule="atLeast"/>
        <w:jc w:val="both"/>
        <w:rPr>
          <w:rFonts w:ascii="Cambria" w:hAnsi="Cambria"/>
        </w:rPr>
      </w:pPr>
    </w:p>
    <w:p w14:paraId="62AD779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33D290DC" w14:textId="77777777" w:rsidR="0066217C" w:rsidRPr="005B7654" w:rsidRDefault="0066217C" w:rsidP="00977317">
      <w:pPr>
        <w:pStyle w:val="Zkladntext"/>
        <w:spacing w:line="240" w:lineRule="atLeast"/>
        <w:jc w:val="both"/>
        <w:rPr>
          <w:rFonts w:ascii="Cambria" w:hAnsi="Cambria"/>
        </w:rPr>
      </w:pPr>
    </w:p>
    <w:p w14:paraId="300C250F" w14:textId="77777777" w:rsidR="009601FD" w:rsidRPr="005B7654" w:rsidRDefault="009601FD" w:rsidP="00977317">
      <w:pPr>
        <w:pStyle w:val="Zkladntext"/>
        <w:spacing w:line="240" w:lineRule="atLeast"/>
        <w:rPr>
          <w:rFonts w:ascii="Cambria" w:hAnsi="Cambria"/>
        </w:rPr>
      </w:pPr>
    </w:p>
    <w:p w14:paraId="5CF681D2"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7DF392A" w14:textId="77777777" w:rsidR="00977317" w:rsidRPr="005B7654" w:rsidRDefault="00977317" w:rsidP="00977317">
      <w:pPr>
        <w:pStyle w:val="Zkladntext"/>
        <w:spacing w:line="240" w:lineRule="atLeast"/>
        <w:rPr>
          <w:rFonts w:ascii="Cambria" w:hAnsi="Cambria"/>
        </w:rPr>
      </w:pPr>
    </w:p>
    <w:p w14:paraId="49A10555"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41565822" w14:textId="77777777" w:rsidR="00977317" w:rsidRPr="005B7654" w:rsidRDefault="00977317" w:rsidP="00977317">
      <w:pPr>
        <w:pStyle w:val="Zkladntext"/>
        <w:spacing w:line="240" w:lineRule="atLeast"/>
        <w:jc w:val="both"/>
        <w:rPr>
          <w:rFonts w:ascii="Cambria" w:hAnsi="Cambria"/>
        </w:rPr>
      </w:pPr>
    </w:p>
    <w:p w14:paraId="6D744A2A" w14:textId="77777777" w:rsidR="001E24C7" w:rsidRDefault="00977317" w:rsidP="001E24C7">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117BBF">
        <w:rPr>
          <w:rFonts w:ascii="Cambria" w:hAnsi="Cambria"/>
        </w:rPr>
        <w:t>6</w:t>
      </w:r>
      <w:r w:rsidR="00117BBF">
        <w:rPr>
          <w:rFonts w:ascii="Cambria" w:hAnsi="Cambria"/>
        </w:rPr>
        <w:tab/>
      </w:r>
      <w:r w:rsidR="00117BBF" w:rsidRPr="00117BBF">
        <w:rPr>
          <w:rFonts w:ascii="Cambria" w:hAnsi="Cambria"/>
        </w:rPr>
        <w:t>Blatnice p</w:t>
      </w:r>
      <w:r w:rsidR="00117BBF">
        <w:rPr>
          <w:rFonts w:ascii="Cambria" w:hAnsi="Cambria"/>
        </w:rPr>
        <w:t>.</w:t>
      </w:r>
      <w:r w:rsidR="00117BBF" w:rsidRPr="00117BBF">
        <w:rPr>
          <w:rFonts w:ascii="Cambria" w:hAnsi="Cambria"/>
        </w:rPr>
        <w:t xml:space="preserve"> Svatým Antonínkem</w:t>
      </w:r>
      <w:r w:rsidR="008E4753" w:rsidRPr="005B7654">
        <w:rPr>
          <w:rFonts w:ascii="Cambria" w:hAnsi="Cambria"/>
        </w:rPr>
        <w:t>,</w:t>
      </w:r>
    </w:p>
    <w:p w14:paraId="287FEA6B" w14:textId="214E2ED0" w:rsidR="00E40CA7" w:rsidRPr="005B7654" w:rsidRDefault="001E24C7" w:rsidP="001E24C7">
      <w:pPr>
        <w:pStyle w:val="Zkladntext"/>
        <w:tabs>
          <w:tab w:val="left" w:pos="5103"/>
        </w:tabs>
        <w:spacing w:line="240" w:lineRule="atLeast"/>
        <w:jc w:val="both"/>
        <w:rPr>
          <w:rFonts w:ascii="Cambria" w:hAnsi="Cambria"/>
        </w:rPr>
      </w:pPr>
      <w:r>
        <w:rPr>
          <w:rFonts w:ascii="Cambria" w:hAnsi="Cambria"/>
        </w:rPr>
        <w:tab/>
      </w:r>
      <w:r w:rsidR="00DC53E9" w:rsidRPr="005B7654">
        <w:rPr>
          <w:rFonts w:ascii="Cambria" w:hAnsi="Cambria"/>
        </w:rPr>
        <w:t>dne ………</w:t>
      </w:r>
      <w:r w:rsidR="00895FB4">
        <w:rPr>
          <w:rFonts w:ascii="Cambria" w:hAnsi="Cambria"/>
        </w:rPr>
        <w:t>202</w:t>
      </w:r>
      <w:r w:rsidR="00117BBF">
        <w:rPr>
          <w:rFonts w:ascii="Cambria" w:hAnsi="Cambria"/>
        </w:rPr>
        <w:t>6</w:t>
      </w:r>
    </w:p>
    <w:p w14:paraId="4E50CB16" w14:textId="77777777" w:rsidR="00575157" w:rsidRPr="005B7654" w:rsidRDefault="00575157" w:rsidP="00662EDE">
      <w:pPr>
        <w:pStyle w:val="Zkladntext"/>
        <w:tabs>
          <w:tab w:val="left" w:pos="5103"/>
        </w:tabs>
        <w:spacing w:line="240" w:lineRule="atLeast"/>
        <w:jc w:val="both"/>
        <w:rPr>
          <w:rFonts w:ascii="Cambria" w:hAnsi="Cambria"/>
        </w:rPr>
      </w:pPr>
    </w:p>
    <w:p w14:paraId="0C8BD806" w14:textId="77777777" w:rsidR="00977317" w:rsidRPr="005B7654" w:rsidRDefault="00977317" w:rsidP="00662EDE">
      <w:pPr>
        <w:pStyle w:val="Zkladntext"/>
        <w:tabs>
          <w:tab w:val="left" w:pos="5103"/>
        </w:tabs>
        <w:spacing w:line="240" w:lineRule="atLeast"/>
        <w:jc w:val="both"/>
        <w:rPr>
          <w:rFonts w:ascii="Cambria" w:hAnsi="Cambria"/>
        </w:rPr>
      </w:pPr>
    </w:p>
    <w:p w14:paraId="6BEB072A"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27EBDCF" w14:textId="77777777" w:rsidR="00977317" w:rsidRDefault="00977317" w:rsidP="00662EDE">
      <w:pPr>
        <w:pStyle w:val="Zkladntext"/>
        <w:tabs>
          <w:tab w:val="left" w:pos="5103"/>
        </w:tabs>
        <w:spacing w:line="240" w:lineRule="atLeast"/>
        <w:jc w:val="both"/>
        <w:rPr>
          <w:rFonts w:ascii="Cambria" w:hAnsi="Cambria"/>
        </w:rPr>
      </w:pPr>
    </w:p>
    <w:p w14:paraId="4344893D" w14:textId="77777777" w:rsidR="00796E1D" w:rsidRDefault="00796E1D" w:rsidP="00662EDE">
      <w:pPr>
        <w:pStyle w:val="Zkladntext"/>
        <w:tabs>
          <w:tab w:val="left" w:pos="5103"/>
        </w:tabs>
        <w:spacing w:line="240" w:lineRule="atLeast"/>
        <w:jc w:val="both"/>
        <w:rPr>
          <w:rFonts w:ascii="Cambria" w:hAnsi="Cambria"/>
        </w:rPr>
      </w:pPr>
    </w:p>
    <w:p w14:paraId="3751B73C" w14:textId="77777777" w:rsidR="00796E1D" w:rsidRPr="005B7654" w:rsidRDefault="00796E1D" w:rsidP="00662EDE">
      <w:pPr>
        <w:pStyle w:val="Zkladntext"/>
        <w:tabs>
          <w:tab w:val="left" w:pos="5103"/>
        </w:tabs>
        <w:spacing w:line="240" w:lineRule="atLeast"/>
        <w:jc w:val="both"/>
        <w:rPr>
          <w:rFonts w:ascii="Cambria" w:hAnsi="Cambria"/>
        </w:rPr>
      </w:pPr>
    </w:p>
    <w:p w14:paraId="54EF5CFA" w14:textId="77777777" w:rsidR="00AE241A" w:rsidRDefault="00AE241A" w:rsidP="00662EDE">
      <w:pPr>
        <w:pStyle w:val="Zkladntext"/>
        <w:tabs>
          <w:tab w:val="left" w:pos="5103"/>
        </w:tabs>
        <w:spacing w:line="240" w:lineRule="atLeast"/>
        <w:jc w:val="both"/>
        <w:rPr>
          <w:rFonts w:ascii="Cambria" w:hAnsi="Cambria"/>
        </w:rPr>
      </w:pPr>
    </w:p>
    <w:p w14:paraId="7DCEB709"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7E50DAC3" w14:textId="4127B123" w:rsidR="00F97631" w:rsidRDefault="00117BBF" w:rsidP="00117BBF">
      <w:pPr>
        <w:tabs>
          <w:tab w:val="left" w:pos="5103"/>
        </w:tabs>
        <w:rPr>
          <w:rFonts w:ascii="Cambria" w:hAnsi="Cambria"/>
          <w:b/>
        </w:rPr>
      </w:pPr>
      <w:r w:rsidRPr="00117BBF">
        <w:rPr>
          <w:rFonts w:ascii="Cambria" w:hAnsi="Cambria"/>
          <w:b/>
          <w:highlight w:val="yellow"/>
        </w:rPr>
        <w:t>…….</w:t>
      </w:r>
      <w:r>
        <w:rPr>
          <w:rFonts w:ascii="Cambria" w:hAnsi="Cambria"/>
          <w:b/>
        </w:rPr>
        <w:tab/>
      </w:r>
      <w:r w:rsidR="00FB3A87" w:rsidRPr="00FB3A87">
        <w:rPr>
          <w:rFonts w:ascii="Cambria" w:hAnsi="Cambria"/>
          <w:b/>
        </w:rPr>
        <w:t>Bršlík s.r.o.</w:t>
      </w:r>
    </w:p>
    <w:p w14:paraId="21FAA51C" w14:textId="7E450DAD" w:rsidR="001414FF" w:rsidRPr="001414FF" w:rsidRDefault="00FB3A87" w:rsidP="00360069">
      <w:pPr>
        <w:tabs>
          <w:tab w:val="left" w:pos="5103"/>
        </w:tabs>
        <w:ind w:left="5103"/>
        <w:rPr>
          <w:rFonts w:ascii="Cambria" w:hAnsi="Cambria"/>
          <w:bCs/>
          <w:color w:val="000000"/>
        </w:rPr>
      </w:pPr>
      <w:r w:rsidRPr="00FB3A87">
        <w:rPr>
          <w:rFonts w:ascii="Cambria" w:hAnsi="Cambria"/>
          <w:bCs/>
        </w:rPr>
        <w:t>Pavel Bršlík, jednatel</w:t>
      </w:r>
    </w:p>
    <w:sectPr w:rsidR="001414FF" w:rsidRPr="001414FF" w:rsidSect="005265A6">
      <w:headerReference w:type="default" r:id="rId10"/>
      <w:footerReference w:type="even" r:id="rId11"/>
      <w:footerReference w:type="default" r:id="rId12"/>
      <w:pgSz w:w="11906" w:h="16838"/>
      <w:pgMar w:top="1702" w:right="1417"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7FF3" w14:textId="77777777" w:rsidR="00820B59" w:rsidRDefault="00820B59">
      <w:r>
        <w:separator/>
      </w:r>
    </w:p>
  </w:endnote>
  <w:endnote w:type="continuationSeparator" w:id="0">
    <w:p w14:paraId="00D37F4D" w14:textId="77777777" w:rsidR="00820B59" w:rsidRDefault="0082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321C"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1D124A52"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BCE6"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1D5D70">
      <w:rPr>
        <w:rStyle w:val="slostrnky"/>
        <w:noProof/>
      </w:rPr>
      <w:t>11</w:t>
    </w:r>
    <w:r>
      <w:rPr>
        <w:rStyle w:val="slostrnky"/>
      </w:rPr>
      <w:fldChar w:fldCharType="end"/>
    </w:r>
  </w:p>
  <w:p w14:paraId="066D850C"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CE6B" w14:textId="77777777" w:rsidR="00820B59" w:rsidRDefault="00820B59">
      <w:r>
        <w:separator/>
      </w:r>
    </w:p>
  </w:footnote>
  <w:footnote w:type="continuationSeparator" w:id="0">
    <w:p w14:paraId="69DDE15C" w14:textId="77777777" w:rsidR="00820B59" w:rsidRDefault="0082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DF2D"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47E9F"/>
    <w:multiLevelType w:val="multilevel"/>
    <w:tmpl w:val="E280F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4"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5"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7"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8"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6FB7180A"/>
    <w:multiLevelType w:val="multilevel"/>
    <w:tmpl w:val="E66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2"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4" w15:restartNumberingAfterBreak="0">
    <w:nsid w:val="798A676D"/>
    <w:multiLevelType w:val="hybridMultilevel"/>
    <w:tmpl w:val="A9DC0D74"/>
    <w:lvl w:ilvl="0" w:tplc="943AFAF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6"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522599431">
    <w:abstractNumId w:val="22"/>
  </w:num>
  <w:num w:numId="2" w16cid:durableId="1619216045">
    <w:abstractNumId w:val="38"/>
  </w:num>
  <w:num w:numId="3" w16cid:durableId="1713992813">
    <w:abstractNumId w:val="7"/>
  </w:num>
  <w:num w:numId="4" w16cid:durableId="2022269630">
    <w:abstractNumId w:val="19"/>
  </w:num>
  <w:num w:numId="5" w16cid:durableId="313993055">
    <w:abstractNumId w:val="20"/>
  </w:num>
  <w:num w:numId="6" w16cid:durableId="986935520">
    <w:abstractNumId w:val="37"/>
  </w:num>
  <w:num w:numId="7" w16cid:durableId="224028359">
    <w:abstractNumId w:val="29"/>
  </w:num>
  <w:num w:numId="8" w16cid:durableId="204103715">
    <w:abstractNumId w:val="39"/>
  </w:num>
  <w:num w:numId="9" w16cid:durableId="1406949699">
    <w:abstractNumId w:val="4"/>
  </w:num>
  <w:num w:numId="10" w16cid:durableId="892349843">
    <w:abstractNumId w:val="31"/>
  </w:num>
  <w:num w:numId="11" w16cid:durableId="1065107831">
    <w:abstractNumId w:val="1"/>
  </w:num>
  <w:num w:numId="12" w16cid:durableId="1870944445">
    <w:abstractNumId w:val="30"/>
  </w:num>
  <w:num w:numId="13" w16cid:durableId="1546715736">
    <w:abstractNumId w:val="9"/>
  </w:num>
  <w:num w:numId="14" w16cid:durableId="1942762814">
    <w:abstractNumId w:val="45"/>
  </w:num>
  <w:num w:numId="15" w16cid:durableId="834612583">
    <w:abstractNumId w:val="13"/>
  </w:num>
  <w:num w:numId="16" w16cid:durableId="1001857008">
    <w:abstractNumId w:val="21"/>
  </w:num>
  <w:num w:numId="17" w16cid:durableId="282731112">
    <w:abstractNumId w:val="11"/>
  </w:num>
  <w:num w:numId="18" w16cid:durableId="1010764949">
    <w:abstractNumId w:val="24"/>
  </w:num>
  <w:num w:numId="19" w16cid:durableId="1247573033">
    <w:abstractNumId w:val="25"/>
  </w:num>
  <w:num w:numId="20" w16cid:durableId="1065838100">
    <w:abstractNumId w:val="36"/>
  </w:num>
  <w:num w:numId="21" w16cid:durableId="708457049">
    <w:abstractNumId w:val="43"/>
  </w:num>
  <w:num w:numId="22" w16cid:durableId="1991518547">
    <w:abstractNumId w:val="46"/>
  </w:num>
  <w:num w:numId="23" w16cid:durableId="703140400">
    <w:abstractNumId w:val="3"/>
  </w:num>
  <w:num w:numId="24" w16cid:durableId="314644925">
    <w:abstractNumId w:val="2"/>
  </w:num>
  <w:num w:numId="25" w16cid:durableId="158427433">
    <w:abstractNumId w:val="12"/>
  </w:num>
  <w:num w:numId="26" w16cid:durableId="1513495509">
    <w:abstractNumId w:val="34"/>
  </w:num>
  <w:num w:numId="27" w16cid:durableId="899096149">
    <w:abstractNumId w:val="6"/>
  </w:num>
  <w:num w:numId="28" w16cid:durableId="285357063">
    <w:abstractNumId w:val="35"/>
  </w:num>
  <w:num w:numId="29" w16cid:durableId="520969527">
    <w:abstractNumId w:val="42"/>
  </w:num>
  <w:num w:numId="30" w16cid:durableId="1534535676">
    <w:abstractNumId w:val="18"/>
  </w:num>
  <w:num w:numId="31" w16cid:durableId="768744981">
    <w:abstractNumId w:val="0"/>
  </w:num>
  <w:num w:numId="32" w16cid:durableId="1848714303">
    <w:abstractNumId w:val="17"/>
  </w:num>
  <w:num w:numId="33" w16cid:durableId="809983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8229728">
    <w:abstractNumId w:val="32"/>
  </w:num>
  <w:num w:numId="35" w16cid:durableId="1571309000">
    <w:abstractNumId w:val="10"/>
  </w:num>
  <w:num w:numId="36" w16cid:durableId="16661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7052535">
    <w:abstractNumId w:val="5"/>
  </w:num>
  <w:num w:numId="38" w16cid:durableId="1944416372">
    <w:abstractNumId w:val="33"/>
  </w:num>
  <w:num w:numId="39" w16cid:durableId="1499496110">
    <w:abstractNumId w:val="8"/>
  </w:num>
  <w:num w:numId="40" w16cid:durableId="852261068">
    <w:abstractNumId w:val="14"/>
  </w:num>
  <w:num w:numId="41" w16cid:durableId="633995666">
    <w:abstractNumId w:val="28"/>
  </w:num>
  <w:num w:numId="42" w16cid:durableId="1907916256">
    <w:abstractNumId w:val="23"/>
  </w:num>
  <w:num w:numId="43" w16cid:durableId="10236758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4402538">
    <w:abstractNumId w:val="16"/>
  </w:num>
  <w:num w:numId="45" w16cid:durableId="291134101">
    <w:abstractNumId w:val="27"/>
  </w:num>
  <w:num w:numId="46" w16cid:durableId="1813281543">
    <w:abstractNumId w:val="41"/>
  </w:num>
  <w:num w:numId="47" w16cid:durableId="302541660">
    <w:abstractNumId w:val="15"/>
  </w:num>
  <w:num w:numId="48" w16cid:durableId="1196311638">
    <w:abstractNumId w:val="40"/>
  </w:num>
  <w:num w:numId="49" w16cid:durableId="128688418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557F"/>
    <w:rsid w:val="00027641"/>
    <w:rsid w:val="00031445"/>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6E00"/>
    <w:rsid w:val="00090D5A"/>
    <w:rsid w:val="000914A5"/>
    <w:rsid w:val="000946B8"/>
    <w:rsid w:val="00095165"/>
    <w:rsid w:val="00096377"/>
    <w:rsid w:val="000A12FA"/>
    <w:rsid w:val="000B63EE"/>
    <w:rsid w:val="000B740D"/>
    <w:rsid w:val="000C0DDF"/>
    <w:rsid w:val="000C346D"/>
    <w:rsid w:val="000D3C4F"/>
    <w:rsid w:val="000D5042"/>
    <w:rsid w:val="000E0789"/>
    <w:rsid w:val="000E3949"/>
    <w:rsid w:val="000F6BCE"/>
    <w:rsid w:val="000F78BF"/>
    <w:rsid w:val="00101C97"/>
    <w:rsid w:val="00105A8B"/>
    <w:rsid w:val="00114954"/>
    <w:rsid w:val="00117BBF"/>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25F5"/>
    <w:rsid w:val="00154F6E"/>
    <w:rsid w:val="00155152"/>
    <w:rsid w:val="001618BA"/>
    <w:rsid w:val="00162D35"/>
    <w:rsid w:val="00163CBC"/>
    <w:rsid w:val="0016597C"/>
    <w:rsid w:val="00176D88"/>
    <w:rsid w:val="0018067A"/>
    <w:rsid w:val="00192DB1"/>
    <w:rsid w:val="00193CB2"/>
    <w:rsid w:val="001A0B26"/>
    <w:rsid w:val="001A37DB"/>
    <w:rsid w:val="001A5F9C"/>
    <w:rsid w:val="001B1E88"/>
    <w:rsid w:val="001B5973"/>
    <w:rsid w:val="001C0DEC"/>
    <w:rsid w:val="001C1B8B"/>
    <w:rsid w:val="001C3B19"/>
    <w:rsid w:val="001C5A06"/>
    <w:rsid w:val="001D2E14"/>
    <w:rsid w:val="001D5D70"/>
    <w:rsid w:val="001D7CE9"/>
    <w:rsid w:val="001E24C7"/>
    <w:rsid w:val="001E46B0"/>
    <w:rsid w:val="001E5BF2"/>
    <w:rsid w:val="001E7B86"/>
    <w:rsid w:val="001F0912"/>
    <w:rsid w:val="001F0A89"/>
    <w:rsid w:val="001F292F"/>
    <w:rsid w:val="001F35ED"/>
    <w:rsid w:val="001F471E"/>
    <w:rsid w:val="001F54CA"/>
    <w:rsid w:val="001F5FA2"/>
    <w:rsid w:val="002006B2"/>
    <w:rsid w:val="00200D9B"/>
    <w:rsid w:val="002013E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266F9"/>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2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5F5C"/>
    <w:rsid w:val="002F74E7"/>
    <w:rsid w:val="002F7DDE"/>
    <w:rsid w:val="00300CEE"/>
    <w:rsid w:val="00304CB8"/>
    <w:rsid w:val="003106E5"/>
    <w:rsid w:val="00322DB4"/>
    <w:rsid w:val="003231D2"/>
    <w:rsid w:val="003237EE"/>
    <w:rsid w:val="0032782B"/>
    <w:rsid w:val="00331CD5"/>
    <w:rsid w:val="00333E4B"/>
    <w:rsid w:val="0033587C"/>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082B"/>
    <w:rsid w:val="00442A8B"/>
    <w:rsid w:val="00443FBC"/>
    <w:rsid w:val="00447CBC"/>
    <w:rsid w:val="00450B93"/>
    <w:rsid w:val="00454ADA"/>
    <w:rsid w:val="004553FD"/>
    <w:rsid w:val="00456268"/>
    <w:rsid w:val="004627CF"/>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4B50"/>
    <w:rsid w:val="004F67DF"/>
    <w:rsid w:val="00506042"/>
    <w:rsid w:val="00506056"/>
    <w:rsid w:val="005100B5"/>
    <w:rsid w:val="005170BE"/>
    <w:rsid w:val="0051790C"/>
    <w:rsid w:val="005202E9"/>
    <w:rsid w:val="0052306D"/>
    <w:rsid w:val="00525182"/>
    <w:rsid w:val="005265A6"/>
    <w:rsid w:val="00527F52"/>
    <w:rsid w:val="00540363"/>
    <w:rsid w:val="00540999"/>
    <w:rsid w:val="00540D83"/>
    <w:rsid w:val="005421B8"/>
    <w:rsid w:val="00547637"/>
    <w:rsid w:val="00551872"/>
    <w:rsid w:val="0055723B"/>
    <w:rsid w:val="005625ED"/>
    <w:rsid w:val="0056465A"/>
    <w:rsid w:val="005678B3"/>
    <w:rsid w:val="00567C48"/>
    <w:rsid w:val="005716F4"/>
    <w:rsid w:val="00575157"/>
    <w:rsid w:val="005776EF"/>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AB"/>
    <w:rsid w:val="005F2ADE"/>
    <w:rsid w:val="005F4641"/>
    <w:rsid w:val="005F7001"/>
    <w:rsid w:val="006025C8"/>
    <w:rsid w:val="0060274E"/>
    <w:rsid w:val="006245E9"/>
    <w:rsid w:val="0062768B"/>
    <w:rsid w:val="00630E64"/>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27F5"/>
    <w:rsid w:val="006843DA"/>
    <w:rsid w:val="006860C7"/>
    <w:rsid w:val="00693259"/>
    <w:rsid w:val="00695644"/>
    <w:rsid w:val="006974AA"/>
    <w:rsid w:val="006A6DF2"/>
    <w:rsid w:val="006A6E25"/>
    <w:rsid w:val="006A7DA6"/>
    <w:rsid w:val="006A7F0E"/>
    <w:rsid w:val="006B0430"/>
    <w:rsid w:val="006B4A9D"/>
    <w:rsid w:val="006B5283"/>
    <w:rsid w:val="006B6A3E"/>
    <w:rsid w:val="006C0156"/>
    <w:rsid w:val="006C41FB"/>
    <w:rsid w:val="006C5620"/>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17964"/>
    <w:rsid w:val="0072007F"/>
    <w:rsid w:val="0072197E"/>
    <w:rsid w:val="00723AED"/>
    <w:rsid w:val="00726DA5"/>
    <w:rsid w:val="007308AD"/>
    <w:rsid w:val="007328F2"/>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402E"/>
    <w:rsid w:val="007B7F4C"/>
    <w:rsid w:val="007C0937"/>
    <w:rsid w:val="007C1157"/>
    <w:rsid w:val="007C1E1C"/>
    <w:rsid w:val="007C26A3"/>
    <w:rsid w:val="007C33C5"/>
    <w:rsid w:val="007C399B"/>
    <w:rsid w:val="007C7BDB"/>
    <w:rsid w:val="007D2CE1"/>
    <w:rsid w:val="007D6A31"/>
    <w:rsid w:val="007E0D90"/>
    <w:rsid w:val="007E3CF2"/>
    <w:rsid w:val="007E4F07"/>
    <w:rsid w:val="007F00BF"/>
    <w:rsid w:val="007F36F0"/>
    <w:rsid w:val="007F3961"/>
    <w:rsid w:val="00807C46"/>
    <w:rsid w:val="00810BBE"/>
    <w:rsid w:val="008121F8"/>
    <w:rsid w:val="008159F4"/>
    <w:rsid w:val="00820B59"/>
    <w:rsid w:val="00821D2E"/>
    <w:rsid w:val="00822F1F"/>
    <w:rsid w:val="00824AEF"/>
    <w:rsid w:val="00825106"/>
    <w:rsid w:val="0082580D"/>
    <w:rsid w:val="00825A80"/>
    <w:rsid w:val="00825CD5"/>
    <w:rsid w:val="0082704A"/>
    <w:rsid w:val="008272D4"/>
    <w:rsid w:val="0083356A"/>
    <w:rsid w:val="008359F2"/>
    <w:rsid w:val="00843F64"/>
    <w:rsid w:val="00843FA8"/>
    <w:rsid w:val="0084694C"/>
    <w:rsid w:val="00855CE3"/>
    <w:rsid w:val="008574F2"/>
    <w:rsid w:val="0086512C"/>
    <w:rsid w:val="00866AA4"/>
    <w:rsid w:val="00875C65"/>
    <w:rsid w:val="00875E5E"/>
    <w:rsid w:val="00875FBB"/>
    <w:rsid w:val="00881791"/>
    <w:rsid w:val="0088204B"/>
    <w:rsid w:val="00885B9A"/>
    <w:rsid w:val="00887DCA"/>
    <w:rsid w:val="00890C8F"/>
    <w:rsid w:val="008932CF"/>
    <w:rsid w:val="0089409A"/>
    <w:rsid w:val="00895FB4"/>
    <w:rsid w:val="008963FA"/>
    <w:rsid w:val="008A0BEA"/>
    <w:rsid w:val="008A3EA6"/>
    <w:rsid w:val="008A454A"/>
    <w:rsid w:val="008A61B8"/>
    <w:rsid w:val="008A686A"/>
    <w:rsid w:val="008A721D"/>
    <w:rsid w:val="008B228D"/>
    <w:rsid w:val="008B34E9"/>
    <w:rsid w:val="008B6CE0"/>
    <w:rsid w:val="008C1A50"/>
    <w:rsid w:val="008C4248"/>
    <w:rsid w:val="008C5D6B"/>
    <w:rsid w:val="008C6163"/>
    <w:rsid w:val="008D5122"/>
    <w:rsid w:val="008D5BA0"/>
    <w:rsid w:val="008D5D35"/>
    <w:rsid w:val="008D782A"/>
    <w:rsid w:val="008E2DDE"/>
    <w:rsid w:val="008E4753"/>
    <w:rsid w:val="008E4C67"/>
    <w:rsid w:val="008E664F"/>
    <w:rsid w:val="008F1B07"/>
    <w:rsid w:val="008F2D2F"/>
    <w:rsid w:val="008F2DD7"/>
    <w:rsid w:val="008F3BA2"/>
    <w:rsid w:val="008F6987"/>
    <w:rsid w:val="00900C5D"/>
    <w:rsid w:val="00900F35"/>
    <w:rsid w:val="00902C0E"/>
    <w:rsid w:val="009049FF"/>
    <w:rsid w:val="0090792C"/>
    <w:rsid w:val="009102E4"/>
    <w:rsid w:val="00920C34"/>
    <w:rsid w:val="00921AC5"/>
    <w:rsid w:val="00926D0C"/>
    <w:rsid w:val="00927053"/>
    <w:rsid w:val="0093090B"/>
    <w:rsid w:val="00931BEC"/>
    <w:rsid w:val="009321B4"/>
    <w:rsid w:val="0093488E"/>
    <w:rsid w:val="00935E03"/>
    <w:rsid w:val="00935F79"/>
    <w:rsid w:val="0093677D"/>
    <w:rsid w:val="00941494"/>
    <w:rsid w:val="0094377D"/>
    <w:rsid w:val="00945462"/>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6FF7"/>
    <w:rsid w:val="00997409"/>
    <w:rsid w:val="009A3BDE"/>
    <w:rsid w:val="009A7ECF"/>
    <w:rsid w:val="009B0849"/>
    <w:rsid w:val="009C14D1"/>
    <w:rsid w:val="009C173D"/>
    <w:rsid w:val="009C1954"/>
    <w:rsid w:val="009C2F33"/>
    <w:rsid w:val="009D1F48"/>
    <w:rsid w:val="009D3682"/>
    <w:rsid w:val="009E0DE0"/>
    <w:rsid w:val="009E1EFF"/>
    <w:rsid w:val="009E7724"/>
    <w:rsid w:val="009F257D"/>
    <w:rsid w:val="009F72CD"/>
    <w:rsid w:val="009F7C21"/>
    <w:rsid w:val="00A01E0C"/>
    <w:rsid w:val="00A1107A"/>
    <w:rsid w:val="00A1132D"/>
    <w:rsid w:val="00A1694E"/>
    <w:rsid w:val="00A23E58"/>
    <w:rsid w:val="00A25D10"/>
    <w:rsid w:val="00A35A7A"/>
    <w:rsid w:val="00A36F26"/>
    <w:rsid w:val="00A46562"/>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05CF"/>
    <w:rsid w:val="00AD2AD2"/>
    <w:rsid w:val="00AD2D1E"/>
    <w:rsid w:val="00AD7D06"/>
    <w:rsid w:val="00AE241A"/>
    <w:rsid w:val="00AE5C75"/>
    <w:rsid w:val="00AE6F65"/>
    <w:rsid w:val="00AE75E8"/>
    <w:rsid w:val="00AF0D84"/>
    <w:rsid w:val="00AF2E71"/>
    <w:rsid w:val="00AF61E2"/>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53D90"/>
    <w:rsid w:val="00B56A31"/>
    <w:rsid w:val="00B60C64"/>
    <w:rsid w:val="00B62EEE"/>
    <w:rsid w:val="00B6699A"/>
    <w:rsid w:val="00B721F1"/>
    <w:rsid w:val="00B72717"/>
    <w:rsid w:val="00B744C0"/>
    <w:rsid w:val="00B75096"/>
    <w:rsid w:val="00B77E72"/>
    <w:rsid w:val="00B84A15"/>
    <w:rsid w:val="00B872EC"/>
    <w:rsid w:val="00B9266A"/>
    <w:rsid w:val="00B93CE0"/>
    <w:rsid w:val="00B95434"/>
    <w:rsid w:val="00B97584"/>
    <w:rsid w:val="00BA336E"/>
    <w:rsid w:val="00BA3FC4"/>
    <w:rsid w:val="00BA5FD7"/>
    <w:rsid w:val="00BA6838"/>
    <w:rsid w:val="00BB09AC"/>
    <w:rsid w:val="00BB14C6"/>
    <w:rsid w:val="00BB371A"/>
    <w:rsid w:val="00BB5615"/>
    <w:rsid w:val="00BC2491"/>
    <w:rsid w:val="00BC2D8C"/>
    <w:rsid w:val="00BC4968"/>
    <w:rsid w:val="00BC504E"/>
    <w:rsid w:val="00BC7317"/>
    <w:rsid w:val="00BC79E3"/>
    <w:rsid w:val="00BD2A8F"/>
    <w:rsid w:val="00BD39A1"/>
    <w:rsid w:val="00BD6D3A"/>
    <w:rsid w:val="00BD740A"/>
    <w:rsid w:val="00BD7C16"/>
    <w:rsid w:val="00BE1CB0"/>
    <w:rsid w:val="00BE53A0"/>
    <w:rsid w:val="00BE5FFC"/>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826C7"/>
    <w:rsid w:val="00C94CF6"/>
    <w:rsid w:val="00CA1B3E"/>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57AB6"/>
    <w:rsid w:val="00D63BD3"/>
    <w:rsid w:val="00D65266"/>
    <w:rsid w:val="00D67731"/>
    <w:rsid w:val="00D70CC3"/>
    <w:rsid w:val="00D7517D"/>
    <w:rsid w:val="00D754FE"/>
    <w:rsid w:val="00D7648B"/>
    <w:rsid w:val="00D80E48"/>
    <w:rsid w:val="00D879F5"/>
    <w:rsid w:val="00D917F5"/>
    <w:rsid w:val="00D936F9"/>
    <w:rsid w:val="00D97235"/>
    <w:rsid w:val="00D97819"/>
    <w:rsid w:val="00D97B44"/>
    <w:rsid w:val="00DB1EFF"/>
    <w:rsid w:val="00DB2295"/>
    <w:rsid w:val="00DB55B1"/>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5BE6"/>
    <w:rsid w:val="00DE6340"/>
    <w:rsid w:val="00DF3D4F"/>
    <w:rsid w:val="00E02C45"/>
    <w:rsid w:val="00E02D4C"/>
    <w:rsid w:val="00E04846"/>
    <w:rsid w:val="00E133F0"/>
    <w:rsid w:val="00E13BB1"/>
    <w:rsid w:val="00E20041"/>
    <w:rsid w:val="00E30AA6"/>
    <w:rsid w:val="00E37FDF"/>
    <w:rsid w:val="00E40CA7"/>
    <w:rsid w:val="00E45F3E"/>
    <w:rsid w:val="00E502CF"/>
    <w:rsid w:val="00E51851"/>
    <w:rsid w:val="00E53281"/>
    <w:rsid w:val="00E57917"/>
    <w:rsid w:val="00E61DD7"/>
    <w:rsid w:val="00E626D2"/>
    <w:rsid w:val="00E6532C"/>
    <w:rsid w:val="00E70E77"/>
    <w:rsid w:val="00E72533"/>
    <w:rsid w:val="00E72D7F"/>
    <w:rsid w:val="00E733FB"/>
    <w:rsid w:val="00E74528"/>
    <w:rsid w:val="00E82A45"/>
    <w:rsid w:val="00E83D57"/>
    <w:rsid w:val="00E84FE8"/>
    <w:rsid w:val="00E91938"/>
    <w:rsid w:val="00E940E4"/>
    <w:rsid w:val="00EA09C9"/>
    <w:rsid w:val="00EA1090"/>
    <w:rsid w:val="00EA3811"/>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A45C8"/>
    <w:rsid w:val="00FB3375"/>
    <w:rsid w:val="00FB3A87"/>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4063B"/>
  <w15:docId w15:val="{275BF95D-E8E9-4DEC-974A-706A5470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 w:type="character" w:customStyle="1" w:styleId="apple-converted-space">
    <w:name w:val="apple-converted-space"/>
    <w:basedOn w:val="Standardnpsmoodstavce"/>
    <w:rsid w:val="000B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783362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892540556">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614938184">
      <w:bodyDiv w:val="1"/>
      <w:marLeft w:val="0"/>
      <w:marRight w:val="0"/>
      <w:marTop w:val="0"/>
      <w:marBottom w:val="0"/>
      <w:divBdr>
        <w:top w:val="none" w:sz="0" w:space="0" w:color="auto"/>
        <w:left w:val="none" w:sz="0" w:space="0" w:color="auto"/>
        <w:bottom w:val="none" w:sz="0" w:space="0" w:color="auto"/>
        <w:right w:val="none" w:sz="0" w:space="0" w:color="auto"/>
      </w:divBdr>
    </w:div>
    <w:div w:id="1646541601">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14AAA-9F2A-408D-8907-BFC2DA5FD5A3}">
  <ds:schemaRefs>
    <ds:schemaRef ds:uri="http://schemas.openxmlformats.org/officeDocument/2006/bibliography"/>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3186</Words>
  <Characters>18363</Characters>
  <Application>Microsoft Office Word</Application>
  <DocSecurity>0</DocSecurity>
  <Lines>153</Lines>
  <Paragraphs>43</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OBCHODNÍ PODMÍNKY</vt:lpstr>
      <vt:lpstr>OBCHODNÍ PODMÍNKY</vt:lpstr>
      <vt:lpstr>OBCHODNÍ PODMÍNKY</vt:lpstr>
    </vt:vector>
  </TitlesOfParts>
  <Company>HP</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14</cp:revision>
  <cp:lastPrinted>2019-09-06T09:57:00Z</cp:lastPrinted>
  <dcterms:created xsi:type="dcterms:W3CDTF">2025-12-29T10:55:00Z</dcterms:created>
  <dcterms:modified xsi:type="dcterms:W3CDTF">2026-02-04T11:36:00Z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