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E457" w14:textId="77777777" w:rsidR="00F40537" w:rsidRPr="00F33B25" w:rsidRDefault="00F40537" w:rsidP="00885292">
      <w:pPr>
        <w:tabs>
          <w:tab w:val="left" w:pos="2268"/>
        </w:tabs>
        <w:spacing w:after="120"/>
        <w:jc w:val="center"/>
        <w:rPr>
          <w:rFonts w:ascii="Aptos" w:hAnsi="Aptos"/>
          <w:b/>
          <w:bCs/>
          <w:sz w:val="32"/>
          <w:szCs w:val="32"/>
        </w:rPr>
      </w:pPr>
      <w:r w:rsidRPr="00F33B25">
        <w:rPr>
          <w:rFonts w:ascii="Aptos" w:hAnsi="Aptos"/>
          <w:b/>
          <w:bCs/>
          <w:sz w:val="32"/>
          <w:szCs w:val="32"/>
        </w:rPr>
        <w:t>KUPNÍ SMLOUVA</w:t>
      </w:r>
    </w:p>
    <w:p w14:paraId="7A029CD7" w14:textId="1E7FBEDA" w:rsidR="00F40537" w:rsidRPr="00F33B25" w:rsidRDefault="00F40537" w:rsidP="008E6BA5">
      <w:pPr>
        <w:tabs>
          <w:tab w:val="left" w:pos="2268"/>
        </w:tabs>
        <w:jc w:val="center"/>
        <w:rPr>
          <w:rFonts w:ascii="Aptos" w:hAnsi="Aptos"/>
          <w:sz w:val="22"/>
          <w:szCs w:val="22"/>
        </w:rPr>
      </w:pPr>
      <w:r w:rsidRPr="00F33B25">
        <w:rPr>
          <w:rFonts w:ascii="Aptos" w:hAnsi="Aptos"/>
          <w:sz w:val="22"/>
          <w:szCs w:val="22"/>
        </w:rPr>
        <w:t xml:space="preserve">uzavřená dle § 2079 a násl. zákona č. 89/2012 Sb., občanský zákoník, ve znění pozdějších předpisů (dále jen „občanský zákoník“), mezi </w:t>
      </w:r>
      <w:r w:rsidR="00A1662E">
        <w:rPr>
          <w:rFonts w:ascii="Aptos" w:hAnsi="Aptos"/>
          <w:sz w:val="22"/>
          <w:szCs w:val="22"/>
        </w:rPr>
        <w:t>níže uvedenými</w:t>
      </w:r>
      <w:r w:rsidRPr="00F33B25">
        <w:rPr>
          <w:rFonts w:ascii="Aptos" w:hAnsi="Aptos"/>
          <w:sz w:val="22"/>
          <w:szCs w:val="22"/>
        </w:rPr>
        <w:t xml:space="preserve"> smluvními stranami</w:t>
      </w:r>
      <w:r w:rsidR="00A1662E">
        <w:rPr>
          <w:rFonts w:ascii="Aptos" w:hAnsi="Aptos"/>
          <w:sz w:val="22"/>
          <w:szCs w:val="22"/>
        </w:rPr>
        <w:t xml:space="preserve"> (dále jen „smlouva“)</w:t>
      </w:r>
      <w:r w:rsidRPr="00F33B25">
        <w:rPr>
          <w:rFonts w:ascii="Aptos" w:hAnsi="Aptos"/>
          <w:sz w:val="22"/>
          <w:szCs w:val="22"/>
        </w:rPr>
        <w:t>:</w:t>
      </w:r>
    </w:p>
    <w:p w14:paraId="5147EFFF" w14:textId="77777777" w:rsidR="00F40537" w:rsidRPr="00F33B25" w:rsidRDefault="00F40537" w:rsidP="008E6BA5">
      <w:pPr>
        <w:tabs>
          <w:tab w:val="left" w:pos="2268"/>
        </w:tabs>
        <w:rPr>
          <w:rFonts w:ascii="Aptos" w:hAnsi="Aptos"/>
          <w:b/>
          <w:bCs/>
          <w:sz w:val="22"/>
          <w:szCs w:val="22"/>
        </w:rPr>
      </w:pPr>
    </w:p>
    <w:p w14:paraId="4FCEE845" w14:textId="77777777" w:rsidR="00F40537" w:rsidRPr="00F33B25" w:rsidRDefault="00F40537" w:rsidP="008E6BA5">
      <w:pPr>
        <w:tabs>
          <w:tab w:val="left" w:pos="2268"/>
        </w:tabs>
        <w:rPr>
          <w:rFonts w:ascii="Aptos" w:hAnsi="Aptos"/>
          <w:b/>
          <w:bCs/>
          <w:sz w:val="22"/>
          <w:szCs w:val="22"/>
        </w:rPr>
      </w:pPr>
    </w:p>
    <w:p w14:paraId="4FB188B7" w14:textId="77777777" w:rsidR="00F40537" w:rsidRPr="00F33B25" w:rsidRDefault="00F40537" w:rsidP="008E6BA5">
      <w:pPr>
        <w:tabs>
          <w:tab w:val="left" w:pos="2268"/>
        </w:tabs>
        <w:rPr>
          <w:rFonts w:ascii="Aptos" w:hAnsi="Aptos"/>
          <w:kern w:val="18"/>
          <w:sz w:val="22"/>
          <w:szCs w:val="22"/>
        </w:rPr>
      </w:pPr>
      <w:r w:rsidRPr="00F33B25">
        <w:rPr>
          <w:rFonts w:ascii="Aptos" w:hAnsi="Aptos"/>
          <w:b/>
          <w:bCs/>
          <w:sz w:val="22"/>
          <w:szCs w:val="22"/>
        </w:rPr>
        <w:t>Martin Peroutka s.r.o.</w:t>
      </w:r>
    </w:p>
    <w:p w14:paraId="68D6B2AA" w14:textId="77777777" w:rsidR="00F40537" w:rsidRPr="00F33B25" w:rsidRDefault="00F40537" w:rsidP="008E6BA5">
      <w:pPr>
        <w:tabs>
          <w:tab w:val="left" w:pos="2268"/>
        </w:tabs>
        <w:rPr>
          <w:rFonts w:ascii="Aptos" w:hAnsi="Aptos"/>
          <w:bCs/>
          <w:color w:val="000000"/>
          <w:sz w:val="22"/>
          <w:szCs w:val="22"/>
        </w:rPr>
      </w:pPr>
      <w:r w:rsidRPr="00F33B25">
        <w:rPr>
          <w:rFonts w:ascii="Aptos" w:hAnsi="Aptos"/>
          <w:kern w:val="18"/>
          <w:sz w:val="22"/>
          <w:szCs w:val="22"/>
        </w:rPr>
        <w:t xml:space="preserve">se sídlem: </w:t>
      </w:r>
      <w:r w:rsidRPr="00F33B25">
        <w:rPr>
          <w:rFonts w:ascii="Aptos" w:hAnsi="Aptos"/>
          <w:kern w:val="18"/>
          <w:sz w:val="22"/>
          <w:szCs w:val="22"/>
        </w:rPr>
        <w:tab/>
      </w:r>
      <w:r w:rsidRPr="00F33B25">
        <w:rPr>
          <w:rFonts w:ascii="Aptos" w:hAnsi="Aptos"/>
          <w:bCs/>
          <w:sz w:val="22"/>
          <w:szCs w:val="22"/>
        </w:rPr>
        <w:t>Třinecká 674, 273 43 Buštěhrad</w:t>
      </w:r>
    </w:p>
    <w:p w14:paraId="0F9109F7" w14:textId="77777777" w:rsidR="00F40537" w:rsidRPr="00F33B25" w:rsidRDefault="00F40537" w:rsidP="008E6BA5">
      <w:pPr>
        <w:tabs>
          <w:tab w:val="left" w:pos="2268"/>
        </w:tabs>
        <w:rPr>
          <w:rFonts w:ascii="Aptos" w:hAnsi="Aptos"/>
          <w:kern w:val="18"/>
          <w:sz w:val="22"/>
          <w:szCs w:val="22"/>
        </w:rPr>
      </w:pPr>
      <w:r w:rsidRPr="00F33B25">
        <w:rPr>
          <w:rFonts w:ascii="Aptos" w:hAnsi="Aptos"/>
          <w:kern w:val="18"/>
          <w:sz w:val="22"/>
          <w:szCs w:val="22"/>
        </w:rPr>
        <w:t xml:space="preserve">IČO: </w:t>
      </w:r>
      <w:r w:rsidRPr="00F33B25">
        <w:rPr>
          <w:rFonts w:ascii="Aptos" w:hAnsi="Aptos"/>
          <w:kern w:val="18"/>
          <w:sz w:val="22"/>
          <w:szCs w:val="22"/>
        </w:rPr>
        <w:tab/>
      </w:r>
      <w:r w:rsidRPr="00F33B25">
        <w:rPr>
          <w:rFonts w:ascii="Aptos" w:hAnsi="Aptos" w:cs="Arial"/>
          <w:bCs/>
          <w:color w:val="000000"/>
          <w:sz w:val="22"/>
          <w:szCs w:val="22"/>
          <w:shd w:val="clear" w:color="auto" w:fill="FFFFFF"/>
        </w:rPr>
        <w:t>47534907</w:t>
      </w:r>
    </w:p>
    <w:p w14:paraId="4A37F2EA" w14:textId="77777777" w:rsidR="00F40537" w:rsidRPr="00F33B25" w:rsidRDefault="00F40537" w:rsidP="008E6BA5">
      <w:pPr>
        <w:pStyle w:val="Default"/>
        <w:tabs>
          <w:tab w:val="left" w:pos="2268"/>
        </w:tabs>
        <w:rPr>
          <w:rFonts w:ascii="Aptos" w:hAnsi="Aptos"/>
          <w:color w:val="auto"/>
          <w:kern w:val="18"/>
          <w:sz w:val="22"/>
          <w:szCs w:val="22"/>
        </w:rPr>
      </w:pPr>
      <w:r w:rsidRPr="00F33B25">
        <w:rPr>
          <w:rFonts w:ascii="Aptos" w:hAnsi="Aptos"/>
          <w:kern w:val="18"/>
          <w:sz w:val="22"/>
          <w:szCs w:val="22"/>
        </w:rPr>
        <w:t xml:space="preserve">DIČ: </w:t>
      </w:r>
      <w:r w:rsidRPr="00F33B25">
        <w:rPr>
          <w:rFonts w:ascii="Aptos" w:hAnsi="Aptos"/>
          <w:kern w:val="18"/>
          <w:sz w:val="22"/>
          <w:szCs w:val="22"/>
        </w:rPr>
        <w:tab/>
      </w:r>
      <w:r w:rsidRPr="00F33B25">
        <w:rPr>
          <w:rFonts w:ascii="Aptos" w:hAnsi="Aptos"/>
          <w:color w:val="auto"/>
          <w:kern w:val="18"/>
          <w:sz w:val="22"/>
          <w:szCs w:val="22"/>
        </w:rPr>
        <w:t>CZ</w:t>
      </w:r>
      <w:r w:rsidRPr="00F33B25">
        <w:rPr>
          <w:rFonts w:ascii="Aptos" w:hAnsi="Aptos" w:cs="Arial"/>
          <w:bCs/>
          <w:sz w:val="22"/>
          <w:szCs w:val="22"/>
          <w:shd w:val="clear" w:color="auto" w:fill="FFFFFF"/>
        </w:rPr>
        <w:t>47534907</w:t>
      </w:r>
    </w:p>
    <w:p w14:paraId="5F6EDEF6" w14:textId="77777777" w:rsidR="00F40537" w:rsidRPr="00F33B25" w:rsidRDefault="00F40537" w:rsidP="008E6BA5">
      <w:pPr>
        <w:pStyle w:val="Default"/>
        <w:tabs>
          <w:tab w:val="left" w:pos="2268"/>
        </w:tabs>
        <w:rPr>
          <w:rFonts w:ascii="Aptos" w:hAnsi="Aptos"/>
          <w:color w:val="auto"/>
          <w:kern w:val="18"/>
          <w:sz w:val="22"/>
          <w:szCs w:val="22"/>
        </w:rPr>
      </w:pPr>
      <w:r w:rsidRPr="00F33B25">
        <w:rPr>
          <w:rFonts w:ascii="Aptos" w:hAnsi="Aptos"/>
          <w:color w:val="auto"/>
          <w:kern w:val="18"/>
          <w:sz w:val="22"/>
          <w:szCs w:val="22"/>
        </w:rPr>
        <w:t>spisová značka:</w:t>
      </w:r>
      <w:r w:rsidRPr="00F33B25">
        <w:rPr>
          <w:rFonts w:ascii="Aptos" w:hAnsi="Aptos"/>
          <w:color w:val="auto"/>
          <w:kern w:val="18"/>
          <w:sz w:val="22"/>
          <w:szCs w:val="22"/>
        </w:rPr>
        <w:tab/>
        <w:t>C 16120 vedená u Městského soudu v Praze</w:t>
      </w:r>
    </w:p>
    <w:p w14:paraId="3B6C690C" w14:textId="4440258E" w:rsidR="00F40537" w:rsidRPr="00F33B25" w:rsidRDefault="00F40537" w:rsidP="008E6BA5">
      <w:pPr>
        <w:pStyle w:val="Default"/>
        <w:tabs>
          <w:tab w:val="left" w:pos="2268"/>
        </w:tabs>
        <w:rPr>
          <w:rFonts w:ascii="Aptos" w:hAnsi="Aptos"/>
          <w:color w:val="auto"/>
          <w:kern w:val="18"/>
          <w:sz w:val="22"/>
          <w:szCs w:val="22"/>
        </w:rPr>
      </w:pPr>
      <w:r w:rsidRPr="00F33B25">
        <w:rPr>
          <w:rFonts w:ascii="Aptos" w:hAnsi="Aptos"/>
          <w:color w:val="auto"/>
          <w:kern w:val="18"/>
          <w:sz w:val="22"/>
          <w:szCs w:val="22"/>
        </w:rPr>
        <w:t xml:space="preserve">zastoupen: </w:t>
      </w:r>
      <w:r w:rsidRPr="00F33B25">
        <w:rPr>
          <w:rFonts w:ascii="Aptos" w:hAnsi="Aptos"/>
          <w:color w:val="auto"/>
          <w:kern w:val="18"/>
          <w:sz w:val="22"/>
          <w:szCs w:val="22"/>
        </w:rPr>
        <w:tab/>
      </w:r>
      <w:r w:rsidR="00885292" w:rsidRPr="00F33B25">
        <w:rPr>
          <w:rFonts w:ascii="Calibri" w:hAnsi="Calibri" w:cs="Calibri"/>
          <w:color w:val="auto"/>
          <w:kern w:val="18"/>
          <w:sz w:val="22"/>
          <w:szCs w:val="22"/>
        </w:rPr>
        <w:t>Ing. Janem Peroutkou, jednatelem</w:t>
      </w:r>
    </w:p>
    <w:p w14:paraId="4906B77E" w14:textId="77777777" w:rsidR="00F40537" w:rsidRPr="00F33B25" w:rsidRDefault="00F40537" w:rsidP="008E6BA5">
      <w:pPr>
        <w:pStyle w:val="Default"/>
        <w:tabs>
          <w:tab w:val="left" w:pos="2268"/>
        </w:tabs>
        <w:rPr>
          <w:rFonts w:ascii="Aptos" w:hAnsi="Aptos"/>
          <w:color w:val="auto"/>
          <w:kern w:val="18"/>
          <w:sz w:val="22"/>
          <w:szCs w:val="22"/>
        </w:rPr>
      </w:pPr>
    </w:p>
    <w:p w14:paraId="21BA3737" w14:textId="77777777" w:rsidR="00F40537" w:rsidRPr="00F33B25" w:rsidRDefault="00F40537" w:rsidP="008E6BA5">
      <w:pPr>
        <w:rPr>
          <w:rFonts w:ascii="Aptos" w:hAnsi="Aptos"/>
          <w:sz w:val="22"/>
          <w:szCs w:val="22"/>
        </w:rPr>
      </w:pPr>
      <w:r w:rsidRPr="00F33B25">
        <w:rPr>
          <w:rFonts w:ascii="Aptos" w:hAnsi="Aptos"/>
          <w:sz w:val="22"/>
          <w:szCs w:val="22"/>
        </w:rPr>
        <w:t>(dále jen „kupující“)</w:t>
      </w:r>
    </w:p>
    <w:p w14:paraId="7FE4F5AB" w14:textId="77777777" w:rsidR="00F40537" w:rsidRPr="00F33B25" w:rsidRDefault="00F40537" w:rsidP="008E6BA5">
      <w:pPr>
        <w:pStyle w:val="Normln0"/>
        <w:rPr>
          <w:rFonts w:ascii="Aptos" w:hAnsi="Aptos"/>
          <w:sz w:val="22"/>
          <w:szCs w:val="22"/>
        </w:rPr>
      </w:pPr>
    </w:p>
    <w:p w14:paraId="0DB1A646" w14:textId="77777777" w:rsidR="00F40537" w:rsidRPr="00F33B25" w:rsidRDefault="00F40537" w:rsidP="008E6BA5">
      <w:pPr>
        <w:pStyle w:val="Normln0"/>
        <w:ind w:firstLine="709"/>
        <w:rPr>
          <w:rFonts w:ascii="Aptos" w:hAnsi="Aptos"/>
          <w:sz w:val="22"/>
          <w:szCs w:val="22"/>
        </w:rPr>
      </w:pPr>
      <w:r w:rsidRPr="00F33B25">
        <w:rPr>
          <w:rFonts w:ascii="Aptos" w:hAnsi="Aptos"/>
          <w:sz w:val="22"/>
          <w:szCs w:val="22"/>
        </w:rPr>
        <w:t>a</w:t>
      </w:r>
    </w:p>
    <w:p w14:paraId="7344765C" w14:textId="77777777" w:rsidR="00F40537" w:rsidRPr="00F33B25" w:rsidRDefault="00F40537" w:rsidP="008E6BA5">
      <w:pPr>
        <w:pStyle w:val="Normln0"/>
        <w:rPr>
          <w:rFonts w:ascii="Aptos" w:hAnsi="Aptos"/>
          <w:sz w:val="22"/>
          <w:szCs w:val="22"/>
        </w:rPr>
      </w:pPr>
    </w:p>
    <w:p w14:paraId="247DAAB3" w14:textId="77777777" w:rsidR="00F40537" w:rsidRPr="00F33B25" w:rsidRDefault="00F40537" w:rsidP="008E6BA5">
      <w:pPr>
        <w:pStyle w:val="Normln0"/>
        <w:rPr>
          <w:rFonts w:ascii="Aptos" w:hAnsi="Aptos"/>
          <w:sz w:val="22"/>
          <w:szCs w:val="22"/>
          <w:highlight w:val="yellow"/>
        </w:rPr>
      </w:pPr>
      <w:r w:rsidRPr="00F33B25">
        <w:rPr>
          <w:rFonts w:ascii="Aptos" w:hAnsi="Aptos"/>
          <w:bCs/>
          <w:i/>
          <w:sz w:val="22"/>
          <w:szCs w:val="22"/>
          <w:highlight w:val="yellow"/>
        </w:rPr>
        <w:t>(doplní účastník)</w:t>
      </w:r>
      <w:r w:rsidRPr="00F33B25">
        <w:rPr>
          <w:rFonts w:ascii="Aptos" w:hAnsi="Aptos"/>
          <w:bCs/>
          <w:sz w:val="22"/>
          <w:szCs w:val="22"/>
          <w:highlight w:val="yellow"/>
        </w:rPr>
        <w:t xml:space="preserve">           </w:t>
      </w:r>
    </w:p>
    <w:p w14:paraId="040A5180" w14:textId="77777777" w:rsidR="00F40537" w:rsidRPr="00F33B25" w:rsidRDefault="00F40537" w:rsidP="008E6BA5">
      <w:pPr>
        <w:pStyle w:val="Normln0"/>
        <w:tabs>
          <w:tab w:val="left" w:pos="2268"/>
        </w:tabs>
        <w:rPr>
          <w:rFonts w:ascii="Calibri" w:hAnsi="Calibri" w:cs="Calibri"/>
          <w:kern w:val="18"/>
          <w:sz w:val="22"/>
          <w:szCs w:val="22"/>
        </w:rPr>
      </w:pP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p>
    <w:p w14:paraId="1AE53F05" w14:textId="77777777" w:rsidR="00F40537" w:rsidRPr="00F33B25" w:rsidRDefault="00F40537" w:rsidP="008E6BA5">
      <w:pPr>
        <w:pStyle w:val="Normln0"/>
        <w:tabs>
          <w:tab w:val="left" w:pos="2268"/>
        </w:tabs>
        <w:rPr>
          <w:rFonts w:ascii="Aptos" w:hAnsi="Aptos"/>
          <w:bCs/>
          <w:sz w:val="22"/>
          <w:szCs w:val="22"/>
          <w:highlight w:val="yellow"/>
        </w:rPr>
      </w:pPr>
      <w:r w:rsidRPr="00F33B25">
        <w:rPr>
          <w:rFonts w:ascii="Aptos" w:hAnsi="Aptos"/>
          <w:bCs/>
          <w:sz w:val="22"/>
          <w:szCs w:val="22"/>
        </w:rPr>
        <w:t>se sídlem</w:t>
      </w:r>
      <w:r w:rsidRPr="00F33B25">
        <w:rPr>
          <w:rFonts w:ascii="Aptos" w:hAnsi="Aptos"/>
          <w:bCs/>
          <w:sz w:val="22"/>
          <w:szCs w:val="22"/>
        </w:rPr>
        <w:tab/>
      </w: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p>
    <w:p w14:paraId="67AF5A09" w14:textId="77777777" w:rsidR="00F40537" w:rsidRPr="00F33B25" w:rsidRDefault="00F40537" w:rsidP="008E6BA5">
      <w:pPr>
        <w:pStyle w:val="Normln0"/>
        <w:tabs>
          <w:tab w:val="left" w:pos="2268"/>
        </w:tabs>
        <w:rPr>
          <w:rFonts w:ascii="Aptos" w:hAnsi="Aptos"/>
          <w:sz w:val="22"/>
          <w:szCs w:val="22"/>
          <w:highlight w:val="yellow"/>
        </w:rPr>
      </w:pPr>
      <w:r w:rsidRPr="00F33B25">
        <w:rPr>
          <w:rFonts w:ascii="Aptos" w:hAnsi="Aptos"/>
          <w:sz w:val="22"/>
          <w:szCs w:val="22"/>
        </w:rPr>
        <w:t>IČO:</w:t>
      </w:r>
      <w:r w:rsidRPr="00F33B25">
        <w:rPr>
          <w:rFonts w:ascii="Aptos" w:hAnsi="Aptos"/>
          <w:sz w:val="22"/>
          <w:szCs w:val="22"/>
        </w:rPr>
        <w:tab/>
      </w: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p>
    <w:p w14:paraId="4D1E0673" w14:textId="77777777" w:rsidR="00F40537" w:rsidRPr="00F33B25" w:rsidRDefault="00F40537" w:rsidP="008E6BA5">
      <w:pPr>
        <w:pStyle w:val="Normln0"/>
        <w:tabs>
          <w:tab w:val="left" w:pos="2268"/>
        </w:tabs>
        <w:rPr>
          <w:rFonts w:ascii="Aptos" w:hAnsi="Aptos"/>
          <w:sz w:val="22"/>
          <w:szCs w:val="22"/>
          <w:highlight w:val="yellow"/>
        </w:rPr>
      </w:pPr>
      <w:r w:rsidRPr="00F33B25">
        <w:rPr>
          <w:rFonts w:ascii="Aptos" w:hAnsi="Aptos"/>
          <w:sz w:val="22"/>
          <w:szCs w:val="22"/>
        </w:rPr>
        <w:t>DIČ:</w:t>
      </w:r>
      <w:r w:rsidRPr="00F33B25">
        <w:rPr>
          <w:rFonts w:ascii="Aptos" w:hAnsi="Aptos"/>
          <w:sz w:val="22"/>
          <w:szCs w:val="22"/>
        </w:rPr>
        <w:tab/>
      </w: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p>
    <w:p w14:paraId="13EA5B4C" w14:textId="77777777" w:rsidR="00F40537" w:rsidRPr="00F33B25" w:rsidRDefault="00F40537" w:rsidP="008E6BA5">
      <w:pPr>
        <w:pStyle w:val="Default"/>
        <w:tabs>
          <w:tab w:val="left" w:pos="2268"/>
        </w:tabs>
        <w:rPr>
          <w:rFonts w:ascii="Aptos" w:hAnsi="Aptos"/>
          <w:color w:val="auto"/>
          <w:kern w:val="18"/>
          <w:sz w:val="22"/>
          <w:szCs w:val="22"/>
        </w:rPr>
      </w:pPr>
      <w:r w:rsidRPr="00F33B25">
        <w:rPr>
          <w:rFonts w:ascii="Aptos" w:hAnsi="Aptos"/>
          <w:color w:val="auto"/>
          <w:kern w:val="18"/>
          <w:sz w:val="22"/>
          <w:szCs w:val="22"/>
        </w:rPr>
        <w:t>spisová značka:</w:t>
      </w:r>
      <w:r w:rsidRPr="00F33B25">
        <w:rPr>
          <w:rFonts w:ascii="Aptos" w:hAnsi="Aptos"/>
          <w:color w:val="auto"/>
          <w:kern w:val="18"/>
          <w:sz w:val="22"/>
          <w:szCs w:val="22"/>
        </w:rPr>
        <w:tab/>
      </w:r>
      <w:r w:rsidRPr="00F33B25">
        <w:rPr>
          <w:rFonts w:ascii="Calibri" w:hAnsi="Calibri" w:cs="Calibri"/>
          <w:color w:val="auto"/>
          <w:kern w:val="18"/>
          <w:sz w:val="22"/>
          <w:szCs w:val="22"/>
          <w:highlight w:val="yellow"/>
        </w:rPr>
        <w:t>[</w:t>
      </w:r>
      <w:r w:rsidRPr="00F33B25">
        <w:rPr>
          <w:rFonts w:ascii="Aptos" w:hAnsi="Aptos"/>
          <w:color w:val="auto"/>
          <w:kern w:val="18"/>
          <w:sz w:val="22"/>
          <w:szCs w:val="22"/>
          <w:highlight w:val="yellow"/>
        </w:rPr>
        <w:t>•</w:t>
      </w:r>
      <w:r w:rsidRPr="00F33B25">
        <w:rPr>
          <w:rFonts w:ascii="Calibri" w:hAnsi="Calibri" w:cs="Calibri"/>
          <w:color w:val="auto"/>
          <w:kern w:val="18"/>
          <w:sz w:val="22"/>
          <w:szCs w:val="22"/>
          <w:highlight w:val="yellow"/>
        </w:rPr>
        <w:t>]</w:t>
      </w:r>
      <w:r w:rsidRPr="00F33B25">
        <w:rPr>
          <w:rFonts w:ascii="Calibri" w:hAnsi="Calibri" w:cs="Calibri"/>
          <w:color w:val="auto"/>
          <w:kern w:val="18"/>
          <w:sz w:val="22"/>
          <w:szCs w:val="22"/>
        </w:rPr>
        <w:t xml:space="preserve"> </w:t>
      </w:r>
      <w:r w:rsidRPr="00F33B25">
        <w:rPr>
          <w:rFonts w:ascii="Aptos" w:hAnsi="Aptos"/>
          <w:color w:val="auto"/>
          <w:kern w:val="18"/>
          <w:sz w:val="22"/>
          <w:szCs w:val="22"/>
        </w:rPr>
        <w:t xml:space="preserve">vedená u </w:t>
      </w:r>
      <w:r w:rsidRPr="00F33B25">
        <w:rPr>
          <w:rFonts w:ascii="Calibri" w:hAnsi="Calibri" w:cs="Calibri"/>
          <w:color w:val="auto"/>
          <w:kern w:val="18"/>
          <w:sz w:val="22"/>
          <w:szCs w:val="22"/>
          <w:highlight w:val="yellow"/>
        </w:rPr>
        <w:t>[</w:t>
      </w:r>
      <w:r w:rsidRPr="00F33B25">
        <w:rPr>
          <w:rFonts w:ascii="Aptos" w:hAnsi="Aptos"/>
          <w:color w:val="auto"/>
          <w:kern w:val="18"/>
          <w:sz w:val="22"/>
          <w:szCs w:val="22"/>
          <w:highlight w:val="yellow"/>
        </w:rPr>
        <w:t>•</w:t>
      </w:r>
      <w:r w:rsidRPr="00F33B25">
        <w:rPr>
          <w:rFonts w:ascii="Calibri" w:hAnsi="Calibri" w:cs="Calibri"/>
          <w:color w:val="auto"/>
          <w:kern w:val="18"/>
          <w:sz w:val="22"/>
          <w:szCs w:val="22"/>
          <w:highlight w:val="yellow"/>
        </w:rPr>
        <w:t>]</w:t>
      </w:r>
      <w:r w:rsidRPr="00F33B25">
        <w:rPr>
          <w:rFonts w:ascii="Aptos" w:hAnsi="Aptos"/>
          <w:color w:val="auto"/>
          <w:kern w:val="18"/>
          <w:sz w:val="22"/>
          <w:szCs w:val="22"/>
        </w:rPr>
        <w:t xml:space="preserve"> soudu v </w:t>
      </w:r>
      <w:r w:rsidRPr="00F33B25">
        <w:rPr>
          <w:rFonts w:ascii="Calibri" w:hAnsi="Calibri" w:cs="Calibri"/>
          <w:color w:val="auto"/>
          <w:kern w:val="18"/>
          <w:sz w:val="22"/>
          <w:szCs w:val="22"/>
          <w:highlight w:val="yellow"/>
        </w:rPr>
        <w:t>[</w:t>
      </w:r>
      <w:r w:rsidRPr="00F33B25">
        <w:rPr>
          <w:rFonts w:ascii="Aptos" w:hAnsi="Aptos"/>
          <w:color w:val="auto"/>
          <w:kern w:val="18"/>
          <w:sz w:val="22"/>
          <w:szCs w:val="22"/>
          <w:highlight w:val="yellow"/>
        </w:rPr>
        <w:t>•</w:t>
      </w:r>
      <w:r w:rsidRPr="00F33B25">
        <w:rPr>
          <w:rFonts w:ascii="Calibri" w:hAnsi="Calibri" w:cs="Calibri"/>
          <w:color w:val="auto"/>
          <w:kern w:val="18"/>
          <w:sz w:val="22"/>
          <w:szCs w:val="22"/>
          <w:highlight w:val="yellow"/>
        </w:rPr>
        <w:t>]</w:t>
      </w:r>
    </w:p>
    <w:p w14:paraId="20BD2D35" w14:textId="17779E76" w:rsidR="00F40537" w:rsidRPr="00F33B25" w:rsidRDefault="00F40537" w:rsidP="00A80248">
      <w:pPr>
        <w:pStyle w:val="Normln0"/>
        <w:tabs>
          <w:tab w:val="left" w:pos="2268"/>
        </w:tabs>
        <w:ind w:left="2836" w:hanging="2836"/>
        <w:jc w:val="both"/>
        <w:rPr>
          <w:rFonts w:ascii="Aptos" w:hAnsi="Aptos"/>
          <w:spacing w:val="-3"/>
          <w:sz w:val="22"/>
          <w:szCs w:val="22"/>
          <w:highlight w:val="yellow"/>
        </w:rPr>
      </w:pPr>
      <w:r w:rsidRPr="00F33B25">
        <w:rPr>
          <w:rFonts w:ascii="Aptos" w:hAnsi="Aptos"/>
          <w:sz w:val="22"/>
          <w:szCs w:val="22"/>
        </w:rPr>
        <w:t>č. účtu:</w:t>
      </w:r>
      <w:r w:rsidRPr="00F33B25">
        <w:rPr>
          <w:rFonts w:ascii="Aptos" w:hAnsi="Aptos"/>
          <w:sz w:val="22"/>
          <w:szCs w:val="22"/>
        </w:rPr>
        <w:tab/>
      </w: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r w:rsidRPr="00F33B25">
        <w:rPr>
          <w:rFonts w:ascii="Calibri" w:hAnsi="Calibri" w:cs="Calibri"/>
          <w:kern w:val="18"/>
          <w:sz w:val="22"/>
          <w:szCs w:val="22"/>
          <w:highlight w:val="yellow"/>
        </w:rPr>
        <w:tab/>
      </w:r>
      <w:r w:rsidRPr="00F33B25">
        <w:rPr>
          <w:rFonts w:ascii="Aptos" w:hAnsi="Aptos"/>
          <w:i/>
          <w:sz w:val="22"/>
          <w:szCs w:val="22"/>
          <w:highlight w:val="yellow"/>
        </w:rPr>
        <w:t xml:space="preserve">(účastník doplní </w:t>
      </w:r>
      <w:r w:rsidR="00A80248" w:rsidRPr="00F33B25">
        <w:rPr>
          <w:rFonts w:ascii="Aptos" w:hAnsi="Aptos"/>
          <w:i/>
          <w:color w:val="000000"/>
          <w:sz w:val="22"/>
          <w:szCs w:val="22"/>
          <w:highlight w:val="yellow"/>
        </w:rPr>
        <w:t>bankovní účet, který</w:t>
      </w:r>
      <w:r w:rsidRPr="00F33B25">
        <w:rPr>
          <w:rFonts w:ascii="Aptos" w:hAnsi="Aptos"/>
          <w:i/>
          <w:sz w:val="22"/>
          <w:szCs w:val="22"/>
          <w:highlight w:val="yellow"/>
        </w:rPr>
        <w:t xml:space="preserve"> je </w:t>
      </w:r>
      <w:r w:rsidR="00A80248" w:rsidRPr="00F33B25">
        <w:rPr>
          <w:rFonts w:ascii="Aptos" w:hAnsi="Aptos"/>
          <w:i/>
          <w:color w:val="000000"/>
          <w:sz w:val="22"/>
          <w:szCs w:val="22"/>
          <w:highlight w:val="yellow"/>
        </w:rPr>
        <w:t>v případě plátce DPH uveřejněn v registru plátců DPH zákona č. 235/2004 Sb., o dani z přidané hodnoty)</w:t>
      </w:r>
    </w:p>
    <w:p w14:paraId="147BFF62" w14:textId="77777777" w:rsidR="00F40537" w:rsidRPr="00F33B25" w:rsidRDefault="00F40537" w:rsidP="008E6BA5">
      <w:pPr>
        <w:pStyle w:val="Normln0"/>
        <w:tabs>
          <w:tab w:val="left" w:pos="2268"/>
        </w:tabs>
        <w:ind w:left="2836" w:hanging="2836"/>
        <w:rPr>
          <w:rFonts w:ascii="Aptos" w:hAnsi="Aptos"/>
          <w:sz w:val="22"/>
          <w:szCs w:val="22"/>
          <w:highlight w:val="yellow"/>
        </w:rPr>
      </w:pPr>
      <w:r w:rsidRPr="00F33B25">
        <w:rPr>
          <w:rFonts w:ascii="Aptos" w:hAnsi="Aptos"/>
          <w:sz w:val="22"/>
          <w:szCs w:val="22"/>
        </w:rPr>
        <w:t xml:space="preserve">zastoupen: </w:t>
      </w:r>
      <w:r w:rsidRPr="00F33B25">
        <w:rPr>
          <w:rFonts w:ascii="Aptos" w:hAnsi="Aptos"/>
          <w:sz w:val="22"/>
          <w:szCs w:val="22"/>
        </w:rPr>
        <w:tab/>
      </w: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r w:rsidRPr="00F33B25">
        <w:rPr>
          <w:rFonts w:ascii="Aptos" w:hAnsi="Aptos"/>
          <w:sz w:val="22"/>
          <w:szCs w:val="22"/>
          <w:highlight w:val="yellow"/>
        </w:rPr>
        <w:t xml:space="preserve">       </w:t>
      </w:r>
    </w:p>
    <w:p w14:paraId="7400FDC2" w14:textId="77777777" w:rsidR="00F40537" w:rsidRPr="00F33B25" w:rsidRDefault="00F40537" w:rsidP="008E6BA5">
      <w:pPr>
        <w:pStyle w:val="Normln0"/>
        <w:tabs>
          <w:tab w:val="left" w:pos="2268"/>
        </w:tabs>
        <w:rPr>
          <w:rFonts w:ascii="Aptos" w:hAnsi="Aptos"/>
          <w:sz w:val="22"/>
          <w:szCs w:val="22"/>
          <w:highlight w:val="yellow"/>
        </w:rPr>
      </w:pPr>
    </w:p>
    <w:p w14:paraId="6513ED4A" w14:textId="77777777" w:rsidR="00F40537" w:rsidRPr="00F33B25" w:rsidRDefault="00F40537" w:rsidP="008E6BA5">
      <w:pPr>
        <w:pStyle w:val="Normln0"/>
        <w:rPr>
          <w:rFonts w:ascii="Aptos" w:hAnsi="Aptos"/>
          <w:sz w:val="22"/>
          <w:szCs w:val="22"/>
          <w:highlight w:val="yellow"/>
        </w:rPr>
      </w:pPr>
      <w:r w:rsidRPr="00F33B25">
        <w:rPr>
          <w:rFonts w:ascii="Aptos" w:hAnsi="Aptos"/>
          <w:sz w:val="22"/>
          <w:szCs w:val="22"/>
        </w:rPr>
        <w:t xml:space="preserve">osoba oprávněná jednat ve věcech technických: </w:t>
      </w:r>
      <w:r w:rsidRPr="00F33B25">
        <w:rPr>
          <w:rFonts w:ascii="Aptos" w:hAnsi="Aptos"/>
          <w:sz w:val="22"/>
          <w:szCs w:val="22"/>
        </w:rPr>
        <w:tab/>
      </w: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p>
    <w:p w14:paraId="48832CCA" w14:textId="77777777" w:rsidR="00F40537" w:rsidRPr="00F33B25" w:rsidRDefault="00F40537" w:rsidP="008E6BA5">
      <w:pPr>
        <w:pStyle w:val="Normln0"/>
        <w:rPr>
          <w:rFonts w:ascii="Aptos" w:hAnsi="Aptos"/>
          <w:sz w:val="22"/>
          <w:szCs w:val="22"/>
        </w:rPr>
      </w:pPr>
      <w:r w:rsidRPr="00F33B25">
        <w:rPr>
          <w:rFonts w:ascii="Aptos" w:hAnsi="Aptos"/>
          <w:sz w:val="22"/>
          <w:szCs w:val="22"/>
        </w:rPr>
        <w:t xml:space="preserve">telefon: </w:t>
      </w:r>
      <w:r w:rsidRPr="00F33B25">
        <w:rPr>
          <w:rFonts w:ascii="Aptos" w:hAnsi="Aptos"/>
          <w:sz w:val="22"/>
          <w:szCs w:val="22"/>
        </w:rPr>
        <w:tab/>
      </w: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p>
    <w:p w14:paraId="6B5A135A" w14:textId="77777777" w:rsidR="00F40537" w:rsidRPr="00F33B25" w:rsidRDefault="00F40537" w:rsidP="008E6BA5">
      <w:pPr>
        <w:pStyle w:val="Normln0"/>
        <w:rPr>
          <w:rFonts w:ascii="Aptos" w:hAnsi="Aptos"/>
          <w:sz w:val="22"/>
          <w:szCs w:val="22"/>
        </w:rPr>
      </w:pPr>
      <w:r w:rsidRPr="00F33B25">
        <w:rPr>
          <w:rFonts w:ascii="Calibri" w:hAnsi="Calibri" w:cs="Calibri"/>
          <w:kern w:val="18"/>
          <w:sz w:val="22"/>
          <w:szCs w:val="22"/>
        </w:rPr>
        <w:t>e-mail</w:t>
      </w:r>
      <w:r w:rsidRPr="00F33B25">
        <w:rPr>
          <w:rFonts w:ascii="Calibri" w:hAnsi="Calibri" w:cs="Calibri"/>
          <w:kern w:val="18"/>
          <w:sz w:val="22"/>
          <w:szCs w:val="22"/>
        </w:rPr>
        <w:tab/>
      </w:r>
      <w:r w:rsidRPr="00F33B25">
        <w:rPr>
          <w:rFonts w:ascii="Calibri" w:hAnsi="Calibri" w:cs="Calibri"/>
          <w:kern w:val="18"/>
          <w:sz w:val="22"/>
          <w:szCs w:val="22"/>
        </w:rPr>
        <w:tab/>
      </w: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p>
    <w:p w14:paraId="79A558F4" w14:textId="77777777" w:rsidR="00F40537" w:rsidRPr="00F33B25" w:rsidRDefault="00F40537" w:rsidP="008E6BA5">
      <w:pPr>
        <w:pStyle w:val="Normln0"/>
        <w:rPr>
          <w:rFonts w:ascii="Aptos" w:hAnsi="Aptos"/>
          <w:sz w:val="22"/>
          <w:szCs w:val="22"/>
        </w:rPr>
      </w:pPr>
    </w:p>
    <w:p w14:paraId="5752932F" w14:textId="77777777" w:rsidR="00F40537" w:rsidRPr="00F33B25" w:rsidRDefault="00F40537" w:rsidP="008E6BA5">
      <w:pPr>
        <w:pStyle w:val="Normln0"/>
        <w:rPr>
          <w:rFonts w:ascii="Aptos" w:hAnsi="Aptos"/>
          <w:sz w:val="22"/>
          <w:szCs w:val="22"/>
        </w:rPr>
      </w:pPr>
      <w:r w:rsidRPr="00F33B25">
        <w:rPr>
          <w:rFonts w:ascii="Aptos" w:hAnsi="Aptos"/>
          <w:sz w:val="22"/>
          <w:szCs w:val="22"/>
        </w:rPr>
        <w:t>(dále jen „prodávající“)</w:t>
      </w:r>
    </w:p>
    <w:p w14:paraId="17C96B41" w14:textId="3C0E0F81" w:rsidR="00F40537" w:rsidRDefault="00F40537" w:rsidP="008E6BA5">
      <w:pPr>
        <w:rPr>
          <w:rFonts w:ascii="Aptos" w:hAnsi="Aptos"/>
          <w:sz w:val="22"/>
          <w:szCs w:val="22"/>
        </w:rPr>
      </w:pPr>
    </w:p>
    <w:p w14:paraId="02759B90" w14:textId="77777777" w:rsidR="003D1735" w:rsidRPr="00F33B25" w:rsidRDefault="003D1735" w:rsidP="008E6BA5">
      <w:pPr>
        <w:rPr>
          <w:rFonts w:ascii="Aptos" w:hAnsi="Aptos"/>
          <w:sz w:val="22"/>
          <w:szCs w:val="22"/>
        </w:rPr>
      </w:pPr>
    </w:p>
    <w:p w14:paraId="25244DB1" w14:textId="77777777" w:rsidR="00F40537" w:rsidRPr="00F33B25" w:rsidRDefault="00F40537" w:rsidP="008E6BA5">
      <w:pPr>
        <w:rPr>
          <w:rFonts w:ascii="Aptos" w:hAnsi="Aptos"/>
          <w:sz w:val="22"/>
          <w:szCs w:val="22"/>
        </w:rPr>
      </w:pPr>
      <w:r w:rsidRPr="00F33B25">
        <w:rPr>
          <w:rFonts w:ascii="Aptos" w:hAnsi="Aptos"/>
          <w:sz w:val="22"/>
          <w:szCs w:val="22"/>
        </w:rPr>
        <w:t>Kupující a prodávající dále společně také jako „smluvní strany“, každý jednotlivě jako „smluvní strana“</w:t>
      </w:r>
    </w:p>
    <w:p w14:paraId="7CC5582A" w14:textId="73CF3446" w:rsidR="00F40537" w:rsidRDefault="00F40537" w:rsidP="008E6BA5">
      <w:pPr>
        <w:rPr>
          <w:rFonts w:ascii="Aptos" w:hAnsi="Aptos"/>
          <w:sz w:val="22"/>
          <w:szCs w:val="22"/>
        </w:rPr>
      </w:pPr>
    </w:p>
    <w:p w14:paraId="6F15599D" w14:textId="77777777" w:rsidR="003D1735" w:rsidRPr="00F33B25" w:rsidRDefault="003D1735" w:rsidP="008E6BA5">
      <w:pPr>
        <w:rPr>
          <w:rFonts w:ascii="Aptos" w:hAnsi="Aptos"/>
          <w:sz w:val="22"/>
          <w:szCs w:val="22"/>
        </w:rPr>
      </w:pPr>
    </w:p>
    <w:p w14:paraId="39D42D6F" w14:textId="77777777" w:rsidR="00F40537" w:rsidRPr="00F33B25" w:rsidRDefault="00F40537" w:rsidP="008E6BA5">
      <w:pPr>
        <w:ind w:left="708"/>
        <w:rPr>
          <w:rFonts w:ascii="Aptos" w:hAnsi="Aptos"/>
          <w:sz w:val="22"/>
          <w:szCs w:val="22"/>
        </w:rPr>
      </w:pPr>
    </w:p>
    <w:p w14:paraId="1BDFBDA3" w14:textId="77777777" w:rsidR="00F40537" w:rsidRPr="00F33B25" w:rsidRDefault="00F40537" w:rsidP="008E6BA5">
      <w:pPr>
        <w:jc w:val="center"/>
        <w:rPr>
          <w:rFonts w:ascii="Aptos" w:hAnsi="Aptos"/>
          <w:b/>
          <w:sz w:val="22"/>
          <w:szCs w:val="22"/>
        </w:rPr>
      </w:pPr>
      <w:r w:rsidRPr="00F33B25">
        <w:rPr>
          <w:rFonts w:ascii="Aptos" w:hAnsi="Aptos"/>
          <w:b/>
          <w:sz w:val="22"/>
          <w:szCs w:val="22"/>
        </w:rPr>
        <w:t>I.</w:t>
      </w:r>
    </w:p>
    <w:p w14:paraId="717AE689" w14:textId="77777777" w:rsidR="00F40537" w:rsidRPr="00F33B25" w:rsidRDefault="00F40537" w:rsidP="008E6BA5">
      <w:pPr>
        <w:spacing w:after="120"/>
        <w:jc w:val="center"/>
        <w:rPr>
          <w:rFonts w:ascii="Aptos" w:hAnsi="Aptos"/>
          <w:b/>
          <w:sz w:val="22"/>
          <w:szCs w:val="22"/>
        </w:rPr>
      </w:pPr>
      <w:r w:rsidRPr="00F33B25">
        <w:rPr>
          <w:rFonts w:ascii="Aptos" w:hAnsi="Aptos"/>
          <w:b/>
          <w:sz w:val="22"/>
          <w:szCs w:val="22"/>
        </w:rPr>
        <w:t>Předmět a rozsah smlouvy</w:t>
      </w:r>
    </w:p>
    <w:p w14:paraId="5972AF92" w14:textId="29C86EEB" w:rsidR="005105A9" w:rsidRPr="00F33B25" w:rsidRDefault="00F40537" w:rsidP="00666F47">
      <w:pPr>
        <w:pStyle w:val="Odstavecseseznamem"/>
        <w:numPr>
          <w:ilvl w:val="0"/>
          <w:numId w:val="6"/>
        </w:numPr>
        <w:spacing w:after="120"/>
        <w:ind w:left="284"/>
        <w:contextualSpacing w:val="0"/>
        <w:jc w:val="both"/>
        <w:rPr>
          <w:rFonts w:ascii="Aptos" w:hAnsi="Aptos"/>
          <w:bCs/>
          <w:sz w:val="22"/>
          <w:szCs w:val="22"/>
        </w:rPr>
      </w:pPr>
      <w:r w:rsidRPr="00F33B25">
        <w:rPr>
          <w:rFonts w:ascii="Aptos" w:hAnsi="Aptos"/>
          <w:sz w:val="22"/>
          <w:szCs w:val="22"/>
        </w:rPr>
        <w:t xml:space="preserve">Prodávající se zavazuje dodat kupujícímu zboží specifikované v této smlouvě a </w:t>
      </w:r>
      <w:r w:rsidR="001F045B" w:rsidRPr="00F33B25">
        <w:rPr>
          <w:rFonts w:ascii="Aptos" w:hAnsi="Aptos"/>
          <w:sz w:val="22"/>
          <w:szCs w:val="22"/>
        </w:rPr>
        <w:t>převést na něj</w:t>
      </w:r>
      <w:r w:rsidR="00885292" w:rsidRPr="00F33B25">
        <w:rPr>
          <w:rFonts w:ascii="Aptos" w:hAnsi="Aptos"/>
          <w:sz w:val="22"/>
          <w:szCs w:val="22"/>
        </w:rPr>
        <w:t xml:space="preserve"> </w:t>
      </w:r>
      <w:r w:rsidRPr="00F33B25">
        <w:rPr>
          <w:rFonts w:ascii="Aptos" w:hAnsi="Aptos"/>
          <w:sz w:val="22"/>
          <w:szCs w:val="22"/>
        </w:rPr>
        <w:t xml:space="preserve">vlastnické právo </w:t>
      </w:r>
      <w:r w:rsidR="001F045B" w:rsidRPr="00F33B25">
        <w:rPr>
          <w:rFonts w:ascii="Aptos" w:hAnsi="Aptos"/>
          <w:sz w:val="22"/>
          <w:szCs w:val="22"/>
        </w:rPr>
        <w:t xml:space="preserve">ke zboží </w:t>
      </w:r>
      <w:r w:rsidRPr="00F33B25">
        <w:rPr>
          <w:rFonts w:ascii="Aptos" w:hAnsi="Aptos"/>
          <w:sz w:val="22"/>
          <w:szCs w:val="22"/>
        </w:rPr>
        <w:t xml:space="preserve">a kupující se zavazuje </w:t>
      </w:r>
      <w:r w:rsidR="005105A9" w:rsidRPr="00F33B25">
        <w:rPr>
          <w:rFonts w:ascii="Aptos" w:hAnsi="Aptos"/>
          <w:sz w:val="22"/>
          <w:szCs w:val="22"/>
        </w:rPr>
        <w:t xml:space="preserve">zboží převzít a </w:t>
      </w:r>
      <w:r w:rsidRPr="00F33B25">
        <w:rPr>
          <w:rFonts w:ascii="Aptos" w:hAnsi="Aptos"/>
          <w:sz w:val="22"/>
          <w:szCs w:val="22"/>
        </w:rPr>
        <w:t>za dodání zboží zaplatit částku sjednanou v této smlouvě.</w:t>
      </w:r>
    </w:p>
    <w:p w14:paraId="5E18D5D3" w14:textId="6BF5A673" w:rsidR="00F40537" w:rsidRPr="00F33B25" w:rsidRDefault="00F40537" w:rsidP="008E6BA5">
      <w:pPr>
        <w:pStyle w:val="Odstavecseseznamem"/>
        <w:numPr>
          <w:ilvl w:val="0"/>
          <w:numId w:val="6"/>
        </w:numPr>
        <w:spacing w:after="120"/>
        <w:ind w:left="284"/>
        <w:contextualSpacing w:val="0"/>
        <w:jc w:val="both"/>
        <w:rPr>
          <w:rFonts w:ascii="Aptos" w:hAnsi="Aptos"/>
          <w:bCs/>
          <w:sz w:val="22"/>
          <w:szCs w:val="22"/>
        </w:rPr>
      </w:pPr>
      <w:r w:rsidRPr="00F33B25">
        <w:rPr>
          <w:rFonts w:ascii="Aptos" w:hAnsi="Aptos"/>
          <w:sz w:val="22"/>
          <w:szCs w:val="22"/>
        </w:rPr>
        <w:t>Zbožím ve smyslu této smlouvy se rozumí</w:t>
      </w:r>
      <w:r w:rsidR="00D24DB1" w:rsidRPr="00F33B25">
        <w:rPr>
          <w:rFonts w:ascii="Aptos" w:hAnsi="Aptos"/>
          <w:color w:val="000000"/>
          <w:sz w:val="22"/>
          <w:szCs w:val="22"/>
        </w:rPr>
        <w:t>:</w:t>
      </w:r>
    </w:p>
    <w:p w14:paraId="79CFF1FD" w14:textId="77777777" w:rsidR="00F40537" w:rsidRPr="00F33B25" w:rsidRDefault="00F40537" w:rsidP="008E6BA5">
      <w:pPr>
        <w:spacing w:after="120"/>
        <w:ind w:firstLine="284"/>
        <w:rPr>
          <w:rFonts w:ascii="Aptos" w:hAnsi="Aptos"/>
          <w:b/>
          <w:bCs/>
          <w:sz w:val="22"/>
          <w:szCs w:val="22"/>
        </w:rPr>
      </w:pPr>
      <w:r w:rsidRPr="00F33B25">
        <w:rPr>
          <w:rFonts w:ascii="Aptos" w:hAnsi="Aptos"/>
          <w:b/>
          <w:bCs/>
          <w:sz w:val="22"/>
          <w:szCs w:val="22"/>
        </w:rPr>
        <w:t xml:space="preserve">Digitální tiskárna </w:t>
      </w:r>
    </w:p>
    <w:p w14:paraId="39837E28" w14:textId="7F4E65CE" w:rsidR="00F40537" w:rsidRPr="00F33B25" w:rsidRDefault="00F40537" w:rsidP="008E6BA5">
      <w:pPr>
        <w:pStyle w:val="Odstavecseseznamem"/>
        <w:numPr>
          <w:ilvl w:val="0"/>
          <w:numId w:val="6"/>
        </w:numPr>
        <w:spacing w:after="120"/>
        <w:ind w:left="284"/>
        <w:contextualSpacing w:val="0"/>
        <w:jc w:val="both"/>
        <w:rPr>
          <w:rFonts w:ascii="Aptos" w:hAnsi="Aptos"/>
          <w:bCs/>
          <w:sz w:val="22"/>
          <w:szCs w:val="22"/>
        </w:rPr>
      </w:pPr>
      <w:r w:rsidRPr="00F33B25">
        <w:rPr>
          <w:rFonts w:ascii="Aptos" w:hAnsi="Aptos"/>
          <w:bCs/>
          <w:sz w:val="22"/>
          <w:szCs w:val="22"/>
        </w:rPr>
        <w:t xml:space="preserve">Podrobná specifikace zboží je stanovena v příloze </w:t>
      </w:r>
      <w:r w:rsidR="00AD2AA8" w:rsidRPr="00F33B25">
        <w:rPr>
          <w:rFonts w:ascii="Aptos" w:hAnsi="Aptos"/>
          <w:bCs/>
          <w:sz w:val="22"/>
          <w:szCs w:val="22"/>
        </w:rPr>
        <w:t xml:space="preserve">č. 1 </w:t>
      </w:r>
      <w:r w:rsidRPr="00F33B25">
        <w:rPr>
          <w:rFonts w:ascii="Aptos" w:hAnsi="Aptos"/>
          <w:bCs/>
          <w:sz w:val="22"/>
          <w:szCs w:val="22"/>
        </w:rPr>
        <w:t>této smlouvy.</w:t>
      </w:r>
    </w:p>
    <w:p w14:paraId="048B9921" w14:textId="08B3CEC0" w:rsidR="00F40537" w:rsidRPr="00F33B25" w:rsidRDefault="00F40537" w:rsidP="008E6BA5">
      <w:pPr>
        <w:pStyle w:val="Odstavecseseznamem"/>
        <w:numPr>
          <w:ilvl w:val="0"/>
          <w:numId w:val="6"/>
        </w:numPr>
        <w:spacing w:after="120"/>
        <w:ind w:left="284"/>
        <w:contextualSpacing w:val="0"/>
        <w:jc w:val="both"/>
        <w:rPr>
          <w:rFonts w:ascii="Aptos" w:hAnsi="Aptos"/>
          <w:bCs/>
          <w:sz w:val="22"/>
          <w:szCs w:val="22"/>
        </w:rPr>
      </w:pPr>
      <w:r w:rsidRPr="00F33B25">
        <w:rPr>
          <w:rFonts w:ascii="Aptos" w:hAnsi="Aptos"/>
          <w:bCs/>
          <w:sz w:val="22"/>
          <w:szCs w:val="22"/>
        </w:rPr>
        <w:lastRenderedPageBreak/>
        <w:t>Součástí dodávky</w:t>
      </w:r>
      <w:r w:rsidR="00BC25B7" w:rsidRPr="00F33B25">
        <w:rPr>
          <w:rFonts w:ascii="Aptos" w:hAnsi="Aptos"/>
          <w:bCs/>
          <w:sz w:val="22"/>
          <w:szCs w:val="22"/>
        </w:rPr>
        <w:t xml:space="preserve"> zboží</w:t>
      </w:r>
      <w:r w:rsidRPr="00F33B25">
        <w:rPr>
          <w:rFonts w:ascii="Aptos" w:hAnsi="Aptos"/>
          <w:bCs/>
          <w:sz w:val="22"/>
          <w:szCs w:val="22"/>
        </w:rPr>
        <w:t xml:space="preserve"> je také </w:t>
      </w:r>
      <w:r w:rsidRPr="00F33B25">
        <w:rPr>
          <w:rFonts w:ascii="Aptos" w:hAnsi="Aptos"/>
          <w:b/>
          <w:bCs/>
          <w:sz w:val="22"/>
          <w:szCs w:val="22"/>
        </w:rPr>
        <w:t>do</w:t>
      </w:r>
      <w:r w:rsidR="005105A9" w:rsidRPr="00F33B25">
        <w:rPr>
          <w:rFonts w:ascii="Aptos" w:hAnsi="Aptos"/>
          <w:b/>
          <w:bCs/>
          <w:sz w:val="22"/>
          <w:szCs w:val="22"/>
        </w:rPr>
        <w:t>dání zboží do místa plnění</w:t>
      </w:r>
      <w:r w:rsidRPr="00F33B25">
        <w:rPr>
          <w:rFonts w:ascii="Aptos" w:hAnsi="Aptos"/>
          <w:bCs/>
          <w:sz w:val="22"/>
          <w:szCs w:val="22"/>
        </w:rPr>
        <w:t xml:space="preserve">, </w:t>
      </w:r>
      <w:r w:rsidR="005105A9" w:rsidRPr="00F33B25">
        <w:rPr>
          <w:rFonts w:ascii="Aptos" w:hAnsi="Aptos"/>
          <w:b/>
          <w:sz w:val="22"/>
          <w:szCs w:val="22"/>
        </w:rPr>
        <w:t>instalace a</w:t>
      </w:r>
      <w:r w:rsidR="005105A9" w:rsidRPr="00F33B25">
        <w:rPr>
          <w:rFonts w:ascii="Aptos" w:hAnsi="Aptos"/>
          <w:bCs/>
          <w:sz w:val="22"/>
          <w:szCs w:val="22"/>
        </w:rPr>
        <w:t xml:space="preserve"> </w:t>
      </w:r>
      <w:r w:rsidRPr="00F33B25">
        <w:rPr>
          <w:rFonts w:ascii="Aptos" w:hAnsi="Aptos"/>
          <w:b/>
          <w:sz w:val="22"/>
          <w:szCs w:val="22"/>
        </w:rPr>
        <w:t>zajištění plné funkcionality</w:t>
      </w:r>
      <w:r w:rsidRPr="00F33B25">
        <w:rPr>
          <w:rFonts w:ascii="Aptos" w:hAnsi="Aptos"/>
          <w:sz w:val="22"/>
          <w:szCs w:val="22"/>
        </w:rPr>
        <w:t xml:space="preserve"> a </w:t>
      </w:r>
      <w:r w:rsidRPr="00F33B25">
        <w:rPr>
          <w:rFonts w:ascii="Aptos" w:hAnsi="Aptos"/>
          <w:b/>
          <w:sz w:val="22"/>
          <w:szCs w:val="22"/>
        </w:rPr>
        <w:t>zprovoznění zboží</w:t>
      </w:r>
      <w:r w:rsidR="005105A9" w:rsidRPr="00F33B25">
        <w:rPr>
          <w:rFonts w:ascii="Aptos" w:hAnsi="Aptos"/>
          <w:b/>
          <w:sz w:val="22"/>
          <w:szCs w:val="22"/>
        </w:rPr>
        <w:t xml:space="preserve"> v místě plnění</w:t>
      </w:r>
      <w:r w:rsidRPr="00F33B25">
        <w:rPr>
          <w:rFonts w:ascii="Aptos" w:hAnsi="Aptos"/>
          <w:sz w:val="22"/>
          <w:szCs w:val="22"/>
        </w:rPr>
        <w:t xml:space="preserve">, </w:t>
      </w:r>
      <w:r w:rsidRPr="00F33B25">
        <w:rPr>
          <w:rFonts w:ascii="Aptos" w:hAnsi="Aptos"/>
          <w:b/>
          <w:sz w:val="22"/>
          <w:szCs w:val="22"/>
        </w:rPr>
        <w:t>provedení seřízení</w:t>
      </w:r>
      <w:r w:rsidR="005105A9" w:rsidRPr="00F33B25">
        <w:rPr>
          <w:rFonts w:ascii="Aptos" w:hAnsi="Aptos"/>
          <w:b/>
          <w:sz w:val="22"/>
          <w:szCs w:val="22"/>
        </w:rPr>
        <w:t>, zkušební provoz</w:t>
      </w:r>
      <w:r w:rsidRPr="00F33B25">
        <w:rPr>
          <w:rFonts w:ascii="Aptos" w:hAnsi="Aptos"/>
          <w:sz w:val="22"/>
          <w:szCs w:val="22"/>
        </w:rPr>
        <w:t xml:space="preserve"> </w:t>
      </w:r>
      <w:r w:rsidRPr="00F33B25">
        <w:rPr>
          <w:rFonts w:ascii="Aptos" w:hAnsi="Aptos"/>
          <w:bCs/>
          <w:sz w:val="22"/>
          <w:szCs w:val="22"/>
        </w:rPr>
        <w:t xml:space="preserve">a </w:t>
      </w:r>
      <w:r w:rsidRPr="00F33B25">
        <w:rPr>
          <w:rFonts w:ascii="Aptos" w:hAnsi="Aptos"/>
          <w:b/>
          <w:bCs/>
          <w:sz w:val="22"/>
          <w:szCs w:val="22"/>
        </w:rPr>
        <w:t>proškolení obsluhy</w:t>
      </w:r>
      <w:r w:rsidRPr="00F33B25">
        <w:rPr>
          <w:rFonts w:ascii="Aptos" w:hAnsi="Aptos"/>
          <w:bCs/>
          <w:sz w:val="22"/>
          <w:szCs w:val="22"/>
        </w:rPr>
        <w:t xml:space="preserve"> v českém jazyce v místě provozovny </w:t>
      </w:r>
      <w:r w:rsidR="00A416FE" w:rsidRPr="00F33B25">
        <w:rPr>
          <w:rFonts w:ascii="Aptos" w:hAnsi="Aptos"/>
          <w:bCs/>
          <w:sz w:val="22"/>
          <w:szCs w:val="22"/>
        </w:rPr>
        <w:t>k</w:t>
      </w:r>
      <w:r w:rsidRPr="00F33B25">
        <w:rPr>
          <w:rFonts w:ascii="Aptos" w:hAnsi="Aptos"/>
          <w:bCs/>
          <w:sz w:val="22"/>
          <w:szCs w:val="22"/>
        </w:rPr>
        <w:t>upujícího.</w:t>
      </w:r>
    </w:p>
    <w:p w14:paraId="5800141E" w14:textId="4654636B" w:rsidR="00F40537" w:rsidRPr="00F33B25" w:rsidRDefault="00F40537" w:rsidP="008E6BA5">
      <w:pPr>
        <w:pStyle w:val="Odstavecseseznamem"/>
        <w:numPr>
          <w:ilvl w:val="0"/>
          <w:numId w:val="6"/>
        </w:numPr>
        <w:spacing w:after="120"/>
        <w:ind w:left="284"/>
        <w:contextualSpacing w:val="0"/>
        <w:jc w:val="both"/>
        <w:rPr>
          <w:rFonts w:ascii="Aptos" w:hAnsi="Aptos"/>
          <w:bCs/>
          <w:sz w:val="22"/>
          <w:szCs w:val="22"/>
        </w:rPr>
      </w:pPr>
      <w:r w:rsidRPr="00F33B25">
        <w:rPr>
          <w:rFonts w:ascii="Aptos" w:hAnsi="Aptos"/>
          <w:bCs/>
          <w:sz w:val="22"/>
          <w:szCs w:val="22"/>
        </w:rPr>
        <w:t xml:space="preserve">Veškerá </w:t>
      </w:r>
      <w:r w:rsidR="00BC25B7" w:rsidRPr="00F33B25">
        <w:rPr>
          <w:rFonts w:ascii="Aptos" w:hAnsi="Aptos"/>
          <w:bCs/>
          <w:sz w:val="22"/>
          <w:szCs w:val="22"/>
        </w:rPr>
        <w:t xml:space="preserve">obchodní a </w:t>
      </w:r>
      <w:r w:rsidRPr="00F33B25">
        <w:rPr>
          <w:rFonts w:ascii="Aptos" w:hAnsi="Aptos"/>
          <w:bCs/>
          <w:sz w:val="22"/>
          <w:szCs w:val="22"/>
        </w:rPr>
        <w:t>technická dokumentace a manuály</w:t>
      </w:r>
      <w:r w:rsidR="005105A9" w:rsidRPr="00F33B25">
        <w:rPr>
          <w:rFonts w:ascii="Aptos" w:hAnsi="Aptos"/>
          <w:bCs/>
          <w:sz w:val="22"/>
          <w:szCs w:val="22"/>
        </w:rPr>
        <w:t xml:space="preserve">, které se ke zboží vztahují </w:t>
      </w:r>
      <w:r w:rsidRPr="00F33B25">
        <w:rPr>
          <w:rFonts w:ascii="Aptos" w:hAnsi="Aptos"/>
          <w:bCs/>
          <w:sz w:val="22"/>
          <w:szCs w:val="22"/>
        </w:rPr>
        <w:t>(</w:t>
      </w:r>
      <w:r w:rsidR="00A416FE" w:rsidRPr="00F33B25">
        <w:rPr>
          <w:rFonts w:ascii="Aptos" w:hAnsi="Aptos"/>
          <w:bCs/>
          <w:sz w:val="22"/>
          <w:szCs w:val="22"/>
        </w:rPr>
        <w:t>zejména</w:t>
      </w:r>
      <w:r w:rsidRPr="00F33B25">
        <w:rPr>
          <w:rFonts w:ascii="Aptos" w:hAnsi="Aptos"/>
          <w:bCs/>
          <w:sz w:val="22"/>
          <w:szCs w:val="22"/>
        </w:rPr>
        <w:t xml:space="preserve"> </w:t>
      </w:r>
      <w:r w:rsidR="005105A9" w:rsidRPr="00F33B25">
        <w:rPr>
          <w:rFonts w:ascii="Aptos" w:hAnsi="Aptos"/>
          <w:bCs/>
          <w:sz w:val="22"/>
          <w:szCs w:val="22"/>
        </w:rPr>
        <w:t xml:space="preserve">doklady potřebné k převzetí a užívání zboží kupujícím jako </w:t>
      </w:r>
      <w:r w:rsidRPr="00F33B25">
        <w:rPr>
          <w:rFonts w:ascii="Aptos" w:hAnsi="Aptos"/>
          <w:bCs/>
          <w:sz w:val="22"/>
          <w:szCs w:val="22"/>
        </w:rPr>
        <w:t>návody k</w:t>
      </w:r>
      <w:r w:rsidR="006A75CC" w:rsidRPr="00F33B25">
        <w:rPr>
          <w:rFonts w:ascii="Aptos" w:hAnsi="Aptos"/>
          <w:bCs/>
          <w:sz w:val="22"/>
          <w:szCs w:val="22"/>
        </w:rPr>
        <w:t> </w:t>
      </w:r>
      <w:r w:rsidRPr="00F33B25">
        <w:rPr>
          <w:rFonts w:ascii="Aptos" w:hAnsi="Aptos"/>
          <w:bCs/>
          <w:sz w:val="22"/>
          <w:szCs w:val="22"/>
        </w:rPr>
        <w:t>obsluze</w:t>
      </w:r>
      <w:r w:rsidR="006A75CC" w:rsidRPr="00F33B25">
        <w:rPr>
          <w:rFonts w:ascii="Aptos" w:hAnsi="Aptos"/>
          <w:bCs/>
          <w:sz w:val="22"/>
          <w:szCs w:val="22"/>
        </w:rPr>
        <w:t>,</w:t>
      </w:r>
      <w:r w:rsidRPr="00F33B25">
        <w:rPr>
          <w:rFonts w:ascii="Aptos" w:hAnsi="Aptos"/>
          <w:bCs/>
          <w:sz w:val="22"/>
          <w:szCs w:val="22"/>
        </w:rPr>
        <w:t xml:space="preserve"> k</w:t>
      </w:r>
      <w:r w:rsidR="006A75CC" w:rsidRPr="00F33B25">
        <w:rPr>
          <w:rFonts w:ascii="Aptos" w:hAnsi="Aptos"/>
          <w:bCs/>
          <w:sz w:val="22"/>
          <w:szCs w:val="22"/>
        </w:rPr>
        <w:t> </w:t>
      </w:r>
      <w:r w:rsidRPr="00F33B25">
        <w:rPr>
          <w:rFonts w:ascii="Aptos" w:hAnsi="Aptos"/>
          <w:bCs/>
          <w:sz w:val="22"/>
          <w:szCs w:val="22"/>
        </w:rPr>
        <w:t>programování</w:t>
      </w:r>
      <w:r w:rsidR="006A75CC" w:rsidRPr="00F33B25">
        <w:rPr>
          <w:rFonts w:ascii="Aptos" w:hAnsi="Aptos"/>
          <w:bCs/>
          <w:sz w:val="22"/>
          <w:szCs w:val="22"/>
        </w:rPr>
        <w:t xml:space="preserve">, k údržbě a </w:t>
      </w:r>
      <w:r w:rsidR="006A75CC" w:rsidRPr="00F33B25">
        <w:rPr>
          <w:rFonts w:ascii="Aptos" w:hAnsi="Aptos"/>
          <w:bCs/>
          <w:color w:val="000000"/>
          <w:sz w:val="22"/>
          <w:szCs w:val="22"/>
        </w:rPr>
        <w:t xml:space="preserve">k </w:t>
      </w:r>
      <w:r w:rsidR="006A75CC" w:rsidRPr="00F33B25">
        <w:rPr>
          <w:rFonts w:ascii="Aptos" w:hAnsi="Aptos"/>
          <w:bCs/>
          <w:sz w:val="22"/>
          <w:szCs w:val="22"/>
        </w:rPr>
        <w:t>servisu</w:t>
      </w:r>
      <w:r w:rsidRPr="00F33B25">
        <w:rPr>
          <w:rFonts w:ascii="Aptos" w:hAnsi="Aptos"/>
          <w:bCs/>
          <w:sz w:val="22"/>
          <w:szCs w:val="22"/>
        </w:rPr>
        <w:t>)</w:t>
      </w:r>
      <w:r w:rsidR="005105A9" w:rsidRPr="00F33B25">
        <w:rPr>
          <w:rFonts w:ascii="Aptos" w:hAnsi="Aptos"/>
          <w:bCs/>
          <w:sz w:val="22"/>
          <w:szCs w:val="22"/>
        </w:rPr>
        <w:t>,</w:t>
      </w:r>
      <w:r w:rsidRPr="00F33B25">
        <w:rPr>
          <w:rFonts w:ascii="Aptos" w:hAnsi="Aptos"/>
          <w:bCs/>
          <w:sz w:val="22"/>
          <w:szCs w:val="22"/>
        </w:rPr>
        <w:t xml:space="preserve"> ke všem zařízením</w:t>
      </w:r>
      <w:r w:rsidR="005105A9" w:rsidRPr="00F33B25">
        <w:rPr>
          <w:rFonts w:ascii="Aptos" w:hAnsi="Aptos"/>
          <w:bCs/>
          <w:sz w:val="22"/>
          <w:szCs w:val="22"/>
        </w:rPr>
        <w:t xml:space="preserve"> jsou rovněž součástí dodávky a</w:t>
      </w:r>
      <w:r w:rsidRPr="00F33B25">
        <w:rPr>
          <w:rFonts w:ascii="Aptos" w:hAnsi="Aptos"/>
          <w:bCs/>
          <w:sz w:val="22"/>
          <w:szCs w:val="22"/>
        </w:rPr>
        <w:t xml:space="preserve"> musí být </w:t>
      </w:r>
      <w:r w:rsidRPr="00F33B25">
        <w:rPr>
          <w:rFonts w:ascii="Aptos" w:hAnsi="Aptos"/>
          <w:b/>
          <w:bCs/>
          <w:sz w:val="22"/>
          <w:szCs w:val="22"/>
        </w:rPr>
        <w:t>dodány v českém jazyce</w:t>
      </w:r>
      <w:r w:rsidR="006A75CC" w:rsidRPr="00F33B25">
        <w:rPr>
          <w:rFonts w:ascii="Aptos" w:hAnsi="Aptos"/>
          <w:bCs/>
          <w:color w:val="000000"/>
          <w:sz w:val="22"/>
          <w:szCs w:val="22"/>
        </w:rPr>
        <w:t xml:space="preserve"> v tištěné i elektronické podobě</w:t>
      </w:r>
      <w:r w:rsidR="004E3867" w:rsidRPr="00F33B25">
        <w:rPr>
          <w:rFonts w:ascii="Aptos" w:hAnsi="Aptos"/>
          <w:bCs/>
          <w:color w:val="000000"/>
          <w:sz w:val="22"/>
          <w:szCs w:val="22"/>
        </w:rPr>
        <w:t xml:space="preserve"> nejpozději při předání zboží</w:t>
      </w:r>
      <w:r w:rsidR="006A75CC" w:rsidRPr="00F33B25">
        <w:rPr>
          <w:rFonts w:ascii="Aptos" w:hAnsi="Aptos"/>
          <w:bCs/>
          <w:color w:val="000000"/>
          <w:sz w:val="22"/>
          <w:szCs w:val="22"/>
        </w:rPr>
        <w:t xml:space="preserve">. Prodávající je povinen dodat kompletní dokumentaci umožňující plné a bezpečné užívání zboží, včetně všech certifikátů, prohlášení o shodě, bezpečnostních listů a dalších dokumentů vyžadovaných platnými právními předpisy České republiky a Evropské unie. </w:t>
      </w:r>
    </w:p>
    <w:p w14:paraId="18AC6517" w14:textId="6826E04F" w:rsidR="005105A9" w:rsidRPr="00F33B25" w:rsidRDefault="005105A9" w:rsidP="008E6BA5">
      <w:pPr>
        <w:pStyle w:val="Odstavecseseznamem"/>
        <w:numPr>
          <w:ilvl w:val="0"/>
          <w:numId w:val="6"/>
        </w:numPr>
        <w:spacing w:after="120"/>
        <w:ind w:left="284"/>
        <w:contextualSpacing w:val="0"/>
        <w:jc w:val="both"/>
        <w:rPr>
          <w:rFonts w:ascii="Aptos" w:hAnsi="Aptos"/>
          <w:bCs/>
          <w:sz w:val="22"/>
          <w:szCs w:val="22"/>
        </w:rPr>
      </w:pPr>
      <w:r w:rsidRPr="00F33B25">
        <w:rPr>
          <w:rFonts w:ascii="Aptos" w:hAnsi="Aptos"/>
          <w:bCs/>
          <w:sz w:val="22"/>
          <w:szCs w:val="22"/>
        </w:rPr>
        <w:t>Prodávající potvrzuje, že jako odborník v dané oblasti podnikání je schopný realizovat předmět plnění v souladu s touto smlouvou, včetně jejích příloh, za celkovou kupní cenu uvedenou v této smlouvě, a že si je vědom skutečnosti, že kupující má jednoznačný zájem na realizaci předmětu plnění ve sjednaném čase za dohodnutou kupní cenu a v kvalitě dle této smlouvy.</w:t>
      </w:r>
    </w:p>
    <w:p w14:paraId="05C5B3CF" w14:textId="2E76E1BB" w:rsidR="00C410B3" w:rsidRPr="00F33B25" w:rsidRDefault="005105A9" w:rsidP="00C410B3">
      <w:pPr>
        <w:pStyle w:val="Odstavecseseznamem"/>
        <w:numPr>
          <w:ilvl w:val="0"/>
          <w:numId w:val="6"/>
        </w:numPr>
        <w:spacing w:after="120"/>
        <w:ind w:left="284"/>
        <w:contextualSpacing w:val="0"/>
        <w:jc w:val="both"/>
        <w:rPr>
          <w:rFonts w:ascii="Aptos" w:hAnsi="Aptos"/>
          <w:bCs/>
          <w:sz w:val="22"/>
          <w:szCs w:val="22"/>
        </w:rPr>
      </w:pPr>
      <w:r w:rsidRPr="00F33B25">
        <w:rPr>
          <w:rFonts w:ascii="Aptos" w:hAnsi="Aptos"/>
          <w:bCs/>
          <w:sz w:val="22"/>
          <w:szCs w:val="22"/>
        </w:rPr>
        <w:t>Prodávající je povinen dodat kupujícímu zboží zcela nové, nepoužité, v plně funkčním stavu, v jakosti a technickém provedení odpovídajícím této kupní smlouvě,</w:t>
      </w:r>
      <w:r w:rsidR="006A75CC" w:rsidRPr="00F33B25">
        <w:rPr>
          <w:rFonts w:ascii="Aptos" w:hAnsi="Aptos"/>
          <w:bCs/>
          <w:color w:val="000000"/>
          <w:sz w:val="22"/>
          <w:szCs w:val="22"/>
        </w:rPr>
        <w:t xml:space="preserve"> včetně všech příloh,</w:t>
      </w:r>
      <w:r w:rsidRPr="00F33B25">
        <w:rPr>
          <w:rFonts w:ascii="Aptos" w:hAnsi="Aptos"/>
          <w:bCs/>
          <w:sz w:val="22"/>
          <w:szCs w:val="22"/>
        </w:rPr>
        <w:t xml:space="preserve"> bez faktických i právních vad. Prodávající </w:t>
      </w:r>
      <w:r w:rsidR="00F85F74" w:rsidRPr="00F33B25">
        <w:rPr>
          <w:rFonts w:ascii="Aptos" w:hAnsi="Aptos"/>
          <w:bCs/>
          <w:color w:val="000000"/>
          <w:sz w:val="22"/>
          <w:szCs w:val="22"/>
        </w:rPr>
        <w:t xml:space="preserve">výslovně </w:t>
      </w:r>
      <w:r w:rsidR="006A75CC" w:rsidRPr="00F33B25">
        <w:rPr>
          <w:rFonts w:ascii="Aptos" w:hAnsi="Aptos"/>
          <w:bCs/>
          <w:color w:val="000000"/>
          <w:sz w:val="22"/>
          <w:szCs w:val="22"/>
        </w:rPr>
        <w:t>prohlašuje a zaručuje se</w:t>
      </w:r>
      <w:r w:rsidRPr="00F33B25">
        <w:rPr>
          <w:rFonts w:ascii="Aptos" w:hAnsi="Aptos"/>
          <w:bCs/>
          <w:sz w:val="22"/>
          <w:szCs w:val="22"/>
        </w:rPr>
        <w:t xml:space="preserve">, že zboží, které dodá na základě této smlouvy, zcela odpovídá podmínkám stanoveným v této smlouvě, </w:t>
      </w:r>
      <w:r w:rsidR="006A75CC" w:rsidRPr="00F33B25">
        <w:rPr>
          <w:rFonts w:ascii="Aptos" w:hAnsi="Aptos"/>
          <w:bCs/>
          <w:color w:val="000000"/>
          <w:sz w:val="22"/>
          <w:szCs w:val="22"/>
        </w:rPr>
        <w:t>splňuje všechny technické parametry uvedené v příloze č. 1 a v nabídce prodávajícího, je způsobilé k řádnému užívání pro účely kupujícího</w:t>
      </w:r>
      <w:r w:rsidR="00F85F74" w:rsidRPr="00F33B25">
        <w:rPr>
          <w:rFonts w:ascii="Aptos" w:hAnsi="Aptos"/>
          <w:bCs/>
          <w:color w:val="000000"/>
          <w:sz w:val="22"/>
          <w:szCs w:val="22"/>
        </w:rPr>
        <w:t>, je v souladu se stavem techniky a nejlepší dostupnou praxí v oboru</w:t>
      </w:r>
      <w:r w:rsidR="006A75CC" w:rsidRPr="00F33B25">
        <w:rPr>
          <w:rFonts w:ascii="Aptos" w:hAnsi="Aptos"/>
          <w:bCs/>
          <w:color w:val="000000"/>
          <w:sz w:val="22"/>
          <w:szCs w:val="22"/>
        </w:rPr>
        <w:t xml:space="preserve"> a splňuje všechny požadavky stanovené platnými právními předpisy České republiky a Evropské unie</w:t>
      </w:r>
      <w:r w:rsidR="00F85F74" w:rsidRPr="00F33B25">
        <w:rPr>
          <w:rFonts w:ascii="Aptos" w:hAnsi="Aptos"/>
          <w:bCs/>
          <w:color w:val="000000"/>
          <w:sz w:val="22"/>
          <w:szCs w:val="22"/>
        </w:rPr>
        <w:t>, včetně požadavků na bezpečnost práce, ochranu zdraví, ochranu životního prostředí a kybernetickou bezpečnost</w:t>
      </w:r>
      <w:r w:rsidR="006A75CC" w:rsidRPr="00F33B25">
        <w:rPr>
          <w:rFonts w:ascii="Aptos" w:hAnsi="Aptos"/>
          <w:bCs/>
          <w:color w:val="000000"/>
          <w:sz w:val="22"/>
          <w:szCs w:val="22"/>
        </w:rPr>
        <w:t>. Prodávající se zavazuje, že v okamžiku převodu vlastnického práva ke zboží nebudou na zboží váznout žádná práva třetích osob, zástavní práva, věcná břemena ani jiná omezení</w:t>
      </w:r>
      <w:r w:rsidR="00F85F74" w:rsidRPr="00F33B25">
        <w:rPr>
          <w:rFonts w:ascii="Aptos" w:hAnsi="Aptos"/>
          <w:bCs/>
          <w:color w:val="000000"/>
          <w:sz w:val="22"/>
          <w:szCs w:val="22"/>
        </w:rPr>
        <w:t>,</w:t>
      </w:r>
      <w:r w:rsidR="006A75CC" w:rsidRPr="00F33B25">
        <w:rPr>
          <w:rFonts w:ascii="Aptos" w:hAnsi="Aptos"/>
          <w:bCs/>
          <w:color w:val="000000"/>
          <w:sz w:val="22"/>
          <w:szCs w:val="22"/>
        </w:rPr>
        <w:t xml:space="preserve"> že zboží není předmětem žádného sporu</w:t>
      </w:r>
      <w:r w:rsidR="00F85F74" w:rsidRPr="00F33B25">
        <w:rPr>
          <w:rFonts w:ascii="Aptos" w:hAnsi="Aptos"/>
          <w:bCs/>
          <w:color w:val="000000"/>
          <w:sz w:val="22"/>
          <w:szCs w:val="22"/>
        </w:rPr>
        <w:t xml:space="preserve"> ani exekuce a že na zboží neváznou žádné licence třetích stran omezující jeho užívání kupujícím. Prodávající dále výslovně prohlašuje a zaručuje se, že je výlučným vlastníkem zboží a je oprávněn zboží prodat a převést na kupujícího vlastnické právo ke zboží bez jakýchkoliv omezení. V případě porušení těchto záruk odpovídá prodávající kupujícímu za veškerou způsobenou škodu v plném rozsahu.</w:t>
      </w:r>
      <w:r w:rsidR="00C410B3" w:rsidRPr="00F33B25">
        <w:rPr>
          <w:rFonts w:ascii="Aptos" w:hAnsi="Aptos"/>
          <w:bCs/>
          <w:color w:val="000000"/>
          <w:sz w:val="22"/>
          <w:szCs w:val="22"/>
        </w:rPr>
        <w:t xml:space="preserve"> </w:t>
      </w:r>
    </w:p>
    <w:p w14:paraId="16109D57" w14:textId="398D88CB" w:rsidR="00F40537" w:rsidRPr="00A60476" w:rsidRDefault="00F40537" w:rsidP="00C410B3">
      <w:pPr>
        <w:pStyle w:val="Odstavecseseznamem"/>
        <w:numPr>
          <w:ilvl w:val="0"/>
          <w:numId w:val="6"/>
        </w:numPr>
        <w:spacing w:after="120"/>
        <w:ind w:left="284"/>
        <w:contextualSpacing w:val="0"/>
        <w:jc w:val="both"/>
        <w:rPr>
          <w:rFonts w:ascii="Aptos" w:hAnsi="Aptos"/>
          <w:bCs/>
          <w:sz w:val="22"/>
          <w:szCs w:val="22"/>
        </w:rPr>
      </w:pPr>
      <w:r w:rsidRPr="00A60476">
        <w:rPr>
          <w:rFonts w:ascii="Aptos" w:hAnsi="Aptos"/>
          <w:bCs/>
          <w:sz w:val="22"/>
          <w:szCs w:val="22"/>
        </w:rPr>
        <w:t xml:space="preserve">Kupující se zavazuje k vytvoření vhodného prostředí pro instalaci </w:t>
      </w:r>
      <w:r w:rsidR="006E62C2" w:rsidRPr="00A60476">
        <w:rPr>
          <w:rFonts w:ascii="Aptos" w:hAnsi="Aptos"/>
          <w:bCs/>
          <w:color w:val="000000"/>
          <w:sz w:val="22"/>
          <w:szCs w:val="22"/>
        </w:rPr>
        <w:t>zboží</w:t>
      </w:r>
      <w:r w:rsidRPr="00A60476">
        <w:rPr>
          <w:rFonts w:ascii="Aptos" w:hAnsi="Aptos"/>
          <w:bCs/>
          <w:sz w:val="22"/>
          <w:szCs w:val="22"/>
        </w:rPr>
        <w:t xml:space="preserve"> s příslušenstvím </w:t>
      </w:r>
      <w:r w:rsidR="006E62C2" w:rsidRPr="00A60476">
        <w:rPr>
          <w:rFonts w:ascii="Aptos" w:hAnsi="Aptos"/>
          <w:bCs/>
          <w:color w:val="000000"/>
          <w:sz w:val="22"/>
          <w:szCs w:val="22"/>
        </w:rPr>
        <w:t xml:space="preserve">v souladu s požadavky specifikovanými prodávajícím nejpozději </w:t>
      </w:r>
      <w:r w:rsidR="007A2B49" w:rsidRPr="00A60476">
        <w:rPr>
          <w:rFonts w:ascii="Aptos" w:hAnsi="Aptos"/>
          <w:bCs/>
          <w:color w:val="000000"/>
          <w:sz w:val="22"/>
          <w:szCs w:val="22"/>
        </w:rPr>
        <w:t>14</w:t>
      </w:r>
      <w:r w:rsidR="006E62C2" w:rsidRPr="00A60476">
        <w:rPr>
          <w:rFonts w:ascii="Aptos" w:hAnsi="Aptos"/>
          <w:bCs/>
          <w:color w:val="000000"/>
          <w:sz w:val="22"/>
          <w:szCs w:val="22"/>
        </w:rPr>
        <w:t xml:space="preserve"> dnů před plánovaným termínem dodání zboží. Prodávající je povinen kupujícímu písemně specifikovat veškeré požadavky na prostředí pro instalaci zboží nejpozději do 14 dnů od uzavření této smlouvy.</w:t>
      </w:r>
      <w:r w:rsidRPr="00A60476">
        <w:rPr>
          <w:rFonts w:ascii="Aptos" w:hAnsi="Aptos"/>
          <w:bCs/>
          <w:sz w:val="22"/>
          <w:szCs w:val="22"/>
        </w:rPr>
        <w:t xml:space="preserve"> Prodávající se zavazuje ke kooperaci v rámci implementace </w:t>
      </w:r>
      <w:r w:rsidR="006E62C2" w:rsidRPr="00A60476">
        <w:rPr>
          <w:rFonts w:ascii="Aptos" w:hAnsi="Aptos"/>
          <w:bCs/>
          <w:color w:val="000000"/>
          <w:sz w:val="22"/>
          <w:szCs w:val="22"/>
        </w:rPr>
        <w:t>a zprovoznění zboží.</w:t>
      </w:r>
      <w:r w:rsidRPr="00A60476">
        <w:rPr>
          <w:rFonts w:ascii="Aptos" w:hAnsi="Aptos"/>
          <w:bCs/>
          <w:sz w:val="22"/>
          <w:szCs w:val="22"/>
          <w:highlight w:val="cyan"/>
        </w:rPr>
        <w:t xml:space="preserve"> </w:t>
      </w:r>
    </w:p>
    <w:p w14:paraId="1EF5D43A" w14:textId="5DF48C05" w:rsidR="00D24DB1" w:rsidRPr="00F33B25" w:rsidRDefault="00D24DB1" w:rsidP="00D24DB1">
      <w:pPr>
        <w:pStyle w:val="Odstavecseseznamem"/>
        <w:numPr>
          <w:ilvl w:val="0"/>
          <w:numId w:val="6"/>
        </w:numPr>
        <w:spacing w:after="120"/>
        <w:ind w:left="284"/>
        <w:contextualSpacing w:val="0"/>
        <w:jc w:val="both"/>
        <w:rPr>
          <w:rFonts w:ascii="Aptos" w:hAnsi="Aptos"/>
          <w:bCs/>
          <w:sz w:val="22"/>
          <w:szCs w:val="22"/>
        </w:rPr>
      </w:pPr>
      <w:r w:rsidRPr="00F33B25">
        <w:rPr>
          <w:rFonts w:ascii="Aptos" w:hAnsi="Aptos"/>
          <w:sz w:val="22"/>
          <w:szCs w:val="22"/>
        </w:rPr>
        <w:t>Prodávající je srozuměn s tím, že kupující</w:t>
      </w:r>
      <w:r w:rsidR="00A927A9">
        <w:rPr>
          <w:rFonts w:ascii="Aptos" w:hAnsi="Aptos"/>
          <w:sz w:val="22"/>
          <w:szCs w:val="22"/>
        </w:rPr>
        <w:t xml:space="preserve">mu bude část </w:t>
      </w:r>
      <w:r w:rsidRPr="00F33B25">
        <w:rPr>
          <w:rFonts w:ascii="Aptos" w:hAnsi="Aptos"/>
          <w:sz w:val="22"/>
          <w:szCs w:val="22"/>
        </w:rPr>
        <w:t xml:space="preserve">kupní ceny </w:t>
      </w:r>
      <w:r w:rsidR="00A927A9">
        <w:rPr>
          <w:rFonts w:ascii="Aptos" w:hAnsi="Aptos"/>
          <w:sz w:val="22"/>
          <w:szCs w:val="22"/>
        </w:rPr>
        <w:t>proplacena</w:t>
      </w:r>
      <w:r w:rsidRPr="00F33B25">
        <w:rPr>
          <w:rFonts w:ascii="Aptos" w:hAnsi="Aptos"/>
          <w:sz w:val="22"/>
          <w:szCs w:val="22"/>
        </w:rPr>
        <w:t xml:space="preserve"> z prostředků získaných z dotačního programu Operační program Technologie a aplikace pro konkurenceschopnost (OP TAK), jehož řídícím orgánem je Ministerstvo průmyslu a obchodu. </w:t>
      </w:r>
      <w:r w:rsidRPr="00F33B25">
        <w:rPr>
          <w:rFonts w:ascii="Aptos" w:hAnsi="Aptos"/>
          <w:bCs/>
          <w:sz w:val="22"/>
          <w:szCs w:val="22"/>
        </w:rPr>
        <w:t xml:space="preserve">Prodávající se zavazuje při plnění této smlouvy v plném rozsahu dodržovat zadávací podmínky veřejné zakázky s názvem </w:t>
      </w:r>
      <w:r w:rsidR="003269BC" w:rsidRPr="00A60476">
        <w:rPr>
          <w:rFonts w:ascii="Aptos" w:hAnsi="Aptos"/>
          <w:kern w:val="18"/>
          <w:sz w:val="22"/>
          <w:szCs w:val="22"/>
        </w:rPr>
        <w:t xml:space="preserve">Rozvoj digitalizace a automatizace ve společnosti Martin Peroutka s.r.o. – dodávka </w:t>
      </w:r>
      <w:r w:rsidR="005C5C2B" w:rsidRPr="00A60476">
        <w:rPr>
          <w:rFonts w:ascii="Aptos" w:hAnsi="Aptos"/>
          <w:kern w:val="18"/>
          <w:sz w:val="22"/>
          <w:szCs w:val="22"/>
        </w:rPr>
        <w:t>digitální</w:t>
      </w:r>
      <w:r w:rsidR="003269BC" w:rsidRPr="00A60476">
        <w:rPr>
          <w:rFonts w:ascii="Aptos" w:hAnsi="Aptos"/>
          <w:kern w:val="18"/>
          <w:sz w:val="22"/>
          <w:szCs w:val="22"/>
        </w:rPr>
        <w:t xml:space="preserve"> tiskárny</w:t>
      </w:r>
      <w:r w:rsidRPr="00F33B25">
        <w:rPr>
          <w:rFonts w:ascii="Aptos" w:hAnsi="Aptos"/>
          <w:bCs/>
          <w:sz w:val="22"/>
          <w:szCs w:val="22"/>
        </w:rPr>
        <w:t xml:space="preserve"> (dále jen „veřejná zakázka“) a současně i svoji nabídku, kterou podal v rámci zadávacího postupu směřujícího k zadání veřejné zakázky (dále jen „nabídka“). Nabídka prodávajícího tvoří nedílnou součást této smlouvy jako její příloha </w:t>
      </w:r>
      <w:r w:rsidRPr="00A60476">
        <w:rPr>
          <w:rFonts w:ascii="Aptos" w:hAnsi="Aptos"/>
          <w:bCs/>
          <w:sz w:val="22"/>
          <w:szCs w:val="22"/>
        </w:rPr>
        <w:t>č. 2</w:t>
      </w:r>
      <w:r w:rsidRPr="00F33B25">
        <w:rPr>
          <w:rFonts w:ascii="Aptos" w:hAnsi="Aptos"/>
          <w:bCs/>
          <w:sz w:val="22"/>
          <w:szCs w:val="22"/>
        </w:rPr>
        <w:t>.</w:t>
      </w:r>
      <w:r w:rsidR="00DE03D2" w:rsidRPr="00F33B25">
        <w:rPr>
          <w:rFonts w:ascii="Aptos" w:hAnsi="Aptos"/>
          <w:bCs/>
          <w:sz w:val="22"/>
          <w:szCs w:val="22"/>
        </w:rPr>
        <w:t xml:space="preserve"> </w:t>
      </w:r>
    </w:p>
    <w:p w14:paraId="06811591" w14:textId="77777777" w:rsidR="003269BC" w:rsidRPr="00F33B25" w:rsidRDefault="003269BC" w:rsidP="008E6BA5">
      <w:pPr>
        <w:jc w:val="center"/>
        <w:rPr>
          <w:rFonts w:ascii="Cambria" w:hAnsi="Cambria"/>
          <w:b/>
          <w:sz w:val="28"/>
          <w:szCs w:val="28"/>
        </w:rPr>
      </w:pPr>
    </w:p>
    <w:p w14:paraId="00CD7566" w14:textId="1AD207C7" w:rsidR="00F40537" w:rsidRPr="00F33B25" w:rsidRDefault="00F40537" w:rsidP="008E6BA5">
      <w:pPr>
        <w:jc w:val="center"/>
        <w:rPr>
          <w:rFonts w:ascii="Aptos" w:hAnsi="Aptos"/>
          <w:b/>
          <w:bCs/>
          <w:sz w:val="22"/>
          <w:szCs w:val="22"/>
        </w:rPr>
      </w:pPr>
      <w:r w:rsidRPr="00F33B25">
        <w:rPr>
          <w:rFonts w:ascii="Aptos" w:hAnsi="Aptos"/>
          <w:b/>
          <w:bCs/>
          <w:sz w:val="22"/>
          <w:szCs w:val="22"/>
        </w:rPr>
        <w:t>II.</w:t>
      </w:r>
    </w:p>
    <w:p w14:paraId="651D74E9" w14:textId="77777777" w:rsidR="00F40537" w:rsidRPr="00F33B25" w:rsidRDefault="00F40537" w:rsidP="008E6BA5">
      <w:pPr>
        <w:spacing w:after="120"/>
        <w:jc w:val="center"/>
        <w:rPr>
          <w:rFonts w:ascii="Aptos" w:hAnsi="Aptos"/>
          <w:b/>
          <w:bCs/>
          <w:sz w:val="22"/>
          <w:szCs w:val="22"/>
        </w:rPr>
      </w:pPr>
      <w:r w:rsidRPr="00F33B25">
        <w:rPr>
          <w:rFonts w:ascii="Aptos" w:hAnsi="Aptos"/>
          <w:b/>
          <w:bCs/>
          <w:sz w:val="22"/>
          <w:szCs w:val="22"/>
        </w:rPr>
        <w:t>Cena a podmínky pro změnu sjednané ceny</w:t>
      </w:r>
    </w:p>
    <w:p w14:paraId="361B0AF4" w14:textId="40A51067" w:rsidR="00F40537" w:rsidRPr="00F33B25" w:rsidRDefault="00F40537" w:rsidP="008E6BA5">
      <w:pPr>
        <w:pStyle w:val="Odstavecseseznamem"/>
        <w:numPr>
          <w:ilvl w:val="0"/>
          <w:numId w:val="7"/>
        </w:numPr>
        <w:spacing w:after="120"/>
        <w:ind w:left="284"/>
        <w:jc w:val="both"/>
        <w:rPr>
          <w:rFonts w:ascii="Aptos" w:hAnsi="Aptos"/>
          <w:sz w:val="22"/>
          <w:szCs w:val="22"/>
        </w:rPr>
      </w:pPr>
      <w:r w:rsidRPr="00F33B25">
        <w:rPr>
          <w:rFonts w:ascii="Aptos" w:hAnsi="Aptos"/>
          <w:sz w:val="22"/>
          <w:szCs w:val="22"/>
        </w:rPr>
        <w:t xml:space="preserve">Cena za dodání zboží </w:t>
      </w:r>
      <w:r w:rsidR="00137C0C" w:rsidRPr="00F33B25">
        <w:rPr>
          <w:rFonts w:ascii="Aptos" w:hAnsi="Aptos"/>
          <w:sz w:val="22"/>
          <w:szCs w:val="22"/>
        </w:rPr>
        <w:t>dle</w:t>
      </w:r>
      <w:r w:rsidRPr="00F33B25">
        <w:rPr>
          <w:rFonts w:ascii="Aptos" w:hAnsi="Aptos"/>
          <w:sz w:val="22"/>
          <w:szCs w:val="22"/>
        </w:rPr>
        <w:t xml:space="preserve"> této smlouvy</w:t>
      </w:r>
      <w:r w:rsidR="00137C0C" w:rsidRPr="00F33B25">
        <w:rPr>
          <w:rFonts w:ascii="Aptos" w:hAnsi="Aptos"/>
          <w:sz w:val="22"/>
          <w:szCs w:val="22"/>
        </w:rPr>
        <w:t xml:space="preserve"> </w:t>
      </w:r>
      <w:r w:rsidRPr="00F33B25">
        <w:rPr>
          <w:rFonts w:ascii="Aptos" w:hAnsi="Aptos"/>
          <w:sz w:val="22"/>
          <w:szCs w:val="22"/>
        </w:rPr>
        <w:t xml:space="preserve">je stanovena dohodou smluvních stran na základě cenové nabídky prodávajícího, zpracované dle specifikace uvedené v příloze </w:t>
      </w:r>
      <w:r w:rsidR="006E62C2" w:rsidRPr="00F33B25">
        <w:rPr>
          <w:rFonts w:ascii="Aptos" w:hAnsi="Aptos"/>
          <w:color w:val="000000"/>
          <w:sz w:val="22"/>
          <w:szCs w:val="22"/>
        </w:rPr>
        <w:t>č. 1 této smlouvy a v zadávací dokumentaci veřejné zakázky,</w:t>
      </w:r>
      <w:r w:rsidRPr="00F33B25">
        <w:rPr>
          <w:rFonts w:ascii="Aptos" w:hAnsi="Aptos"/>
          <w:sz w:val="22"/>
          <w:szCs w:val="22"/>
        </w:rPr>
        <w:t xml:space="preserve"> a činí celkem:  </w:t>
      </w:r>
    </w:p>
    <w:p w14:paraId="448A1DAC" w14:textId="77777777" w:rsidR="00325E76" w:rsidRDefault="00325E76" w:rsidP="008E6BA5">
      <w:pPr>
        <w:spacing w:after="120"/>
        <w:ind w:firstLine="708"/>
        <w:rPr>
          <w:rFonts w:ascii="Aptos" w:hAnsi="Aptos"/>
          <w:sz w:val="22"/>
          <w:szCs w:val="22"/>
          <w:highlight w:val="yellow"/>
        </w:rPr>
      </w:pPr>
      <w:bookmarkStart w:id="0" w:name="_Hlk111710527"/>
    </w:p>
    <w:p w14:paraId="1D9BB3C2" w14:textId="77777777" w:rsidR="00325E76" w:rsidRDefault="00325E76" w:rsidP="008E6BA5">
      <w:pPr>
        <w:spacing w:after="120"/>
        <w:ind w:firstLine="708"/>
        <w:rPr>
          <w:rFonts w:ascii="Aptos" w:hAnsi="Aptos"/>
          <w:sz w:val="22"/>
          <w:szCs w:val="22"/>
          <w:highlight w:val="yellow"/>
        </w:rPr>
      </w:pPr>
    </w:p>
    <w:p w14:paraId="70359972" w14:textId="77777777" w:rsidR="00325E76" w:rsidRDefault="00325E76" w:rsidP="008E6BA5">
      <w:pPr>
        <w:spacing w:after="120"/>
        <w:ind w:firstLine="708"/>
        <w:rPr>
          <w:rFonts w:ascii="Aptos" w:hAnsi="Aptos"/>
          <w:sz w:val="22"/>
          <w:szCs w:val="22"/>
          <w:highlight w:val="yellow"/>
        </w:rPr>
      </w:pPr>
    </w:p>
    <w:p w14:paraId="467FFEB1" w14:textId="794BE8F9" w:rsidR="00F40537" w:rsidRPr="00F33B25" w:rsidRDefault="00F40537" w:rsidP="008E6BA5">
      <w:pPr>
        <w:spacing w:after="120"/>
        <w:ind w:firstLine="708"/>
        <w:rPr>
          <w:rFonts w:ascii="Aptos" w:hAnsi="Aptos"/>
          <w:sz w:val="22"/>
          <w:szCs w:val="22"/>
          <w:highlight w:val="yellow"/>
        </w:rPr>
      </w:pPr>
      <w:r w:rsidRPr="00F33B25">
        <w:rPr>
          <w:rFonts w:ascii="Aptos" w:hAnsi="Aptos"/>
          <w:sz w:val="22"/>
          <w:szCs w:val="22"/>
          <w:highlight w:val="yellow"/>
        </w:rPr>
        <w:t>(</w:t>
      </w:r>
      <w:r w:rsidRPr="00F33B25">
        <w:rPr>
          <w:rFonts w:ascii="Aptos" w:hAnsi="Aptos"/>
          <w:i/>
          <w:iCs/>
          <w:sz w:val="22"/>
          <w:szCs w:val="22"/>
          <w:highlight w:val="yellow"/>
        </w:rPr>
        <w:t>Výši ceny doplní účastník v souladu se zněním jeho nabídky</w:t>
      </w:r>
      <w:r w:rsidRPr="00F33B25">
        <w:rPr>
          <w:rFonts w:ascii="Aptos" w:hAnsi="Aptos"/>
          <w:sz w:val="22"/>
          <w:szCs w:val="22"/>
          <w:highlight w:val="yellow"/>
        </w:rPr>
        <w:t>)</w:t>
      </w:r>
    </w:p>
    <w:p w14:paraId="615F73A3" w14:textId="77777777" w:rsidR="00325E76" w:rsidRPr="00F33B25" w:rsidRDefault="00325E76" w:rsidP="008E55C9">
      <w:pPr>
        <w:spacing w:after="120"/>
        <w:rPr>
          <w:rFonts w:ascii="Aptos" w:hAnsi="Aptos"/>
          <w:sz w:val="22"/>
          <w:szCs w:val="22"/>
        </w:rPr>
      </w:pPr>
    </w:p>
    <w:bookmarkEnd w:id="0"/>
    <w:p w14:paraId="375AB427" w14:textId="727D31D9" w:rsidR="00F40537" w:rsidRPr="00F33B25" w:rsidRDefault="00F40537" w:rsidP="00B072BF">
      <w:pPr>
        <w:tabs>
          <w:tab w:val="left" w:pos="2977"/>
        </w:tabs>
        <w:spacing w:after="120"/>
        <w:ind w:firstLine="708"/>
        <w:rPr>
          <w:rFonts w:ascii="Aptos" w:hAnsi="Aptos"/>
          <w:b/>
          <w:sz w:val="22"/>
          <w:szCs w:val="22"/>
        </w:rPr>
      </w:pPr>
      <w:r w:rsidRPr="00F33B25">
        <w:rPr>
          <w:rFonts w:ascii="Aptos" w:hAnsi="Aptos"/>
          <w:b/>
          <w:sz w:val="22"/>
          <w:szCs w:val="22"/>
        </w:rPr>
        <w:t xml:space="preserve">Cena bez DPH </w:t>
      </w:r>
      <w:r w:rsidR="00BC25B7" w:rsidRPr="00F33B25">
        <w:rPr>
          <w:rFonts w:ascii="Aptos" w:hAnsi="Aptos"/>
          <w:b/>
          <w:sz w:val="22"/>
          <w:szCs w:val="22"/>
        </w:rPr>
        <w:t>v Kč</w:t>
      </w:r>
      <w:r w:rsidRPr="00F33B25">
        <w:rPr>
          <w:rFonts w:ascii="Aptos" w:hAnsi="Aptos"/>
          <w:b/>
          <w:sz w:val="22"/>
          <w:szCs w:val="22"/>
        </w:rPr>
        <w:t xml:space="preserve">    </w:t>
      </w:r>
      <w:r w:rsidRPr="00F33B25">
        <w:rPr>
          <w:rFonts w:ascii="Aptos" w:hAnsi="Aptos"/>
          <w:b/>
          <w:sz w:val="22"/>
          <w:szCs w:val="22"/>
        </w:rPr>
        <w:tab/>
      </w:r>
      <w:r w:rsidRPr="00F33B25">
        <w:rPr>
          <w:rFonts w:ascii="Aptos" w:hAnsi="Aptos"/>
          <w:b/>
          <w:sz w:val="22"/>
          <w:szCs w:val="22"/>
          <w:highlight w:val="yellow"/>
        </w:rPr>
        <w:t>……………………………</w:t>
      </w:r>
      <w:r w:rsidRPr="00F33B25">
        <w:rPr>
          <w:rFonts w:ascii="Aptos" w:hAnsi="Aptos"/>
          <w:b/>
          <w:sz w:val="22"/>
          <w:szCs w:val="22"/>
        </w:rPr>
        <w:t xml:space="preserve">               </w:t>
      </w:r>
    </w:p>
    <w:p w14:paraId="2DBE0C91" w14:textId="0911817F" w:rsidR="00F40537" w:rsidRPr="00F33B25" w:rsidRDefault="00F40537" w:rsidP="00B072BF">
      <w:pPr>
        <w:tabs>
          <w:tab w:val="left" w:pos="2977"/>
        </w:tabs>
        <w:spacing w:after="120"/>
        <w:ind w:firstLine="708"/>
        <w:rPr>
          <w:rFonts w:ascii="Aptos" w:hAnsi="Aptos"/>
          <w:b/>
          <w:sz w:val="22"/>
          <w:szCs w:val="22"/>
        </w:rPr>
      </w:pPr>
      <w:r w:rsidRPr="00F33B25">
        <w:rPr>
          <w:rFonts w:ascii="Aptos" w:hAnsi="Aptos"/>
          <w:b/>
          <w:sz w:val="22"/>
          <w:szCs w:val="22"/>
        </w:rPr>
        <w:t xml:space="preserve">Sazba DPH </w:t>
      </w:r>
      <w:r w:rsidR="00BC25B7" w:rsidRPr="00F33B25">
        <w:rPr>
          <w:rFonts w:ascii="Aptos" w:hAnsi="Aptos"/>
          <w:b/>
          <w:sz w:val="22"/>
          <w:szCs w:val="22"/>
        </w:rPr>
        <w:t>v Kč</w:t>
      </w:r>
      <w:r w:rsidR="00BC25B7" w:rsidRPr="00F33B25">
        <w:rPr>
          <w:rFonts w:ascii="Aptos" w:hAnsi="Aptos"/>
          <w:b/>
          <w:sz w:val="22"/>
          <w:szCs w:val="22"/>
        </w:rPr>
        <w:tab/>
      </w:r>
      <w:r w:rsidRPr="00F33B25">
        <w:rPr>
          <w:rFonts w:ascii="Aptos" w:hAnsi="Aptos"/>
          <w:b/>
          <w:sz w:val="22"/>
          <w:szCs w:val="22"/>
          <w:highlight w:val="yellow"/>
        </w:rPr>
        <w:t>……………………………</w:t>
      </w:r>
    </w:p>
    <w:p w14:paraId="6EF4ECB1" w14:textId="2E7306F0" w:rsidR="00F40537" w:rsidRPr="00F33B25" w:rsidRDefault="00F40537" w:rsidP="00B072BF">
      <w:pPr>
        <w:tabs>
          <w:tab w:val="left" w:pos="2977"/>
        </w:tabs>
        <w:spacing w:after="120"/>
        <w:ind w:firstLine="708"/>
        <w:rPr>
          <w:rFonts w:ascii="Aptos" w:hAnsi="Aptos"/>
          <w:b/>
          <w:sz w:val="22"/>
          <w:szCs w:val="22"/>
        </w:rPr>
      </w:pPr>
      <w:r w:rsidRPr="00F33B25">
        <w:rPr>
          <w:rFonts w:ascii="Aptos" w:hAnsi="Aptos"/>
          <w:b/>
          <w:sz w:val="22"/>
          <w:szCs w:val="22"/>
        </w:rPr>
        <w:t>DPH</w:t>
      </w:r>
      <w:r w:rsidR="00BC25B7" w:rsidRPr="00F33B25">
        <w:rPr>
          <w:rFonts w:ascii="Aptos" w:hAnsi="Aptos"/>
          <w:b/>
          <w:sz w:val="22"/>
          <w:szCs w:val="22"/>
        </w:rPr>
        <w:t xml:space="preserve"> v Kč</w:t>
      </w:r>
      <w:r w:rsidRPr="00F33B25">
        <w:rPr>
          <w:rFonts w:ascii="Aptos" w:hAnsi="Aptos"/>
          <w:b/>
          <w:sz w:val="22"/>
          <w:szCs w:val="22"/>
        </w:rPr>
        <w:tab/>
      </w:r>
      <w:r w:rsidRPr="00F33B25">
        <w:rPr>
          <w:rFonts w:ascii="Aptos" w:hAnsi="Aptos"/>
          <w:b/>
          <w:sz w:val="22"/>
          <w:szCs w:val="22"/>
          <w:highlight w:val="yellow"/>
        </w:rPr>
        <w:t>……………………………</w:t>
      </w:r>
      <w:r w:rsidRPr="00F33B25">
        <w:rPr>
          <w:rFonts w:ascii="Aptos" w:hAnsi="Aptos"/>
          <w:b/>
          <w:sz w:val="22"/>
          <w:szCs w:val="22"/>
        </w:rPr>
        <w:t xml:space="preserve">  </w:t>
      </w:r>
    </w:p>
    <w:p w14:paraId="45293038" w14:textId="0DDDEAE0" w:rsidR="00F40537" w:rsidRPr="00F33B25" w:rsidRDefault="00F40537" w:rsidP="00B072BF">
      <w:pPr>
        <w:tabs>
          <w:tab w:val="left" w:pos="2977"/>
        </w:tabs>
        <w:spacing w:after="120"/>
        <w:ind w:firstLine="708"/>
        <w:rPr>
          <w:rFonts w:ascii="Aptos" w:hAnsi="Aptos"/>
          <w:b/>
          <w:sz w:val="22"/>
          <w:szCs w:val="22"/>
        </w:rPr>
      </w:pPr>
      <w:r w:rsidRPr="00F33B25">
        <w:rPr>
          <w:rFonts w:ascii="Aptos" w:hAnsi="Aptos"/>
          <w:b/>
          <w:sz w:val="22"/>
          <w:szCs w:val="22"/>
        </w:rPr>
        <w:t>Cena včetně DPH</w:t>
      </w:r>
      <w:r w:rsidR="00BC25B7" w:rsidRPr="00F33B25">
        <w:rPr>
          <w:rFonts w:ascii="Aptos" w:hAnsi="Aptos"/>
          <w:b/>
          <w:sz w:val="22"/>
          <w:szCs w:val="22"/>
        </w:rPr>
        <w:t xml:space="preserve"> v </w:t>
      </w:r>
      <w:proofErr w:type="gramStart"/>
      <w:r w:rsidR="00BC25B7" w:rsidRPr="00F33B25">
        <w:rPr>
          <w:rFonts w:ascii="Aptos" w:hAnsi="Aptos"/>
          <w:b/>
          <w:sz w:val="22"/>
          <w:szCs w:val="22"/>
        </w:rPr>
        <w:t>Kč</w:t>
      </w:r>
      <w:r w:rsidRPr="00F33B25">
        <w:rPr>
          <w:rFonts w:ascii="Aptos" w:hAnsi="Aptos"/>
          <w:b/>
          <w:sz w:val="22"/>
          <w:szCs w:val="22"/>
        </w:rPr>
        <w:t xml:space="preserve">  </w:t>
      </w:r>
      <w:r w:rsidRPr="00F33B25">
        <w:rPr>
          <w:rFonts w:ascii="Aptos" w:hAnsi="Aptos"/>
          <w:b/>
          <w:sz w:val="22"/>
          <w:szCs w:val="22"/>
          <w:highlight w:val="yellow"/>
        </w:rPr>
        <w:t>…</w:t>
      </w:r>
      <w:proofErr w:type="gramEnd"/>
      <w:r w:rsidRPr="00F33B25">
        <w:rPr>
          <w:rFonts w:ascii="Aptos" w:hAnsi="Aptos"/>
          <w:b/>
          <w:sz w:val="22"/>
          <w:szCs w:val="22"/>
          <w:highlight w:val="yellow"/>
        </w:rPr>
        <w:t>…………………………</w:t>
      </w:r>
      <w:r w:rsidRPr="00F33B25">
        <w:rPr>
          <w:rFonts w:ascii="Aptos" w:hAnsi="Aptos"/>
          <w:b/>
          <w:sz w:val="22"/>
          <w:szCs w:val="22"/>
        </w:rPr>
        <w:t xml:space="preserve">         </w:t>
      </w:r>
    </w:p>
    <w:p w14:paraId="582BC02A" w14:textId="7C84676A" w:rsidR="00F40537" w:rsidRPr="00F33B25" w:rsidRDefault="00F40537" w:rsidP="008E6BA5">
      <w:pPr>
        <w:spacing w:after="120"/>
        <w:ind w:firstLine="708"/>
        <w:rPr>
          <w:rFonts w:ascii="Aptos" w:hAnsi="Aptos"/>
          <w:sz w:val="22"/>
          <w:szCs w:val="22"/>
        </w:rPr>
      </w:pPr>
    </w:p>
    <w:p w14:paraId="2177F3B6" w14:textId="70AECD13" w:rsidR="00F40537" w:rsidRPr="00F33B25" w:rsidRDefault="00F40537" w:rsidP="008E6BA5">
      <w:pPr>
        <w:pStyle w:val="Odstavecseseznamem"/>
        <w:numPr>
          <w:ilvl w:val="0"/>
          <w:numId w:val="7"/>
        </w:numPr>
        <w:spacing w:after="120"/>
        <w:ind w:left="283" w:hanging="357"/>
        <w:contextualSpacing w:val="0"/>
        <w:jc w:val="both"/>
        <w:rPr>
          <w:rFonts w:ascii="Aptos" w:hAnsi="Aptos"/>
          <w:sz w:val="22"/>
          <w:szCs w:val="22"/>
        </w:rPr>
      </w:pPr>
      <w:r w:rsidRPr="00F33B25">
        <w:rPr>
          <w:rFonts w:ascii="Aptos" w:hAnsi="Aptos"/>
          <w:sz w:val="22"/>
          <w:szCs w:val="22"/>
        </w:rPr>
        <w:t xml:space="preserve">Tato cena je cenou </w:t>
      </w:r>
      <w:r w:rsidR="00137C0C" w:rsidRPr="00F33B25">
        <w:rPr>
          <w:rFonts w:ascii="Aptos" w:hAnsi="Aptos"/>
          <w:sz w:val="22"/>
          <w:szCs w:val="22"/>
        </w:rPr>
        <w:t>konečnou a nejvýše přípustnou</w:t>
      </w:r>
      <w:r w:rsidRPr="00F33B25">
        <w:rPr>
          <w:rFonts w:ascii="Aptos" w:hAnsi="Aptos"/>
          <w:sz w:val="22"/>
          <w:szCs w:val="22"/>
        </w:rPr>
        <w:t xml:space="preserve">.  </w:t>
      </w:r>
    </w:p>
    <w:p w14:paraId="0B648B30" w14:textId="05B5F885" w:rsidR="00F40537" w:rsidRPr="00F33B25" w:rsidRDefault="00F40537" w:rsidP="008E6BA5">
      <w:pPr>
        <w:pStyle w:val="Odstavecseseznamem"/>
        <w:numPr>
          <w:ilvl w:val="0"/>
          <w:numId w:val="7"/>
        </w:numPr>
        <w:spacing w:after="120"/>
        <w:ind w:left="283" w:hanging="357"/>
        <w:contextualSpacing w:val="0"/>
        <w:jc w:val="both"/>
        <w:rPr>
          <w:rFonts w:ascii="Aptos" w:hAnsi="Aptos"/>
          <w:sz w:val="22"/>
          <w:szCs w:val="22"/>
        </w:rPr>
      </w:pPr>
      <w:r w:rsidRPr="00F33B25">
        <w:rPr>
          <w:rFonts w:ascii="Aptos" w:hAnsi="Aptos"/>
          <w:sz w:val="22"/>
          <w:szCs w:val="22"/>
        </w:rPr>
        <w:t xml:space="preserve">Cena zahrnuje veškeré náklady prodávajícího nezbytné k dodání zboží včetně všech nákladů s dodáním zboží souvisejících </w:t>
      </w:r>
      <w:r w:rsidR="001F045B" w:rsidRPr="00F33B25">
        <w:rPr>
          <w:rFonts w:ascii="Aptos" w:hAnsi="Aptos"/>
          <w:sz w:val="22"/>
          <w:szCs w:val="22"/>
        </w:rPr>
        <w:t xml:space="preserve">(tj. včetně všech souvisejících plnění prodávajícího popsaných v této </w:t>
      </w:r>
      <w:r w:rsidR="001F045B" w:rsidRPr="00F33B25">
        <w:rPr>
          <w:rFonts w:ascii="Aptos" w:hAnsi="Aptos"/>
          <w:color w:val="000000"/>
          <w:sz w:val="22"/>
          <w:szCs w:val="22"/>
        </w:rPr>
        <w:t>smlouvě, zejména včetně dopravy, instalace, zprovoznění, školení, dodání veškeré dokumentace a servisu v rozsahu stanoveném touto smlouvou)</w:t>
      </w:r>
      <w:r w:rsidR="00D52AC6" w:rsidRPr="00F33B25">
        <w:rPr>
          <w:rFonts w:ascii="Aptos" w:hAnsi="Aptos"/>
          <w:color w:val="000000"/>
          <w:sz w:val="22"/>
          <w:szCs w:val="22"/>
        </w:rPr>
        <w:t>.</w:t>
      </w:r>
    </w:p>
    <w:p w14:paraId="44877410" w14:textId="23D61BDE" w:rsidR="00F40537" w:rsidRPr="00F33B25" w:rsidRDefault="00F40537" w:rsidP="008E6BA5">
      <w:pPr>
        <w:pStyle w:val="Odstavecseseznamem"/>
        <w:numPr>
          <w:ilvl w:val="0"/>
          <w:numId w:val="7"/>
        </w:numPr>
        <w:spacing w:after="120"/>
        <w:ind w:left="283" w:hanging="357"/>
        <w:contextualSpacing w:val="0"/>
        <w:jc w:val="both"/>
        <w:rPr>
          <w:rFonts w:ascii="Aptos" w:hAnsi="Aptos"/>
          <w:sz w:val="22"/>
          <w:szCs w:val="22"/>
        </w:rPr>
      </w:pPr>
      <w:r w:rsidRPr="00F33B25">
        <w:rPr>
          <w:rFonts w:ascii="Aptos" w:hAnsi="Aptos"/>
          <w:sz w:val="22"/>
          <w:szCs w:val="22"/>
        </w:rPr>
        <w:t>Cenu uvedenou v odstavci 1. tohoto článku je možné překročit pouze při zákonné úpravě výše sazby DPH, nejvýše však o částku odpovídající zvýšení částky DPH.</w:t>
      </w:r>
      <w:r w:rsidR="00137C0C" w:rsidRPr="00F33B25">
        <w:rPr>
          <w:rFonts w:ascii="Aptos" w:hAnsi="Aptos"/>
          <w:sz w:val="22"/>
          <w:szCs w:val="22"/>
        </w:rPr>
        <w:t xml:space="preserve"> Rozhodným dnem pro změnu celkové kupní ceny z důvodu zákonné změny příslušné sazby DPH je den uskutečnění příslušného zdanitelného plnění.</w:t>
      </w:r>
    </w:p>
    <w:p w14:paraId="2AA9E540" w14:textId="77777777" w:rsidR="00137C0C" w:rsidRPr="00F33B25" w:rsidRDefault="00137C0C" w:rsidP="008E6BA5">
      <w:pPr>
        <w:pStyle w:val="Odstavecseseznamem"/>
        <w:spacing w:after="120"/>
        <w:ind w:left="283"/>
        <w:contextualSpacing w:val="0"/>
        <w:jc w:val="both"/>
        <w:rPr>
          <w:rFonts w:ascii="Aptos" w:hAnsi="Aptos"/>
          <w:sz w:val="22"/>
          <w:szCs w:val="22"/>
        </w:rPr>
      </w:pPr>
    </w:p>
    <w:p w14:paraId="1B7C5FE8" w14:textId="77777777" w:rsidR="00F40537" w:rsidRPr="00F33B25" w:rsidRDefault="00F40537" w:rsidP="008E6BA5">
      <w:pPr>
        <w:tabs>
          <w:tab w:val="num" w:pos="0"/>
          <w:tab w:val="num" w:pos="709"/>
        </w:tabs>
        <w:jc w:val="center"/>
        <w:rPr>
          <w:rFonts w:ascii="Aptos" w:hAnsi="Aptos"/>
          <w:b/>
          <w:bCs/>
          <w:sz w:val="22"/>
          <w:szCs w:val="22"/>
        </w:rPr>
      </w:pPr>
      <w:r w:rsidRPr="00F33B25">
        <w:rPr>
          <w:rFonts w:ascii="Aptos" w:hAnsi="Aptos"/>
          <w:b/>
          <w:bCs/>
          <w:sz w:val="22"/>
          <w:szCs w:val="22"/>
        </w:rPr>
        <w:t>III.</w:t>
      </w:r>
    </w:p>
    <w:p w14:paraId="0D7815CF" w14:textId="77777777" w:rsidR="00F40537" w:rsidRPr="00F33B25" w:rsidRDefault="00F40537" w:rsidP="008E6BA5">
      <w:pPr>
        <w:tabs>
          <w:tab w:val="num" w:pos="0"/>
          <w:tab w:val="num" w:pos="709"/>
        </w:tabs>
        <w:spacing w:after="120"/>
        <w:jc w:val="center"/>
        <w:rPr>
          <w:rFonts w:ascii="Aptos" w:hAnsi="Aptos"/>
          <w:b/>
          <w:bCs/>
          <w:sz w:val="22"/>
          <w:szCs w:val="22"/>
        </w:rPr>
      </w:pPr>
      <w:r w:rsidRPr="00F33B25">
        <w:rPr>
          <w:rFonts w:ascii="Aptos" w:hAnsi="Aptos"/>
          <w:b/>
          <w:bCs/>
          <w:sz w:val="22"/>
          <w:szCs w:val="22"/>
        </w:rPr>
        <w:t>Platební podmínky</w:t>
      </w:r>
    </w:p>
    <w:p w14:paraId="6A965F6A" w14:textId="7875BFE1" w:rsidR="00BC25B7" w:rsidRPr="00F33B25" w:rsidRDefault="00BC25B7" w:rsidP="008E6BA5">
      <w:pPr>
        <w:pStyle w:val="Odstavecseseznamem"/>
        <w:numPr>
          <w:ilvl w:val="0"/>
          <w:numId w:val="8"/>
        </w:numPr>
        <w:tabs>
          <w:tab w:val="num" w:pos="709"/>
          <w:tab w:val="num" w:pos="1776"/>
        </w:tabs>
        <w:spacing w:after="120"/>
        <w:ind w:left="283" w:hanging="357"/>
        <w:contextualSpacing w:val="0"/>
        <w:jc w:val="both"/>
        <w:rPr>
          <w:rFonts w:ascii="Aptos" w:hAnsi="Aptos"/>
          <w:sz w:val="22"/>
          <w:szCs w:val="22"/>
        </w:rPr>
      </w:pPr>
      <w:r w:rsidRPr="00F33B25">
        <w:rPr>
          <w:rFonts w:ascii="Aptos" w:hAnsi="Aptos"/>
          <w:sz w:val="22"/>
          <w:szCs w:val="22"/>
        </w:rPr>
        <w:t>Konečná cena zboží bude prodávajícímu kupujícím zaplacena po dodání zboží a po provedení předávacího řízení.</w:t>
      </w:r>
    </w:p>
    <w:p w14:paraId="52E96776" w14:textId="7EA090BC" w:rsidR="00F40537" w:rsidRPr="00F33B25" w:rsidRDefault="00F40537" w:rsidP="008E6BA5">
      <w:pPr>
        <w:pStyle w:val="Odstavecseseznamem"/>
        <w:numPr>
          <w:ilvl w:val="0"/>
          <w:numId w:val="8"/>
        </w:numPr>
        <w:tabs>
          <w:tab w:val="num" w:pos="709"/>
          <w:tab w:val="num" w:pos="1776"/>
        </w:tabs>
        <w:spacing w:after="120"/>
        <w:ind w:left="283" w:hanging="357"/>
        <w:contextualSpacing w:val="0"/>
        <w:jc w:val="both"/>
        <w:rPr>
          <w:rFonts w:ascii="Aptos" w:hAnsi="Aptos"/>
          <w:sz w:val="22"/>
          <w:szCs w:val="22"/>
        </w:rPr>
      </w:pPr>
      <w:r w:rsidRPr="00F33B25">
        <w:rPr>
          <w:rFonts w:ascii="Aptos" w:hAnsi="Aptos"/>
          <w:sz w:val="22"/>
          <w:szCs w:val="22"/>
        </w:rPr>
        <w:t xml:space="preserve">Cena zboží bude kupujícím uhrazena na základě daňového dokladu </w:t>
      </w:r>
      <w:r w:rsidR="00BC25B7" w:rsidRPr="00F33B25">
        <w:rPr>
          <w:rFonts w:ascii="Aptos" w:hAnsi="Aptos"/>
          <w:sz w:val="22"/>
          <w:szCs w:val="22"/>
        </w:rPr>
        <w:t>–</w:t>
      </w:r>
      <w:r w:rsidRPr="00F33B25">
        <w:rPr>
          <w:rFonts w:ascii="Aptos" w:hAnsi="Aptos"/>
          <w:sz w:val="22"/>
          <w:szCs w:val="22"/>
        </w:rPr>
        <w:t xml:space="preserve"> faktury</w:t>
      </w:r>
      <w:r w:rsidR="00BC25B7" w:rsidRPr="00F33B25">
        <w:rPr>
          <w:rFonts w:ascii="Aptos" w:hAnsi="Aptos"/>
          <w:sz w:val="22"/>
          <w:szCs w:val="22"/>
        </w:rPr>
        <w:t xml:space="preserve"> </w:t>
      </w:r>
      <w:r w:rsidRPr="00F33B25">
        <w:rPr>
          <w:rFonts w:ascii="Aptos" w:hAnsi="Aptos"/>
          <w:sz w:val="22"/>
          <w:szCs w:val="22"/>
        </w:rPr>
        <w:t>(dále jen faktura).</w:t>
      </w:r>
      <w:r w:rsidR="00BC25B7" w:rsidRPr="00F33B25">
        <w:rPr>
          <w:rFonts w:ascii="Aptos" w:hAnsi="Aptos"/>
          <w:sz w:val="22"/>
          <w:szCs w:val="22"/>
        </w:rPr>
        <w:t xml:space="preserve"> Faktura bude vystavena na základě předávacího protokolu podepsaného oběma smluvními stranami.</w:t>
      </w:r>
    </w:p>
    <w:p w14:paraId="78B67141" w14:textId="2396C585" w:rsidR="00BC25B7" w:rsidRPr="00F33B25" w:rsidRDefault="00F40537" w:rsidP="008E6BA5">
      <w:pPr>
        <w:pStyle w:val="Odstavecseseznamem"/>
        <w:numPr>
          <w:ilvl w:val="0"/>
          <w:numId w:val="8"/>
        </w:numPr>
        <w:tabs>
          <w:tab w:val="num" w:pos="1776"/>
        </w:tabs>
        <w:spacing w:after="120"/>
        <w:ind w:left="283" w:hanging="357"/>
        <w:contextualSpacing w:val="0"/>
        <w:jc w:val="both"/>
        <w:rPr>
          <w:rFonts w:ascii="Aptos" w:hAnsi="Aptos"/>
          <w:sz w:val="22"/>
          <w:szCs w:val="22"/>
        </w:rPr>
      </w:pPr>
      <w:r w:rsidRPr="00F33B25">
        <w:rPr>
          <w:rFonts w:ascii="Aptos" w:hAnsi="Aptos"/>
          <w:sz w:val="22"/>
          <w:szCs w:val="22"/>
        </w:rPr>
        <w:t>Nedojde-li mezi oběma stranami k dohodě při odsouhlasení množství dodaného zboží (příslušenství), je prodávající oprávněn fakturovat pouze ty</w:t>
      </w:r>
      <w:r w:rsidR="001F045B" w:rsidRPr="00F33B25">
        <w:rPr>
          <w:rFonts w:ascii="Aptos" w:hAnsi="Aptos"/>
          <w:color w:val="000000"/>
          <w:sz w:val="22"/>
          <w:szCs w:val="22"/>
        </w:rPr>
        <w:t xml:space="preserve"> položky</w:t>
      </w:r>
      <w:r w:rsidRPr="00F33B25">
        <w:rPr>
          <w:rFonts w:ascii="Aptos" w:hAnsi="Aptos"/>
          <w:sz w:val="22"/>
          <w:szCs w:val="22"/>
        </w:rPr>
        <w:t>, u kterých nedošlo k rozporu. Pokud bude faktura prodávajícího obsahovat i zboží, které nebylo kupujícím odsouhlaseno, je kupující oprávněn uhradit pouze tu část faktury</w:t>
      </w:r>
      <w:r w:rsidR="003269BC" w:rsidRPr="00F33B25">
        <w:rPr>
          <w:rFonts w:ascii="Aptos" w:hAnsi="Aptos"/>
          <w:sz w:val="22"/>
          <w:szCs w:val="22"/>
        </w:rPr>
        <w:t>,</w:t>
      </w:r>
      <w:r w:rsidRPr="00F33B25">
        <w:rPr>
          <w:rFonts w:ascii="Aptos" w:hAnsi="Aptos"/>
          <w:sz w:val="22"/>
          <w:szCs w:val="22"/>
        </w:rPr>
        <w:t xml:space="preserve"> se kterou souhlasí. Na zbývající část faktury nemůže prodávající uplatňovat žádné majetkové sankce ani úrok z prodlení vyplývající z peněžitého dluhu kupujícího. </w:t>
      </w:r>
      <w:r w:rsidR="00BC25B7" w:rsidRPr="00F33B25">
        <w:rPr>
          <w:rFonts w:ascii="Aptos" w:hAnsi="Aptos"/>
          <w:sz w:val="22"/>
          <w:szCs w:val="22"/>
        </w:rPr>
        <w:t xml:space="preserve">Ustanovení </w:t>
      </w:r>
      <w:r w:rsidRPr="00F33B25">
        <w:rPr>
          <w:rFonts w:ascii="Aptos" w:hAnsi="Aptos"/>
          <w:sz w:val="22"/>
          <w:szCs w:val="22"/>
        </w:rPr>
        <w:t>§ 2093 občanského zákoníku se nepoužije.</w:t>
      </w:r>
    </w:p>
    <w:p w14:paraId="41EFCA97" w14:textId="3B1B4335" w:rsidR="00F40537" w:rsidRPr="00F33B25" w:rsidRDefault="00F40537" w:rsidP="008E6BA5">
      <w:pPr>
        <w:pStyle w:val="Odstavecseseznamem"/>
        <w:numPr>
          <w:ilvl w:val="0"/>
          <w:numId w:val="8"/>
        </w:numPr>
        <w:tabs>
          <w:tab w:val="num" w:pos="1776"/>
        </w:tabs>
        <w:spacing w:after="120"/>
        <w:ind w:left="283" w:hanging="357"/>
        <w:contextualSpacing w:val="0"/>
        <w:jc w:val="both"/>
        <w:rPr>
          <w:rFonts w:ascii="Aptos" w:hAnsi="Aptos"/>
          <w:sz w:val="22"/>
          <w:szCs w:val="22"/>
        </w:rPr>
      </w:pPr>
      <w:r w:rsidRPr="00F33B25">
        <w:rPr>
          <w:rFonts w:ascii="Aptos" w:hAnsi="Aptos"/>
          <w:sz w:val="22"/>
          <w:szCs w:val="22"/>
        </w:rPr>
        <w:t xml:space="preserve">Cena zboží bude prodávajícímu kupujícím zaplacena </w:t>
      </w:r>
      <w:r w:rsidR="00610C36" w:rsidRPr="00F33B25">
        <w:rPr>
          <w:rFonts w:ascii="Aptos" w:hAnsi="Aptos"/>
          <w:sz w:val="22"/>
          <w:szCs w:val="22"/>
        </w:rPr>
        <w:t>ve třech</w:t>
      </w:r>
      <w:r w:rsidRPr="00F33B25">
        <w:rPr>
          <w:rFonts w:ascii="Aptos" w:hAnsi="Aptos"/>
          <w:sz w:val="22"/>
          <w:szCs w:val="22"/>
        </w:rPr>
        <w:t xml:space="preserve"> částech</w:t>
      </w:r>
      <w:r w:rsidR="00610C36" w:rsidRPr="00F33B25">
        <w:rPr>
          <w:rFonts w:ascii="Aptos" w:hAnsi="Aptos"/>
          <w:color w:val="000000"/>
          <w:sz w:val="22"/>
          <w:szCs w:val="22"/>
        </w:rPr>
        <w:t xml:space="preserve"> následovně:</w:t>
      </w:r>
    </w:p>
    <w:tbl>
      <w:tblPr>
        <w:tblW w:w="9052" w:type="dxa"/>
        <w:tblInd w:w="127" w:type="dxa"/>
        <w:tblCellMar>
          <w:top w:w="55" w:type="dxa"/>
          <w:left w:w="70" w:type="dxa"/>
          <w:bottom w:w="55" w:type="dxa"/>
          <w:right w:w="70" w:type="dxa"/>
        </w:tblCellMar>
        <w:tblLook w:val="04A0" w:firstRow="1" w:lastRow="0" w:firstColumn="1" w:lastColumn="0" w:noHBand="0" w:noVBand="1"/>
      </w:tblPr>
      <w:tblGrid>
        <w:gridCol w:w="9052"/>
      </w:tblGrid>
      <w:tr w:rsidR="00F40537" w:rsidRPr="00F33B25" w14:paraId="3BA5EBD5" w14:textId="77777777" w:rsidTr="00C410B3">
        <w:trPr>
          <w:trHeight w:val="260"/>
        </w:trPr>
        <w:tc>
          <w:tcPr>
            <w:tcW w:w="9052" w:type="dxa"/>
            <w:shd w:val="clear" w:color="auto" w:fill="FFFFFF"/>
            <w:hideMark/>
          </w:tcPr>
          <w:p w14:paraId="273BC94A" w14:textId="15193215" w:rsidR="00F40537" w:rsidRPr="00F33B25" w:rsidRDefault="00A416FE" w:rsidP="008E6BA5">
            <w:pPr>
              <w:pStyle w:val="Odstavecseseznamem"/>
              <w:numPr>
                <w:ilvl w:val="0"/>
                <w:numId w:val="5"/>
              </w:numPr>
              <w:tabs>
                <w:tab w:val="num" w:pos="1776"/>
              </w:tabs>
              <w:spacing w:after="120"/>
              <w:contextualSpacing w:val="0"/>
              <w:jc w:val="both"/>
              <w:rPr>
                <w:rFonts w:ascii="Aptos" w:hAnsi="Aptos"/>
                <w:sz w:val="22"/>
                <w:szCs w:val="22"/>
              </w:rPr>
            </w:pPr>
            <w:r w:rsidRPr="00F33B25">
              <w:rPr>
                <w:rFonts w:ascii="Aptos" w:hAnsi="Aptos"/>
                <w:sz w:val="22"/>
                <w:szCs w:val="22"/>
              </w:rPr>
              <w:t>2</w:t>
            </w:r>
            <w:r w:rsidR="00F40537" w:rsidRPr="00F33B25">
              <w:rPr>
                <w:rFonts w:ascii="Aptos" w:hAnsi="Aptos"/>
                <w:sz w:val="22"/>
                <w:szCs w:val="22"/>
              </w:rPr>
              <w:t xml:space="preserve">0 % kupní ceny zboží bude zaplaceno </w:t>
            </w:r>
            <w:r w:rsidRPr="00F33B25">
              <w:rPr>
                <w:rFonts w:ascii="Aptos" w:hAnsi="Aptos"/>
                <w:sz w:val="22"/>
                <w:szCs w:val="22"/>
              </w:rPr>
              <w:t xml:space="preserve">po </w:t>
            </w:r>
            <w:r w:rsidR="00F40537" w:rsidRPr="00F33B25">
              <w:rPr>
                <w:rFonts w:ascii="Aptos" w:hAnsi="Aptos"/>
                <w:sz w:val="22"/>
                <w:szCs w:val="22"/>
              </w:rPr>
              <w:t>podpisu této smlouvy oběma smluvními stranami</w:t>
            </w:r>
            <w:r w:rsidRPr="00F33B25">
              <w:rPr>
                <w:rFonts w:ascii="Aptos" w:hAnsi="Aptos"/>
                <w:sz w:val="22"/>
                <w:szCs w:val="22"/>
              </w:rPr>
              <w:t xml:space="preserve"> na základě zálohové faktury</w:t>
            </w:r>
            <w:r w:rsidR="00F40537" w:rsidRPr="00F33B25">
              <w:rPr>
                <w:rFonts w:ascii="Aptos" w:hAnsi="Aptos"/>
                <w:sz w:val="22"/>
                <w:szCs w:val="22"/>
              </w:rPr>
              <w:t>, splatnost této</w:t>
            </w:r>
            <w:r w:rsidRPr="00F33B25">
              <w:rPr>
                <w:rFonts w:ascii="Aptos" w:hAnsi="Aptos"/>
                <w:sz w:val="22"/>
                <w:szCs w:val="22"/>
              </w:rPr>
              <w:t xml:space="preserve"> zálohové</w:t>
            </w:r>
            <w:r w:rsidR="00F40537" w:rsidRPr="00F33B25">
              <w:rPr>
                <w:rFonts w:ascii="Aptos" w:hAnsi="Aptos"/>
                <w:sz w:val="22"/>
                <w:szCs w:val="22"/>
              </w:rPr>
              <w:t xml:space="preserve"> faktury bude </w:t>
            </w:r>
            <w:r w:rsidR="00D809E9" w:rsidRPr="00F33B25">
              <w:rPr>
                <w:rFonts w:ascii="Aptos" w:hAnsi="Aptos"/>
                <w:sz w:val="22"/>
                <w:szCs w:val="22"/>
              </w:rPr>
              <w:t>30</w:t>
            </w:r>
            <w:r w:rsidR="00F40537" w:rsidRPr="00F33B25">
              <w:rPr>
                <w:rFonts w:ascii="Aptos" w:hAnsi="Aptos"/>
                <w:sz w:val="22"/>
                <w:szCs w:val="22"/>
              </w:rPr>
              <w:t xml:space="preserve"> dnů od</w:t>
            </w:r>
            <w:r w:rsidR="00963D31" w:rsidRPr="00F33B25">
              <w:rPr>
                <w:rFonts w:ascii="Aptos" w:hAnsi="Aptos"/>
                <w:sz w:val="22"/>
                <w:szCs w:val="22"/>
              </w:rPr>
              <w:t> </w:t>
            </w:r>
            <w:r w:rsidR="00F40537" w:rsidRPr="00F33B25">
              <w:rPr>
                <w:rFonts w:ascii="Aptos" w:hAnsi="Aptos"/>
                <w:sz w:val="22"/>
                <w:szCs w:val="22"/>
              </w:rPr>
              <w:t>data vystavení faktury</w:t>
            </w:r>
            <w:r w:rsidR="003F3E84" w:rsidRPr="00F33B25">
              <w:rPr>
                <w:rFonts w:ascii="Aptos" w:hAnsi="Aptos"/>
                <w:sz w:val="22"/>
                <w:szCs w:val="22"/>
              </w:rPr>
              <w:t>.</w:t>
            </w:r>
          </w:p>
        </w:tc>
      </w:tr>
      <w:tr w:rsidR="00F40537" w:rsidRPr="00F33B25" w14:paraId="4744768F" w14:textId="77777777" w:rsidTr="00C410B3">
        <w:trPr>
          <w:trHeight w:val="249"/>
        </w:trPr>
        <w:tc>
          <w:tcPr>
            <w:tcW w:w="9052" w:type="dxa"/>
            <w:shd w:val="clear" w:color="auto" w:fill="FFFFFF"/>
            <w:hideMark/>
          </w:tcPr>
          <w:p w14:paraId="410725F6" w14:textId="01298A71" w:rsidR="00F40537" w:rsidRPr="00F33B25" w:rsidRDefault="00A416FE" w:rsidP="008E6BA5">
            <w:pPr>
              <w:pStyle w:val="Odstavecseseznamem"/>
              <w:numPr>
                <w:ilvl w:val="0"/>
                <w:numId w:val="5"/>
              </w:numPr>
              <w:tabs>
                <w:tab w:val="num" w:pos="1776"/>
              </w:tabs>
              <w:spacing w:after="120"/>
              <w:contextualSpacing w:val="0"/>
              <w:jc w:val="both"/>
              <w:rPr>
                <w:rFonts w:ascii="Aptos" w:hAnsi="Aptos"/>
                <w:sz w:val="22"/>
                <w:szCs w:val="22"/>
              </w:rPr>
            </w:pPr>
            <w:r w:rsidRPr="00F33B25">
              <w:rPr>
                <w:rFonts w:ascii="Aptos" w:hAnsi="Aptos" w:cs="Arial"/>
                <w:color w:val="000000"/>
                <w:sz w:val="22"/>
                <w:szCs w:val="22"/>
              </w:rPr>
              <w:t>4</w:t>
            </w:r>
            <w:r w:rsidR="00F40537" w:rsidRPr="00F33B25">
              <w:rPr>
                <w:rFonts w:ascii="Aptos" w:hAnsi="Aptos" w:cs="Arial"/>
                <w:color w:val="000000"/>
                <w:sz w:val="22"/>
                <w:szCs w:val="22"/>
              </w:rPr>
              <w:t xml:space="preserve">0 % kupní ceny zboží bude zaplaceno </w:t>
            </w:r>
            <w:r w:rsidRPr="00F33B25">
              <w:rPr>
                <w:rFonts w:ascii="Aptos" w:hAnsi="Aptos" w:cs="Arial"/>
                <w:color w:val="000000"/>
                <w:sz w:val="22"/>
                <w:szCs w:val="22"/>
              </w:rPr>
              <w:t>po</w:t>
            </w:r>
            <w:r w:rsidR="004D0335" w:rsidRPr="00F33B25">
              <w:rPr>
                <w:rFonts w:ascii="Aptos" w:hAnsi="Aptos" w:cs="Arial"/>
                <w:color w:val="000000"/>
                <w:sz w:val="22"/>
                <w:szCs w:val="22"/>
              </w:rPr>
              <w:t xml:space="preserve"> </w:t>
            </w:r>
            <w:r w:rsidR="00DB7A24" w:rsidRPr="00F33B25">
              <w:rPr>
                <w:rFonts w:ascii="Aptos" w:hAnsi="Aptos" w:cs="Arial"/>
                <w:color w:val="000000"/>
                <w:sz w:val="22"/>
                <w:szCs w:val="22"/>
              </w:rPr>
              <w:t>instalaci a zprovoznění</w:t>
            </w:r>
            <w:r w:rsidR="00BB4B06" w:rsidRPr="00F33B25">
              <w:rPr>
                <w:rFonts w:ascii="Aptos" w:hAnsi="Aptos" w:cs="Arial"/>
                <w:color w:val="000000"/>
                <w:sz w:val="22"/>
                <w:szCs w:val="22"/>
              </w:rPr>
              <w:t xml:space="preserve"> </w:t>
            </w:r>
            <w:r w:rsidR="003F3E84" w:rsidRPr="00F33B25">
              <w:rPr>
                <w:rFonts w:ascii="Aptos" w:hAnsi="Aptos" w:cs="Arial"/>
                <w:color w:val="000000"/>
                <w:sz w:val="22"/>
                <w:szCs w:val="22"/>
              </w:rPr>
              <w:t>zboží</w:t>
            </w:r>
            <w:r w:rsidRPr="00F33B25">
              <w:rPr>
                <w:rFonts w:ascii="Aptos" w:hAnsi="Aptos" w:cs="Arial"/>
                <w:color w:val="000000"/>
                <w:sz w:val="22"/>
                <w:szCs w:val="22"/>
              </w:rPr>
              <w:t>, provedení školení obsluhy</w:t>
            </w:r>
            <w:r w:rsidR="00963D31" w:rsidRPr="00F33B25">
              <w:rPr>
                <w:rFonts w:ascii="Aptos" w:hAnsi="Aptos" w:cs="Arial"/>
                <w:color w:val="000000"/>
                <w:sz w:val="22"/>
                <w:szCs w:val="22"/>
              </w:rPr>
              <w:t>, provedení</w:t>
            </w:r>
            <w:r w:rsidR="004C2458" w:rsidRPr="00F33B25">
              <w:rPr>
                <w:rFonts w:ascii="Aptos" w:hAnsi="Aptos" w:cs="Arial"/>
                <w:color w:val="000000"/>
                <w:sz w:val="22"/>
                <w:szCs w:val="22"/>
              </w:rPr>
              <w:t xml:space="preserve"> v pořadí prvního</w:t>
            </w:r>
            <w:r w:rsidR="00963D31" w:rsidRPr="00F33B25">
              <w:rPr>
                <w:rFonts w:ascii="Aptos" w:hAnsi="Aptos" w:cs="Arial"/>
                <w:color w:val="000000"/>
                <w:sz w:val="22"/>
                <w:szCs w:val="22"/>
              </w:rPr>
              <w:t xml:space="preserve"> akceptačního testu</w:t>
            </w:r>
            <w:r w:rsidRPr="00F33B25">
              <w:rPr>
                <w:rFonts w:ascii="Aptos" w:hAnsi="Aptos" w:cs="Arial"/>
                <w:color w:val="000000"/>
                <w:sz w:val="22"/>
                <w:szCs w:val="22"/>
              </w:rPr>
              <w:t xml:space="preserve"> a po úspěšném absolvování zkušebního provozu </w:t>
            </w:r>
            <w:r w:rsidR="00AA54F1" w:rsidRPr="00F33B25">
              <w:rPr>
                <w:rFonts w:ascii="Aptos" w:hAnsi="Aptos" w:cs="Arial"/>
                <w:color w:val="000000"/>
                <w:sz w:val="22"/>
                <w:szCs w:val="22"/>
              </w:rPr>
              <w:t xml:space="preserve">v místě plnění </w:t>
            </w:r>
            <w:r w:rsidRPr="00F33B25">
              <w:rPr>
                <w:rFonts w:ascii="Aptos" w:hAnsi="Aptos" w:cs="Arial"/>
                <w:color w:val="000000"/>
                <w:sz w:val="22"/>
                <w:szCs w:val="22"/>
              </w:rPr>
              <w:t xml:space="preserve">v délce trvání </w:t>
            </w:r>
            <w:r w:rsidRPr="00A60476">
              <w:rPr>
                <w:rFonts w:ascii="Aptos" w:hAnsi="Aptos" w:cs="Arial"/>
                <w:color w:val="000000"/>
                <w:sz w:val="22"/>
                <w:szCs w:val="22"/>
              </w:rPr>
              <w:t>3 týdnů</w:t>
            </w:r>
            <w:r w:rsidR="00BB41C7" w:rsidRPr="00F33B25">
              <w:rPr>
                <w:rFonts w:ascii="Aptos" w:hAnsi="Aptos" w:cs="Arial"/>
                <w:color w:val="000000"/>
                <w:sz w:val="22"/>
                <w:szCs w:val="22"/>
              </w:rPr>
              <w:t xml:space="preserve"> </w:t>
            </w:r>
            <w:r w:rsidR="00963D31" w:rsidRPr="00F33B25">
              <w:rPr>
                <w:rFonts w:ascii="Aptos" w:hAnsi="Aptos" w:cs="Arial"/>
                <w:color w:val="000000"/>
                <w:sz w:val="22"/>
                <w:szCs w:val="22"/>
              </w:rPr>
              <w:t>završené</w:t>
            </w:r>
            <w:r w:rsidR="004C2458" w:rsidRPr="00F33B25">
              <w:rPr>
                <w:rFonts w:ascii="Aptos" w:hAnsi="Aptos" w:cs="Arial"/>
                <w:color w:val="000000"/>
                <w:sz w:val="22"/>
                <w:szCs w:val="22"/>
              </w:rPr>
              <w:t>ho</w:t>
            </w:r>
            <w:r w:rsidR="00BB41C7" w:rsidRPr="00F33B25">
              <w:rPr>
                <w:rFonts w:ascii="Aptos" w:hAnsi="Aptos" w:cs="Arial"/>
                <w:color w:val="000000"/>
                <w:sz w:val="22"/>
                <w:szCs w:val="22"/>
              </w:rPr>
              <w:t xml:space="preserve"> provedení</w:t>
            </w:r>
            <w:r w:rsidR="00963D31" w:rsidRPr="00F33B25">
              <w:rPr>
                <w:rFonts w:ascii="Aptos" w:hAnsi="Aptos" w:cs="Arial"/>
                <w:color w:val="000000"/>
                <w:sz w:val="22"/>
                <w:szCs w:val="22"/>
              </w:rPr>
              <w:t>m v pořadí druhého</w:t>
            </w:r>
            <w:r w:rsidR="00BB41C7" w:rsidRPr="00F33B25">
              <w:rPr>
                <w:rFonts w:ascii="Aptos" w:hAnsi="Aptos" w:cs="Arial"/>
                <w:color w:val="000000"/>
                <w:sz w:val="22"/>
                <w:szCs w:val="22"/>
              </w:rPr>
              <w:t xml:space="preserve"> akceptačního testu</w:t>
            </w:r>
            <w:r w:rsidR="00F40537" w:rsidRPr="00F33B25">
              <w:rPr>
                <w:rFonts w:ascii="Aptos" w:hAnsi="Aptos"/>
                <w:color w:val="000000"/>
                <w:sz w:val="22"/>
                <w:szCs w:val="22"/>
              </w:rPr>
              <w:t>.</w:t>
            </w:r>
          </w:p>
          <w:p w14:paraId="477C37D8" w14:textId="51E39C70" w:rsidR="00963D31" w:rsidRPr="00F33B25" w:rsidRDefault="00963D31" w:rsidP="008E6BA5">
            <w:pPr>
              <w:pStyle w:val="Odstavecseseznamem"/>
              <w:spacing w:after="120"/>
              <w:contextualSpacing w:val="0"/>
              <w:jc w:val="both"/>
              <w:rPr>
                <w:rFonts w:ascii="Aptos" w:hAnsi="Aptos"/>
                <w:sz w:val="22"/>
                <w:szCs w:val="22"/>
              </w:rPr>
            </w:pPr>
            <w:r w:rsidRPr="00F33B25">
              <w:rPr>
                <w:rFonts w:ascii="Aptos" w:hAnsi="Aptos"/>
                <w:sz w:val="22"/>
                <w:szCs w:val="22"/>
              </w:rPr>
              <w:t xml:space="preserve">Vzor akceptačního protokolu tvoří Přílohu </w:t>
            </w:r>
            <w:r w:rsidRPr="00A60476">
              <w:rPr>
                <w:rFonts w:ascii="Aptos" w:hAnsi="Aptos"/>
                <w:sz w:val="22"/>
                <w:szCs w:val="22"/>
              </w:rPr>
              <w:t>č</w:t>
            </w:r>
            <w:r w:rsidR="00093568" w:rsidRPr="00A60476">
              <w:rPr>
                <w:rFonts w:ascii="Aptos" w:hAnsi="Aptos"/>
                <w:sz w:val="22"/>
                <w:szCs w:val="22"/>
              </w:rPr>
              <w:t xml:space="preserve">. </w:t>
            </w:r>
            <w:r w:rsidR="00D24DB1" w:rsidRPr="00A60476">
              <w:rPr>
                <w:rFonts w:ascii="Aptos" w:hAnsi="Aptos"/>
                <w:sz w:val="22"/>
                <w:szCs w:val="22"/>
              </w:rPr>
              <w:t>3</w:t>
            </w:r>
            <w:r w:rsidRPr="00F33B25">
              <w:rPr>
                <w:rFonts w:ascii="Aptos" w:hAnsi="Aptos"/>
                <w:sz w:val="22"/>
                <w:szCs w:val="22"/>
              </w:rPr>
              <w:t xml:space="preserve"> této smlouvy.</w:t>
            </w:r>
          </w:p>
          <w:p w14:paraId="2FB8D2CD" w14:textId="5D4BC5D3" w:rsidR="00AA54F1" w:rsidRPr="00F33B25" w:rsidRDefault="00AA54F1" w:rsidP="008E6BA5">
            <w:pPr>
              <w:pStyle w:val="Odstavecseseznamem"/>
              <w:spacing w:after="120"/>
              <w:contextualSpacing w:val="0"/>
              <w:jc w:val="both"/>
              <w:rPr>
                <w:rFonts w:ascii="Aptos" w:hAnsi="Aptos"/>
                <w:sz w:val="22"/>
                <w:szCs w:val="22"/>
              </w:rPr>
            </w:pPr>
            <w:r w:rsidRPr="00F33B25">
              <w:rPr>
                <w:rFonts w:ascii="Aptos" w:hAnsi="Aptos"/>
                <w:sz w:val="22"/>
                <w:szCs w:val="22"/>
              </w:rPr>
              <w:t xml:space="preserve">V pořadí první akceptační protokol slouží k potvrzení, že zboží může být kupujícím uvedeno do zkušebního provozu, a podpisem tohoto akceptačního protokolu přechází na </w:t>
            </w:r>
            <w:r w:rsidRPr="00F33B25">
              <w:rPr>
                <w:rFonts w:ascii="Aptos" w:hAnsi="Aptos"/>
                <w:sz w:val="22"/>
                <w:szCs w:val="22"/>
              </w:rPr>
              <w:lastRenderedPageBreak/>
              <w:t xml:space="preserve">kupujícího nebezpečí škody na zboží v souladu s čl. VI. odst. 1 této smlouvy. Kupující není oprávněn podpis tohoto (v pořadí </w:t>
            </w:r>
            <w:r w:rsidR="001F045B" w:rsidRPr="00F33B25">
              <w:rPr>
                <w:rFonts w:ascii="Aptos" w:hAnsi="Aptos"/>
                <w:sz w:val="22"/>
                <w:szCs w:val="22"/>
              </w:rPr>
              <w:t>první</w:t>
            </w:r>
            <w:r w:rsidRPr="00F33B25">
              <w:rPr>
                <w:rFonts w:ascii="Aptos" w:hAnsi="Aptos"/>
                <w:sz w:val="22"/>
                <w:szCs w:val="22"/>
              </w:rPr>
              <w:t>ho) akceptačního protokolu odmítnout, pokud zboží bude vykazovat pouze drobné vady a nedostatky.</w:t>
            </w:r>
          </w:p>
          <w:p w14:paraId="5470BF38" w14:textId="1FEE2AC9" w:rsidR="00816A9A" w:rsidRPr="00F33B25" w:rsidRDefault="00AD2AA8" w:rsidP="008E6BA5">
            <w:pPr>
              <w:pStyle w:val="Odstavecseseznamem"/>
              <w:spacing w:after="120"/>
              <w:contextualSpacing w:val="0"/>
              <w:jc w:val="both"/>
              <w:rPr>
                <w:rFonts w:ascii="Aptos" w:hAnsi="Aptos"/>
                <w:sz w:val="22"/>
                <w:szCs w:val="22"/>
              </w:rPr>
            </w:pPr>
            <w:r w:rsidRPr="00F33B25">
              <w:rPr>
                <w:rFonts w:ascii="Aptos" w:hAnsi="Aptos"/>
                <w:sz w:val="22"/>
                <w:szCs w:val="22"/>
              </w:rPr>
              <w:t xml:space="preserve">Splnění podmínek pro vyúčtování této části ceny zboží bude potvrzeno podpisem smluvních stran na </w:t>
            </w:r>
            <w:r w:rsidR="00816A9A" w:rsidRPr="00F33B25">
              <w:rPr>
                <w:rFonts w:ascii="Aptos" w:hAnsi="Aptos"/>
                <w:sz w:val="22"/>
                <w:szCs w:val="22"/>
              </w:rPr>
              <w:t xml:space="preserve">v pořadí druhém </w:t>
            </w:r>
            <w:r w:rsidRPr="00F33B25">
              <w:rPr>
                <w:rFonts w:ascii="Aptos" w:hAnsi="Aptos"/>
                <w:sz w:val="22"/>
                <w:szCs w:val="22"/>
              </w:rPr>
              <w:t>akceptačním protokolu</w:t>
            </w:r>
            <w:r w:rsidR="00963D31" w:rsidRPr="00F33B25">
              <w:rPr>
                <w:rFonts w:ascii="Aptos" w:hAnsi="Aptos"/>
                <w:sz w:val="22"/>
                <w:szCs w:val="22"/>
              </w:rPr>
              <w:t xml:space="preserve"> po </w:t>
            </w:r>
            <w:r w:rsidR="00963D31" w:rsidRPr="00F33B25">
              <w:rPr>
                <w:rFonts w:ascii="Aptos" w:hAnsi="Aptos" w:cs="Arial"/>
                <w:color w:val="000000"/>
                <w:sz w:val="22"/>
                <w:szCs w:val="22"/>
              </w:rPr>
              <w:t>absolvování zkušebního provozu</w:t>
            </w:r>
            <w:r w:rsidRPr="00F33B25">
              <w:rPr>
                <w:rFonts w:ascii="Aptos" w:hAnsi="Aptos"/>
                <w:sz w:val="22"/>
                <w:szCs w:val="22"/>
              </w:rPr>
              <w:t xml:space="preserve">. Kupující není oprávněn podpis </w:t>
            </w:r>
            <w:r w:rsidR="00963D31" w:rsidRPr="00F33B25">
              <w:rPr>
                <w:rFonts w:ascii="Aptos" w:hAnsi="Aptos"/>
                <w:sz w:val="22"/>
                <w:szCs w:val="22"/>
              </w:rPr>
              <w:t xml:space="preserve">tohoto (v pořadí druhého) </w:t>
            </w:r>
            <w:r w:rsidRPr="00F33B25">
              <w:rPr>
                <w:rFonts w:ascii="Aptos" w:hAnsi="Aptos"/>
                <w:sz w:val="22"/>
                <w:szCs w:val="22"/>
              </w:rPr>
              <w:t xml:space="preserve">akceptačního protokolu odmítnout, pokud </w:t>
            </w:r>
            <w:r w:rsidR="00A416FE" w:rsidRPr="00F33B25">
              <w:rPr>
                <w:rFonts w:ascii="Aptos" w:hAnsi="Aptos"/>
                <w:sz w:val="22"/>
                <w:szCs w:val="22"/>
              </w:rPr>
              <w:t xml:space="preserve">zboží </w:t>
            </w:r>
            <w:r w:rsidRPr="00F33B25">
              <w:rPr>
                <w:rFonts w:ascii="Aptos" w:hAnsi="Aptos"/>
                <w:sz w:val="22"/>
                <w:szCs w:val="22"/>
              </w:rPr>
              <w:t>bude</w:t>
            </w:r>
            <w:r w:rsidR="00A416FE" w:rsidRPr="00F33B25">
              <w:rPr>
                <w:rFonts w:ascii="Aptos" w:hAnsi="Aptos"/>
                <w:sz w:val="22"/>
                <w:szCs w:val="22"/>
              </w:rPr>
              <w:t xml:space="preserve"> vykazovat </w:t>
            </w:r>
            <w:r w:rsidR="00AA54F1" w:rsidRPr="00F33B25">
              <w:rPr>
                <w:rFonts w:ascii="Aptos" w:hAnsi="Aptos"/>
                <w:sz w:val="22"/>
                <w:szCs w:val="22"/>
              </w:rPr>
              <w:t xml:space="preserve">pouze </w:t>
            </w:r>
            <w:r w:rsidR="00A416FE" w:rsidRPr="00F33B25">
              <w:rPr>
                <w:rFonts w:ascii="Aptos" w:hAnsi="Aptos"/>
                <w:sz w:val="22"/>
                <w:szCs w:val="22"/>
              </w:rPr>
              <w:t xml:space="preserve">drobné </w:t>
            </w:r>
            <w:r w:rsidR="006B1C1B" w:rsidRPr="00F33B25">
              <w:rPr>
                <w:rFonts w:ascii="Aptos" w:hAnsi="Aptos"/>
                <w:sz w:val="22"/>
                <w:szCs w:val="22"/>
              </w:rPr>
              <w:t xml:space="preserve">vady a </w:t>
            </w:r>
            <w:r w:rsidR="00A416FE" w:rsidRPr="00F33B25">
              <w:rPr>
                <w:rFonts w:ascii="Aptos" w:hAnsi="Aptos"/>
                <w:sz w:val="22"/>
                <w:szCs w:val="22"/>
              </w:rPr>
              <w:t>nedostatky</w:t>
            </w:r>
            <w:r w:rsidR="00BB4B06" w:rsidRPr="00F33B25">
              <w:rPr>
                <w:rFonts w:ascii="Aptos" w:hAnsi="Aptos"/>
                <w:sz w:val="22"/>
                <w:szCs w:val="22"/>
              </w:rPr>
              <w:t xml:space="preserve">, </w:t>
            </w:r>
            <w:r w:rsidR="001F045B" w:rsidRPr="00F33B25">
              <w:rPr>
                <w:rFonts w:ascii="Aptos" w:hAnsi="Aptos"/>
                <w:color w:val="000000"/>
                <w:sz w:val="22"/>
                <w:szCs w:val="22"/>
              </w:rPr>
              <w:t>přičemž</w:t>
            </w:r>
            <w:r w:rsidR="00BB4B06" w:rsidRPr="00F33B25">
              <w:rPr>
                <w:rFonts w:ascii="Aptos" w:hAnsi="Aptos"/>
                <w:sz w:val="22"/>
                <w:szCs w:val="22"/>
              </w:rPr>
              <w:t xml:space="preserve"> </w:t>
            </w:r>
            <w:r w:rsidR="00DB7A24" w:rsidRPr="00F33B25">
              <w:rPr>
                <w:rFonts w:ascii="Aptos" w:hAnsi="Aptos"/>
                <w:sz w:val="22"/>
                <w:szCs w:val="22"/>
              </w:rPr>
              <w:t xml:space="preserve">tyto vady a nedostatky budou sepsány </w:t>
            </w:r>
            <w:r w:rsidR="00816A9A" w:rsidRPr="00F33B25">
              <w:rPr>
                <w:rFonts w:ascii="Aptos" w:hAnsi="Aptos"/>
                <w:sz w:val="22"/>
                <w:szCs w:val="22"/>
              </w:rPr>
              <w:t xml:space="preserve">v akceptačním protokolu </w:t>
            </w:r>
            <w:r w:rsidR="00DB7A24" w:rsidRPr="00F33B25">
              <w:rPr>
                <w:rFonts w:ascii="Aptos" w:hAnsi="Aptos"/>
                <w:sz w:val="22"/>
                <w:szCs w:val="22"/>
              </w:rPr>
              <w:t>za účelem jejich odstranění</w:t>
            </w:r>
            <w:r w:rsidR="00816A9A" w:rsidRPr="00F33B25">
              <w:rPr>
                <w:rFonts w:ascii="Aptos" w:hAnsi="Aptos"/>
                <w:sz w:val="22"/>
                <w:szCs w:val="22"/>
              </w:rPr>
              <w:t xml:space="preserve"> prodávajícím</w:t>
            </w:r>
            <w:r w:rsidR="00DB7A24" w:rsidRPr="00F33B25">
              <w:rPr>
                <w:rFonts w:ascii="Aptos" w:hAnsi="Aptos"/>
                <w:sz w:val="22"/>
                <w:szCs w:val="22"/>
              </w:rPr>
              <w:t xml:space="preserve"> před</w:t>
            </w:r>
            <w:r w:rsidR="00AA54F1" w:rsidRPr="00F33B25">
              <w:rPr>
                <w:rFonts w:ascii="Aptos" w:hAnsi="Aptos"/>
                <w:sz w:val="22"/>
                <w:szCs w:val="22"/>
              </w:rPr>
              <w:t xml:space="preserve"> uhrazením</w:t>
            </w:r>
            <w:r w:rsidR="00DB7A24" w:rsidRPr="00F33B25">
              <w:rPr>
                <w:rFonts w:ascii="Aptos" w:hAnsi="Aptos"/>
                <w:sz w:val="22"/>
                <w:szCs w:val="22"/>
              </w:rPr>
              <w:t xml:space="preserve"> zbývající části kupní ceny</w:t>
            </w:r>
            <w:r w:rsidR="00AA54F1" w:rsidRPr="00F33B25">
              <w:rPr>
                <w:rFonts w:ascii="Aptos" w:hAnsi="Aptos"/>
                <w:sz w:val="22"/>
                <w:szCs w:val="22"/>
              </w:rPr>
              <w:t xml:space="preserve"> kupujícím</w:t>
            </w:r>
            <w:r w:rsidR="006B1C1B" w:rsidRPr="00F33B25">
              <w:rPr>
                <w:rFonts w:ascii="Aptos" w:hAnsi="Aptos"/>
                <w:sz w:val="22"/>
                <w:szCs w:val="22"/>
              </w:rPr>
              <w:t>.</w:t>
            </w:r>
            <w:r w:rsidR="004D0335" w:rsidRPr="00F33B25">
              <w:rPr>
                <w:rFonts w:ascii="Aptos" w:hAnsi="Aptos"/>
                <w:sz w:val="22"/>
                <w:szCs w:val="22"/>
              </w:rPr>
              <w:t xml:space="preserve"> </w:t>
            </w:r>
          </w:p>
          <w:p w14:paraId="1D7AA021" w14:textId="5AFDA0D4" w:rsidR="004D0335" w:rsidRPr="00F33B25" w:rsidRDefault="004C2458" w:rsidP="008E6BA5">
            <w:pPr>
              <w:pStyle w:val="Odstavecseseznamem"/>
              <w:spacing w:after="120"/>
              <w:contextualSpacing w:val="0"/>
              <w:jc w:val="both"/>
              <w:rPr>
                <w:rFonts w:ascii="Aptos" w:hAnsi="Aptos"/>
                <w:sz w:val="22"/>
                <w:szCs w:val="22"/>
              </w:rPr>
            </w:pPr>
            <w:r w:rsidRPr="00F33B25">
              <w:rPr>
                <w:rFonts w:ascii="Aptos" w:hAnsi="Aptos"/>
                <w:sz w:val="22"/>
                <w:szCs w:val="22"/>
              </w:rPr>
              <w:t>V</w:t>
            </w:r>
            <w:r w:rsidR="00816A9A" w:rsidRPr="00F33B25">
              <w:rPr>
                <w:rFonts w:ascii="Aptos" w:hAnsi="Aptos"/>
                <w:sz w:val="22"/>
                <w:szCs w:val="22"/>
              </w:rPr>
              <w:t xml:space="preserve"> pořadí druhý</w:t>
            </w:r>
            <w:r w:rsidR="004D0335" w:rsidRPr="00F33B25">
              <w:rPr>
                <w:rFonts w:ascii="Aptos" w:hAnsi="Aptos"/>
                <w:sz w:val="22"/>
                <w:szCs w:val="22"/>
              </w:rPr>
              <w:t xml:space="preserve"> akceptační protokol bude </w:t>
            </w:r>
            <w:r w:rsidR="00816A9A" w:rsidRPr="00F33B25">
              <w:rPr>
                <w:rFonts w:ascii="Aptos" w:hAnsi="Aptos"/>
                <w:sz w:val="22"/>
                <w:szCs w:val="22"/>
              </w:rPr>
              <w:t xml:space="preserve">současně </w:t>
            </w:r>
            <w:r w:rsidR="004D0335" w:rsidRPr="00F33B25">
              <w:rPr>
                <w:rFonts w:ascii="Aptos" w:hAnsi="Aptos"/>
                <w:sz w:val="22"/>
                <w:szCs w:val="22"/>
              </w:rPr>
              <w:t>dokladem o předání a převzetí zboží</w:t>
            </w:r>
            <w:r w:rsidRPr="00F33B25">
              <w:rPr>
                <w:rFonts w:ascii="Aptos" w:hAnsi="Aptos"/>
                <w:sz w:val="22"/>
                <w:szCs w:val="22"/>
              </w:rPr>
              <w:t xml:space="preserve"> a podpisem tohoto akceptačního protokolu přechází na kupujícího vlastnické právo ke zboží v souladu s čl. VI. odst. 2 této smlouvy</w:t>
            </w:r>
            <w:r w:rsidR="004D0335" w:rsidRPr="00F33B25">
              <w:rPr>
                <w:rFonts w:ascii="Aptos" w:hAnsi="Aptos"/>
                <w:sz w:val="22"/>
                <w:szCs w:val="22"/>
              </w:rPr>
              <w:t>.</w:t>
            </w:r>
          </w:p>
          <w:p w14:paraId="67551CF3" w14:textId="0522E9BD" w:rsidR="00AD2AA8" w:rsidRPr="00F33B25" w:rsidRDefault="004C2458" w:rsidP="008E6BA5">
            <w:pPr>
              <w:pStyle w:val="Odstavecseseznamem"/>
              <w:spacing w:after="120"/>
              <w:contextualSpacing w:val="0"/>
              <w:jc w:val="both"/>
              <w:rPr>
                <w:rFonts w:ascii="Aptos" w:hAnsi="Aptos"/>
                <w:sz w:val="22"/>
                <w:szCs w:val="22"/>
              </w:rPr>
            </w:pPr>
            <w:r w:rsidRPr="00F33B25">
              <w:rPr>
                <w:rFonts w:ascii="Aptos" w:hAnsi="Aptos"/>
                <w:sz w:val="22"/>
                <w:szCs w:val="22"/>
              </w:rPr>
              <w:t>Č</w:t>
            </w:r>
            <w:r w:rsidR="00AD2AA8" w:rsidRPr="00F33B25">
              <w:rPr>
                <w:rFonts w:ascii="Aptos" w:hAnsi="Aptos"/>
                <w:sz w:val="22"/>
                <w:szCs w:val="22"/>
              </w:rPr>
              <w:t>ást kupní ceny</w:t>
            </w:r>
            <w:r w:rsidRPr="00F33B25">
              <w:rPr>
                <w:rFonts w:ascii="Aptos" w:hAnsi="Aptos"/>
                <w:sz w:val="22"/>
                <w:szCs w:val="22"/>
              </w:rPr>
              <w:t xml:space="preserve"> dle tohoto písm. b)</w:t>
            </w:r>
            <w:r w:rsidR="00AD2AA8" w:rsidRPr="00F33B25">
              <w:rPr>
                <w:rFonts w:ascii="Aptos" w:hAnsi="Aptos"/>
                <w:sz w:val="22"/>
                <w:szCs w:val="22"/>
              </w:rPr>
              <w:t xml:space="preserve"> bude uhrazena na základě </w:t>
            </w:r>
            <w:r w:rsidR="004D0335" w:rsidRPr="00F33B25">
              <w:rPr>
                <w:rFonts w:ascii="Aptos" w:hAnsi="Aptos"/>
                <w:sz w:val="22"/>
                <w:szCs w:val="22"/>
              </w:rPr>
              <w:t>konečné</w:t>
            </w:r>
            <w:r w:rsidR="00AD2AA8" w:rsidRPr="00F33B25">
              <w:rPr>
                <w:rFonts w:ascii="Aptos" w:hAnsi="Aptos"/>
                <w:sz w:val="22"/>
                <w:szCs w:val="22"/>
              </w:rPr>
              <w:t xml:space="preserve"> faktury, splatnost této faktury bude </w:t>
            </w:r>
            <w:r w:rsidR="003F3E84" w:rsidRPr="00A60476">
              <w:rPr>
                <w:rFonts w:ascii="Aptos" w:hAnsi="Aptos"/>
                <w:sz w:val="22"/>
                <w:szCs w:val="22"/>
              </w:rPr>
              <w:t>30</w:t>
            </w:r>
            <w:r w:rsidR="00AD2AA8" w:rsidRPr="00A60476">
              <w:rPr>
                <w:rFonts w:ascii="Aptos" w:hAnsi="Aptos"/>
                <w:sz w:val="22"/>
                <w:szCs w:val="22"/>
              </w:rPr>
              <w:t xml:space="preserve"> dnů</w:t>
            </w:r>
            <w:r w:rsidR="00AD2AA8" w:rsidRPr="00F33B25">
              <w:rPr>
                <w:rFonts w:ascii="Aptos" w:hAnsi="Aptos"/>
                <w:sz w:val="22"/>
                <w:szCs w:val="22"/>
              </w:rPr>
              <w:t xml:space="preserve"> od data vystavení faktury</w:t>
            </w:r>
            <w:r w:rsidR="003F3E84" w:rsidRPr="00F33B25">
              <w:rPr>
                <w:rFonts w:ascii="Aptos" w:hAnsi="Aptos"/>
                <w:sz w:val="22"/>
                <w:szCs w:val="22"/>
              </w:rPr>
              <w:t>.</w:t>
            </w:r>
            <w:r w:rsidRPr="00F33B25">
              <w:rPr>
                <w:rFonts w:ascii="Aptos" w:hAnsi="Aptos"/>
                <w:sz w:val="22"/>
                <w:szCs w:val="22"/>
              </w:rPr>
              <w:t xml:space="preserve"> Konečná faktura za zboží bude prodávajícím kupujícímu vystavena do 30 dnů od předání zboží po ukončení zkušebního provozu.</w:t>
            </w:r>
          </w:p>
        </w:tc>
      </w:tr>
      <w:tr w:rsidR="00F40537" w:rsidRPr="00F33B25" w14:paraId="19604D07" w14:textId="77777777" w:rsidTr="00C410B3">
        <w:trPr>
          <w:trHeight w:val="249"/>
        </w:trPr>
        <w:tc>
          <w:tcPr>
            <w:tcW w:w="9052" w:type="dxa"/>
            <w:shd w:val="clear" w:color="auto" w:fill="FFFFFF"/>
            <w:hideMark/>
          </w:tcPr>
          <w:p w14:paraId="13CAF951" w14:textId="1BC4AA59" w:rsidR="00BB4B06" w:rsidRPr="00F33B25" w:rsidRDefault="003F3E84" w:rsidP="008E6BA5">
            <w:pPr>
              <w:pStyle w:val="Odstavecseseznamem"/>
              <w:numPr>
                <w:ilvl w:val="0"/>
                <w:numId w:val="5"/>
              </w:numPr>
              <w:tabs>
                <w:tab w:val="num" w:pos="1776"/>
              </w:tabs>
              <w:spacing w:after="120"/>
              <w:contextualSpacing w:val="0"/>
              <w:jc w:val="both"/>
              <w:rPr>
                <w:rFonts w:ascii="Aptos" w:hAnsi="Aptos"/>
                <w:sz w:val="22"/>
                <w:szCs w:val="22"/>
              </w:rPr>
            </w:pPr>
            <w:r w:rsidRPr="00F33B25">
              <w:rPr>
                <w:rFonts w:ascii="Aptos" w:hAnsi="Aptos"/>
                <w:sz w:val="22"/>
                <w:szCs w:val="22"/>
              </w:rPr>
              <w:lastRenderedPageBreak/>
              <w:t xml:space="preserve">Zbývajících </w:t>
            </w:r>
            <w:r w:rsidR="006B1C1B" w:rsidRPr="00F33B25">
              <w:rPr>
                <w:rFonts w:ascii="Aptos" w:hAnsi="Aptos"/>
                <w:sz w:val="22"/>
                <w:szCs w:val="22"/>
              </w:rPr>
              <w:t>4</w:t>
            </w:r>
            <w:r w:rsidR="00F40537" w:rsidRPr="00F33B25">
              <w:rPr>
                <w:rFonts w:ascii="Aptos" w:hAnsi="Aptos"/>
                <w:sz w:val="22"/>
                <w:szCs w:val="22"/>
              </w:rPr>
              <w:t xml:space="preserve">0 % kupní ceny </w:t>
            </w:r>
            <w:r w:rsidRPr="00F33B25">
              <w:rPr>
                <w:rFonts w:ascii="Aptos" w:hAnsi="Aptos"/>
                <w:sz w:val="22"/>
                <w:szCs w:val="22"/>
              </w:rPr>
              <w:t>zboží</w:t>
            </w:r>
            <w:r w:rsidR="00F40537" w:rsidRPr="00F33B25">
              <w:rPr>
                <w:rFonts w:ascii="Aptos" w:hAnsi="Aptos"/>
                <w:sz w:val="22"/>
                <w:szCs w:val="22"/>
              </w:rPr>
              <w:t xml:space="preserve"> </w:t>
            </w:r>
            <w:r w:rsidR="004D0335" w:rsidRPr="00F33B25">
              <w:rPr>
                <w:rFonts w:ascii="Aptos" w:hAnsi="Aptos"/>
                <w:sz w:val="22"/>
                <w:szCs w:val="22"/>
              </w:rPr>
              <w:t>je kupující oprávněn</w:t>
            </w:r>
            <w:r w:rsidR="00AA54F1" w:rsidRPr="00F33B25">
              <w:rPr>
                <w:rFonts w:ascii="Aptos" w:hAnsi="Aptos"/>
                <w:sz w:val="22"/>
                <w:szCs w:val="22"/>
              </w:rPr>
              <w:t xml:space="preserve"> (nikoli však povinen)</w:t>
            </w:r>
            <w:r w:rsidR="004D0335" w:rsidRPr="00F33B25">
              <w:rPr>
                <w:rFonts w:ascii="Aptos" w:hAnsi="Aptos"/>
                <w:sz w:val="22"/>
                <w:szCs w:val="22"/>
              </w:rPr>
              <w:t xml:space="preserve"> zadržet a </w:t>
            </w:r>
            <w:r w:rsidR="00F40537" w:rsidRPr="00F33B25">
              <w:rPr>
                <w:rFonts w:ascii="Aptos" w:hAnsi="Aptos"/>
                <w:sz w:val="22"/>
                <w:szCs w:val="22"/>
              </w:rPr>
              <w:t>bude zaplaceno</w:t>
            </w:r>
            <w:r w:rsidR="004D0335" w:rsidRPr="00F33B25">
              <w:rPr>
                <w:rFonts w:ascii="Aptos" w:hAnsi="Aptos"/>
                <w:sz w:val="22"/>
                <w:szCs w:val="22"/>
              </w:rPr>
              <w:t xml:space="preserve"> </w:t>
            </w:r>
            <w:r w:rsidR="00AA54F1" w:rsidRPr="00F33B25">
              <w:rPr>
                <w:rFonts w:ascii="Aptos" w:hAnsi="Aptos"/>
                <w:sz w:val="22"/>
                <w:szCs w:val="22"/>
              </w:rPr>
              <w:t>nejpozději</w:t>
            </w:r>
            <w:r w:rsidR="00F40537" w:rsidRPr="00F33B25">
              <w:rPr>
                <w:rFonts w:ascii="Aptos" w:hAnsi="Aptos"/>
                <w:sz w:val="22"/>
                <w:szCs w:val="22"/>
              </w:rPr>
              <w:t xml:space="preserve"> po </w:t>
            </w:r>
            <w:r w:rsidR="00BB4B06" w:rsidRPr="00F33B25">
              <w:rPr>
                <w:rFonts w:ascii="Aptos" w:hAnsi="Aptos"/>
                <w:sz w:val="22"/>
                <w:szCs w:val="22"/>
              </w:rPr>
              <w:t xml:space="preserve">odstranění veškerých vad a nedostatků sepsaných </w:t>
            </w:r>
            <w:r w:rsidR="00816A9A" w:rsidRPr="00F33B25">
              <w:rPr>
                <w:rFonts w:ascii="Aptos" w:hAnsi="Aptos"/>
                <w:sz w:val="22"/>
                <w:szCs w:val="22"/>
              </w:rPr>
              <w:t>v</w:t>
            </w:r>
            <w:r w:rsidR="00AA54F1" w:rsidRPr="00F33B25">
              <w:rPr>
                <w:rFonts w:ascii="Aptos" w:hAnsi="Aptos"/>
                <w:sz w:val="22"/>
                <w:szCs w:val="22"/>
              </w:rPr>
              <w:t> </w:t>
            </w:r>
            <w:r w:rsidR="00816A9A" w:rsidRPr="00F33B25">
              <w:rPr>
                <w:rFonts w:ascii="Aptos" w:hAnsi="Aptos"/>
                <w:sz w:val="22"/>
                <w:szCs w:val="22"/>
              </w:rPr>
              <w:t xml:space="preserve">(pořadí druhém) </w:t>
            </w:r>
            <w:r w:rsidR="00BB4B06" w:rsidRPr="00F33B25">
              <w:rPr>
                <w:rFonts w:ascii="Aptos" w:hAnsi="Aptos"/>
                <w:sz w:val="22"/>
                <w:szCs w:val="22"/>
              </w:rPr>
              <w:t>akceptačním protokolu dle písm. b) tohoto článku a</w:t>
            </w:r>
            <w:r w:rsidR="00DB7A24" w:rsidRPr="00F33B25">
              <w:rPr>
                <w:rFonts w:ascii="Aptos" w:hAnsi="Aptos"/>
                <w:sz w:val="22"/>
                <w:szCs w:val="22"/>
              </w:rPr>
              <w:t xml:space="preserve"> po</w:t>
            </w:r>
            <w:r w:rsidR="00BB4B06" w:rsidRPr="00F33B25">
              <w:rPr>
                <w:rFonts w:ascii="Aptos" w:hAnsi="Aptos"/>
                <w:sz w:val="22"/>
                <w:szCs w:val="22"/>
              </w:rPr>
              <w:t xml:space="preserve"> úspěšném provedení </w:t>
            </w:r>
            <w:r w:rsidR="00816A9A" w:rsidRPr="00F33B25">
              <w:rPr>
                <w:rFonts w:ascii="Aptos" w:hAnsi="Aptos"/>
                <w:sz w:val="22"/>
                <w:szCs w:val="22"/>
              </w:rPr>
              <w:t>(v pořadí třetího)</w:t>
            </w:r>
            <w:r w:rsidR="004D0335" w:rsidRPr="00F33B25">
              <w:rPr>
                <w:rFonts w:ascii="Aptos" w:hAnsi="Aptos"/>
                <w:sz w:val="22"/>
                <w:szCs w:val="22"/>
              </w:rPr>
              <w:t xml:space="preserve"> </w:t>
            </w:r>
            <w:r w:rsidR="00BB4B06" w:rsidRPr="00F33B25">
              <w:rPr>
                <w:rFonts w:ascii="Aptos" w:hAnsi="Aptos"/>
                <w:sz w:val="22"/>
                <w:szCs w:val="22"/>
              </w:rPr>
              <w:t xml:space="preserve">akceptačního testu, kdy zboží nebude </w:t>
            </w:r>
            <w:r w:rsidR="00816A9A" w:rsidRPr="00F33B25">
              <w:rPr>
                <w:rFonts w:ascii="Aptos" w:hAnsi="Aptos"/>
                <w:sz w:val="22"/>
                <w:szCs w:val="22"/>
              </w:rPr>
              <w:t xml:space="preserve">již </w:t>
            </w:r>
            <w:r w:rsidR="00BB4B06" w:rsidRPr="00F33B25">
              <w:rPr>
                <w:rFonts w:ascii="Aptos" w:hAnsi="Aptos"/>
                <w:sz w:val="22"/>
                <w:szCs w:val="22"/>
              </w:rPr>
              <w:t>vykazovat žádné vady a nedo</w:t>
            </w:r>
            <w:r w:rsidR="00D14790" w:rsidRPr="00F33B25">
              <w:rPr>
                <w:rFonts w:ascii="Aptos" w:hAnsi="Aptos"/>
                <w:sz w:val="22"/>
                <w:szCs w:val="22"/>
              </w:rPr>
              <w:t>stat</w:t>
            </w:r>
            <w:r w:rsidR="00BB4B06" w:rsidRPr="00F33B25">
              <w:rPr>
                <w:rFonts w:ascii="Aptos" w:hAnsi="Aptos"/>
                <w:sz w:val="22"/>
                <w:szCs w:val="22"/>
              </w:rPr>
              <w:t xml:space="preserve">ky.  </w:t>
            </w:r>
          </w:p>
          <w:p w14:paraId="35438A4C" w14:textId="6F6AA199" w:rsidR="004D0335" w:rsidRPr="00F33B25" w:rsidRDefault="00BB4B06" w:rsidP="008E6BA5">
            <w:pPr>
              <w:pStyle w:val="Odstavecseseznamem"/>
              <w:spacing w:after="120"/>
              <w:contextualSpacing w:val="0"/>
              <w:jc w:val="both"/>
              <w:rPr>
                <w:rFonts w:ascii="Aptos" w:hAnsi="Aptos"/>
                <w:sz w:val="22"/>
                <w:szCs w:val="22"/>
              </w:rPr>
            </w:pPr>
            <w:r w:rsidRPr="00F33B25">
              <w:rPr>
                <w:rFonts w:ascii="Aptos" w:hAnsi="Aptos"/>
                <w:sz w:val="22"/>
                <w:szCs w:val="22"/>
              </w:rPr>
              <w:t xml:space="preserve">Splnění podmínek pro </w:t>
            </w:r>
            <w:r w:rsidR="004D0335" w:rsidRPr="00F33B25">
              <w:rPr>
                <w:rFonts w:ascii="Aptos" w:hAnsi="Aptos"/>
                <w:sz w:val="22"/>
                <w:szCs w:val="22"/>
              </w:rPr>
              <w:t>zaplacení</w:t>
            </w:r>
            <w:r w:rsidRPr="00F33B25">
              <w:rPr>
                <w:rFonts w:ascii="Aptos" w:hAnsi="Aptos"/>
                <w:sz w:val="22"/>
                <w:szCs w:val="22"/>
              </w:rPr>
              <w:t xml:space="preserve"> této části ceny zboží bude potvrzeno podpisem smluvních stran na akceptačním protokolu</w:t>
            </w:r>
            <w:r w:rsidR="00816A9A" w:rsidRPr="00F33B25">
              <w:rPr>
                <w:rFonts w:ascii="Aptos" w:hAnsi="Aptos"/>
                <w:sz w:val="22"/>
                <w:szCs w:val="22"/>
              </w:rPr>
              <w:t xml:space="preserve"> potvrzujícím odstranění všech vad a nedostatků</w:t>
            </w:r>
            <w:r w:rsidRPr="00F33B25">
              <w:rPr>
                <w:rFonts w:ascii="Aptos" w:hAnsi="Aptos"/>
                <w:sz w:val="22"/>
                <w:szCs w:val="22"/>
              </w:rPr>
              <w:t>.</w:t>
            </w:r>
          </w:p>
          <w:p w14:paraId="6E9E757F" w14:textId="797FBE22" w:rsidR="00BB4B06" w:rsidRPr="00F33B25" w:rsidRDefault="004D0335" w:rsidP="008E6BA5">
            <w:pPr>
              <w:pStyle w:val="Odstavecseseznamem"/>
              <w:spacing w:after="120"/>
              <w:contextualSpacing w:val="0"/>
              <w:jc w:val="both"/>
              <w:rPr>
                <w:rFonts w:ascii="Aptos" w:hAnsi="Aptos"/>
                <w:sz w:val="22"/>
                <w:szCs w:val="22"/>
              </w:rPr>
            </w:pPr>
            <w:r w:rsidRPr="00F33B25">
              <w:rPr>
                <w:rFonts w:ascii="Aptos" w:hAnsi="Aptos"/>
                <w:sz w:val="22"/>
                <w:szCs w:val="22"/>
              </w:rPr>
              <w:t>Tato část kupní ceny bude uhrazena</w:t>
            </w:r>
            <w:r w:rsidR="00AA54F1" w:rsidRPr="00F33B25">
              <w:rPr>
                <w:rFonts w:ascii="Aptos" w:hAnsi="Aptos"/>
                <w:sz w:val="22"/>
                <w:szCs w:val="22"/>
              </w:rPr>
              <w:t xml:space="preserve"> (zádržné bude uvolněno) nejpozději</w:t>
            </w:r>
            <w:r w:rsidRPr="00F33B25">
              <w:rPr>
                <w:rFonts w:ascii="Aptos" w:hAnsi="Aptos"/>
                <w:sz w:val="22"/>
                <w:szCs w:val="22"/>
              </w:rPr>
              <w:t xml:space="preserve"> do </w:t>
            </w:r>
            <w:r w:rsidRPr="00A60476">
              <w:rPr>
                <w:rFonts w:ascii="Aptos" w:hAnsi="Aptos"/>
                <w:sz w:val="22"/>
                <w:szCs w:val="22"/>
              </w:rPr>
              <w:t>14 dnů</w:t>
            </w:r>
            <w:r w:rsidRPr="00F33B25">
              <w:rPr>
                <w:rFonts w:ascii="Aptos" w:hAnsi="Aptos"/>
                <w:sz w:val="22"/>
                <w:szCs w:val="22"/>
              </w:rPr>
              <w:t xml:space="preserve"> od data podpisu akceptačního protokolu potvrzujícího odstranění všech vad a nedostatků.</w:t>
            </w:r>
            <w:r w:rsidR="00BB4B06" w:rsidRPr="00F33B25">
              <w:rPr>
                <w:rFonts w:ascii="Aptos" w:hAnsi="Aptos"/>
                <w:sz w:val="22"/>
                <w:szCs w:val="22"/>
              </w:rPr>
              <w:t xml:space="preserve"> </w:t>
            </w:r>
          </w:p>
          <w:p w14:paraId="28853573" w14:textId="5F40A03A" w:rsidR="006B1C1B" w:rsidRPr="00F33B25" w:rsidRDefault="009748BC" w:rsidP="008E6BA5">
            <w:pPr>
              <w:pStyle w:val="Odstavecseseznamem"/>
              <w:numPr>
                <w:ilvl w:val="0"/>
                <w:numId w:val="5"/>
              </w:numPr>
              <w:tabs>
                <w:tab w:val="num" w:pos="1776"/>
              </w:tabs>
              <w:spacing w:after="120"/>
              <w:contextualSpacing w:val="0"/>
              <w:jc w:val="both"/>
              <w:rPr>
                <w:rFonts w:ascii="Aptos" w:hAnsi="Aptos"/>
                <w:sz w:val="22"/>
                <w:szCs w:val="22"/>
              </w:rPr>
            </w:pPr>
            <w:r w:rsidRPr="00F33B25">
              <w:rPr>
                <w:rFonts w:ascii="Aptos" w:hAnsi="Aptos"/>
                <w:sz w:val="22"/>
                <w:szCs w:val="22"/>
              </w:rPr>
              <w:t>Pokud po úspěšném absolvování zkušebního provozu dle písm. b) tohoto článku neb</w:t>
            </w:r>
            <w:r w:rsidR="001F045B" w:rsidRPr="00F33B25">
              <w:rPr>
                <w:rFonts w:ascii="Aptos" w:hAnsi="Aptos"/>
                <w:sz w:val="22"/>
                <w:szCs w:val="22"/>
              </w:rPr>
              <w:t>udou</w:t>
            </w:r>
            <w:r w:rsidRPr="00F33B25">
              <w:rPr>
                <w:rFonts w:ascii="Aptos" w:hAnsi="Aptos"/>
                <w:sz w:val="22"/>
                <w:szCs w:val="22"/>
              </w:rPr>
              <w:t xml:space="preserve"> zjištěny žádné vady a nedostatky, </w:t>
            </w:r>
            <w:r w:rsidR="00816A9A" w:rsidRPr="00F33B25">
              <w:rPr>
                <w:rFonts w:ascii="Aptos" w:hAnsi="Aptos"/>
                <w:sz w:val="22"/>
                <w:szCs w:val="22"/>
              </w:rPr>
              <w:t xml:space="preserve">není </w:t>
            </w:r>
            <w:r w:rsidR="004D0335" w:rsidRPr="00F33B25">
              <w:rPr>
                <w:rFonts w:ascii="Aptos" w:hAnsi="Aptos"/>
                <w:sz w:val="22"/>
                <w:szCs w:val="22"/>
              </w:rPr>
              <w:t>kupující oprávněn část kupní ceny dle písm. c) tohoto článku zadržet a tato část kupní ceny bude uhrazena v termínu splatnos</w:t>
            </w:r>
            <w:r w:rsidRPr="00F33B25">
              <w:rPr>
                <w:rFonts w:ascii="Aptos" w:hAnsi="Aptos"/>
                <w:sz w:val="22"/>
                <w:szCs w:val="22"/>
              </w:rPr>
              <w:t xml:space="preserve">ti </w:t>
            </w:r>
            <w:r w:rsidR="00816A9A" w:rsidRPr="00F33B25">
              <w:rPr>
                <w:rFonts w:ascii="Aptos" w:hAnsi="Aptos"/>
                <w:sz w:val="22"/>
                <w:szCs w:val="22"/>
              </w:rPr>
              <w:t xml:space="preserve">části </w:t>
            </w:r>
            <w:r w:rsidRPr="00F33B25">
              <w:rPr>
                <w:rFonts w:ascii="Aptos" w:hAnsi="Aptos"/>
                <w:sz w:val="22"/>
                <w:szCs w:val="22"/>
              </w:rPr>
              <w:t xml:space="preserve">kupní ceny dle písm. b) tohoto článku.  </w:t>
            </w:r>
          </w:p>
        </w:tc>
      </w:tr>
    </w:tbl>
    <w:p w14:paraId="6598F5FF" w14:textId="330DE9A5" w:rsidR="00DB7A24" w:rsidRPr="00F33B25" w:rsidRDefault="00DB7A24" w:rsidP="008E6BA5">
      <w:pPr>
        <w:pStyle w:val="Odstavecseseznamem"/>
        <w:numPr>
          <w:ilvl w:val="0"/>
          <w:numId w:val="8"/>
        </w:numPr>
        <w:tabs>
          <w:tab w:val="num" w:pos="1776"/>
        </w:tabs>
        <w:spacing w:after="120"/>
        <w:ind w:left="283" w:hanging="357"/>
        <w:contextualSpacing w:val="0"/>
        <w:jc w:val="both"/>
        <w:rPr>
          <w:rFonts w:ascii="Aptos" w:hAnsi="Aptos"/>
          <w:sz w:val="22"/>
          <w:szCs w:val="22"/>
        </w:rPr>
      </w:pPr>
      <w:r w:rsidRPr="00F33B25">
        <w:rPr>
          <w:rFonts w:ascii="Aptos" w:hAnsi="Aptos"/>
          <w:sz w:val="22"/>
          <w:szCs w:val="22"/>
        </w:rPr>
        <w:t>Kupující není v prodlení, uhradí-li fakturu do 30 dnů ode dne následujícího po dni doručení faktury, ale po termínu, který je na faktuře uveden jako den splatnosti.</w:t>
      </w:r>
      <w:r w:rsidR="004D0335" w:rsidRPr="00F33B25">
        <w:rPr>
          <w:rFonts w:ascii="Aptos" w:hAnsi="Aptos"/>
          <w:sz w:val="22"/>
          <w:szCs w:val="22"/>
        </w:rPr>
        <w:t xml:space="preserve"> Kupující není v prodlení, uplatní-li zádržné v souladu s touto smlouvou.</w:t>
      </w:r>
    </w:p>
    <w:p w14:paraId="34FA32F9" w14:textId="0103C2CD" w:rsidR="00F40537" w:rsidRPr="00F33B25" w:rsidRDefault="00F40537" w:rsidP="008E6BA5">
      <w:pPr>
        <w:pStyle w:val="Odstavecseseznamem"/>
        <w:numPr>
          <w:ilvl w:val="0"/>
          <w:numId w:val="8"/>
        </w:numPr>
        <w:tabs>
          <w:tab w:val="num" w:pos="1776"/>
        </w:tabs>
        <w:spacing w:after="120"/>
        <w:ind w:left="283" w:hanging="357"/>
        <w:contextualSpacing w:val="0"/>
        <w:jc w:val="both"/>
        <w:rPr>
          <w:rFonts w:ascii="Aptos" w:hAnsi="Aptos"/>
          <w:sz w:val="22"/>
          <w:szCs w:val="22"/>
        </w:rPr>
      </w:pPr>
      <w:r w:rsidRPr="00F33B25">
        <w:rPr>
          <w:rFonts w:ascii="Aptos" w:hAnsi="Aptos"/>
          <w:sz w:val="22"/>
          <w:szCs w:val="22"/>
        </w:rPr>
        <w:t>Faktury prodávajícího musí mít všechny náležitosti daňového dokladu ve smyslu zákona č.</w:t>
      </w:r>
      <w:r w:rsidR="004C2458" w:rsidRPr="00F33B25">
        <w:rPr>
          <w:rFonts w:ascii="Aptos" w:hAnsi="Aptos"/>
          <w:sz w:val="22"/>
          <w:szCs w:val="22"/>
        </w:rPr>
        <w:t> </w:t>
      </w:r>
      <w:r w:rsidRPr="00F33B25">
        <w:rPr>
          <w:rFonts w:ascii="Aptos" w:hAnsi="Aptos"/>
          <w:sz w:val="22"/>
          <w:szCs w:val="22"/>
        </w:rPr>
        <w:t>235/2004 Sb., o dani z přidané hodnoty. Zejména musí obsahovat</w:t>
      </w:r>
    </w:p>
    <w:p w14:paraId="7D824ADA"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označení účetního dokladu a jeho pořadové číslo</w:t>
      </w:r>
    </w:p>
    <w:p w14:paraId="0A7E8994"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identifikační údaje kupujícího včetně DIČ</w:t>
      </w:r>
    </w:p>
    <w:p w14:paraId="73E5D3C0" w14:textId="77777777" w:rsidR="00137C0C"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identifikační údaje prodávajícího včetně DIČ</w:t>
      </w:r>
    </w:p>
    <w:p w14:paraId="1A2EE301" w14:textId="7C1AD35C" w:rsidR="008D627E" w:rsidRPr="00F33B25" w:rsidRDefault="00137C0C" w:rsidP="008D627E">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 xml:space="preserve">název projektu: Rozvoj digitalizace a automatizace ve společnosti Martin Peroutka s.r.o. </w:t>
      </w:r>
      <w:r w:rsidR="003E1AF8">
        <w:rPr>
          <w:rFonts w:ascii="Aptos" w:hAnsi="Aptos"/>
          <w:sz w:val="22"/>
          <w:szCs w:val="22"/>
        </w:rPr>
        <w:t>(Technologie 4.0 – Výzva I.)</w:t>
      </w:r>
    </w:p>
    <w:p w14:paraId="380089A8" w14:textId="4D028B87" w:rsidR="000338EB" w:rsidRPr="00F33B25" w:rsidRDefault="000338EB" w:rsidP="008D627E">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reg</w:t>
      </w:r>
      <w:r w:rsidR="008D627E" w:rsidRPr="00F33B25">
        <w:rPr>
          <w:rFonts w:ascii="Aptos" w:hAnsi="Aptos"/>
          <w:sz w:val="22"/>
          <w:szCs w:val="22"/>
        </w:rPr>
        <w:t>istrační</w:t>
      </w:r>
      <w:r w:rsidRPr="00F33B25">
        <w:rPr>
          <w:rFonts w:ascii="Aptos" w:hAnsi="Aptos"/>
          <w:sz w:val="22"/>
          <w:szCs w:val="22"/>
        </w:rPr>
        <w:t xml:space="preserve"> číslo dotačního projektu: CZ.01.01.02/01/23_039/0003849</w:t>
      </w:r>
    </w:p>
    <w:p w14:paraId="06A8C78A" w14:textId="30DA0BB9"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popis obsahu účetního dokladu</w:t>
      </w:r>
    </w:p>
    <w:p w14:paraId="13FBB441"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datum vystavení</w:t>
      </w:r>
    </w:p>
    <w:p w14:paraId="3A3EE127"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datum splatnosti</w:t>
      </w:r>
    </w:p>
    <w:p w14:paraId="19507035"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datum uskutečnění zdanitelného plnění</w:t>
      </w:r>
    </w:p>
    <w:p w14:paraId="3DED6F54"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výši ceny bez daně celkem</w:t>
      </w:r>
    </w:p>
    <w:p w14:paraId="58D4CDB2"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sazbu daně</w:t>
      </w:r>
    </w:p>
    <w:p w14:paraId="76E3F9E1"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výši daně celkem zaokrouhlenou dle příslušných předpisů</w:t>
      </w:r>
    </w:p>
    <w:p w14:paraId="22F6333D"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cenu celkem včetně daně</w:t>
      </w:r>
    </w:p>
    <w:p w14:paraId="5A18606F" w14:textId="7777777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lastRenderedPageBreak/>
        <w:t>podpis odpovědné osoby prodávajícího</w:t>
      </w:r>
    </w:p>
    <w:p w14:paraId="743861C8" w14:textId="1F843837" w:rsidR="00F40537" w:rsidRPr="00F33B25" w:rsidRDefault="00F40537" w:rsidP="008E6BA5">
      <w:pPr>
        <w:pStyle w:val="Zkladntext"/>
        <w:numPr>
          <w:ilvl w:val="0"/>
          <w:numId w:val="1"/>
        </w:numPr>
        <w:tabs>
          <w:tab w:val="num" w:pos="709"/>
        </w:tabs>
        <w:ind w:left="709" w:hanging="425"/>
        <w:jc w:val="both"/>
        <w:rPr>
          <w:rFonts w:ascii="Aptos" w:hAnsi="Aptos"/>
          <w:sz w:val="22"/>
          <w:szCs w:val="22"/>
        </w:rPr>
      </w:pPr>
      <w:r w:rsidRPr="00F33B25">
        <w:rPr>
          <w:rFonts w:ascii="Aptos" w:hAnsi="Aptos"/>
          <w:sz w:val="22"/>
          <w:szCs w:val="22"/>
        </w:rPr>
        <w:t xml:space="preserve">přílohu </w:t>
      </w:r>
      <w:r w:rsidR="000338EB" w:rsidRPr="00F33B25">
        <w:rPr>
          <w:rFonts w:ascii="Aptos" w:hAnsi="Aptos"/>
          <w:sz w:val="22"/>
          <w:szCs w:val="22"/>
        </w:rPr>
        <w:t>–</w:t>
      </w:r>
      <w:r w:rsidRPr="00F33B25">
        <w:rPr>
          <w:rFonts w:ascii="Aptos" w:hAnsi="Aptos"/>
          <w:sz w:val="22"/>
          <w:szCs w:val="22"/>
        </w:rPr>
        <w:t xml:space="preserve"> soupis</w:t>
      </w:r>
      <w:r w:rsidR="000338EB" w:rsidRPr="00F33B25">
        <w:rPr>
          <w:rFonts w:ascii="Aptos" w:hAnsi="Aptos"/>
          <w:sz w:val="22"/>
          <w:szCs w:val="22"/>
        </w:rPr>
        <w:t xml:space="preserve"> </w:t>
      </w:r>
      <w:r w:rsidRPr="00F33B25">
        <w:rPr>
          <w:rFonts w:ascii="Aptos" w:hAnsi="Aptos"/>
          <w:sz w:val="22"/>
          <w:szCs w:val="22"/>
        </w:rPr>
        <w:t>dodaného zboží a provedených prací oceněný podle dohodnutého způsobu</w:t>
      </w:r>
    </w:p>
    <w:p w14:paraId="320C1F3B" w14:textId="2D4274E4" w:rsidR="00F40537" w:rsidRDefault="00F40537" w:rsidP="008E6BA5">
      <w:pPr>
        <w:pStyle w:val="Zkladntext"/>
        <w:numPr>
          <w:ilvl w:val="0"/>
          <w:numId w:val="1"/>
        </w:numPr>
        <w:tabs>
          <w:tab w:val="num" w:pos="709"/>
        </w:tabs>
        <w:spacing w:after="120"/>
        <w:ind w:left="709" w:hanging="425"/>
        <w:jc w:val="both"/>
        <w:rPr>
          <w:rFonts w:ascii="Aptos" w:hAnsi="Aptos"/>
          <w:sz w:val="22"/>
          <w:szCs w:val="22"/>
        </w:rPr>
      </w:pPr>
      <w:r w:rsidRPr="00F33B25">
        <w:rPr>
          <w:rFonts w:ascii="Aptos" w:hAnsi="Aptos"/>
          <w:sz w:val="22"/>
          <w:szCs w:val="22"/>
        </w:rPr>
        <w:t>předávací protokol</w:t>
      </w:r>
    </w:p>
    <w:p w14:paraId="698B13FC" w14:textId="77777777" w:rsidR="008E55C9" w:rsidRPr="00F33B25" w:rsidRDefault="008E55C9" w:rsidP="008E55C9">
      <w:pPr>
        <w:pStyle w:val="Zkladntext"/>
        <w:spacing w:after="120"/>
        <w:ind w:left="709"/>
        <w:jc w:val="both"/>
        <w:rPr>
          <w:rFonts w:ascii="Aptos" w:hAnsi="Aptos"/>
          <w:sz w:val="22"/>
          <w:szCs w:val="22"/>
        </w:rPr>
      </w:pPr>
    </w:p>
    <w:p w14:paraId="777F4311" w14:textId="5F272917" w:rsidR="004C2458" w:rsidRPr="00F33B25" w:rsidRDefault="004C2458" w:rsidP="008E6BA5">
      <w:pPr>
        <w:pStyle w:val="Odstavecseseznamem"/>
        <w:numPr>
          <w:ilvl w:val="0"/>
          <w:numId w:val="8"/>
        </w:numPr>
        <w:tabs>
          <w:tab w:val="num" w:pos="1776"/>
        </w:tabs>
        <w:spacing w:after="120"/>
        <w:ind w:left="283" w:hanging="357"/>
        <w:contextualSpacing w:val="0"/>
        <w:jc w:val="both"/>
        <w:rPr>
          <w:rFonts w:ascii="Aptos" w:hAnsi="Aptos"/>
          <w:sz w:val="22"/>
          <w:szCs w:val="22"/>
        </w:rPr>
      </w:pPr>
      <w:r w:rsidRPr="00F33B25">
        <w:rPr>
          <w:rFonts w:ascii="Aptos" w:hAnsi="Aptos"/>
          <w:sz w:val="22"/>
          <w:szCs w:val="22"/>
        </w:rPr>
        <w:t>V případě, že faktura nebude mít odpovídající náležitosti, je kupující oprávněn ji vrátit ve lhůtě splatnosti zpět prodávajícímu k doplnění, aniž se tak dostane do prodlení s její splatností. Nová třicetidenní lhůta splatnosti náležitě doplněné či opravené faktury počíná běžet od opětovného doručení náležitě doplněné či opravené faktury kupujícímu.</w:t>
      </w:r>
    </w:p>
    <w:p w14:paraId="439C77FE" w14:textId="5E2DECA8" w:rsidR="00137C0C" w:rsidRPr="00F33B25" w:rsidRDefault="00137C0C" w:rsidP="008E6BA5">
      <w:pPr>
        <w:pStyle w:val="Odstavecseseznamem"/>
        <w:numPr>
          <w:ilvl w:val="0"/>
          <w:numId w:val="8"/>
        </w:numPr>
        <w:tabs>
          <w:tab w:val="num" w:pos="1776"/>
        </w:tabs>
        <w:spacing w:after="120"/>
        <w:ind w:left="283" w:hanging="357"/>
        <w:contextualSpacing w:val="0"/>
        <w:jc w:val="both"/>
        <w:rPr>
          <w:rFonts w:ascii="Aptos" w:hAnsi="Aptos"/>
          <w:sz w:val="22"/>
          <w:szCs w:val="22"/>
        </w:rPr>
      </w:pPr>
      <w:r w:rsidRPr="00F33B25">
        <w:rPr>
          <w:rFonts w:ascii="Aptos" w:hAnsi="Aptos"/>
          <w:sz w:val="22"/>
          <w:szCs w:val="22"/>
        </w:rPr>
        <w:t>Faktury je prodávající povinen zaslat na adresu kupujícího v listinné podobě a současně v</w:t>
      </w:r>
      <w:r w:rsidR="00963D31" w:rsidRPr="00F33B25">
        <w:rPr>
          <w:rFonts w:ascii="Aptos" w:hAnsi="Aptos"/>
          <w:sz w:val="22"/>
          <w:szCs w:val="22"/>
        </w:rPr>
        <w:t> </w:t>
      </w:r>
      <w:r w:rsidRPr="00F33B25">
        <w:rPr>
          <w:rFonts w:ascii="Aptos" w:hAnsi="Aptos"/>
          <w:sz w:val="22"/>
          <w:szCs w:val="22"/>
        </w:rPr>
        <w:t>elektronické podobě na e-mail</w:t>
      </w:r>
      <w:r w:rsidR="00093568" w:rsidRPr="00F33B25">
        <w:rPr>
          <w:rFonts w:ascii="Aptos" w:hAnsi="Aptos"/>
          <w:sz w:val="22"/>
          <w:szCs w:val="22"/>
        </w:rPr>
        <w:t xml:space="preserve"> kupujícího</w:t>
      </w:r>
      <w:r w:rsidR="00257F8D" w:rsidRPr="00F33B25">
        <w:rPr>
          <w:rFonts w:ascii="Aptos" w:hAnsi="Aptos"/>
          <w:sz w:val="22"/>
          <w:szCs w:val="22"/>
        </w:rPr>
        <w:t xml:space="preserve"> fakturace@peroutka.cz</w:t>
      </w:r>
      <w:r w:rsidR="00093568" w:rsidRPr="00F33B25">
        <w:rPr>
          <w:rFonts w:ascii="Calibri" w:hAnsi="Calibri" w:cs="Calibri"/>
          <w:kern w:val="18"/>
          <w:sz w:val="22"/>
          <w:szCs w:val="22"/>
        </w:rPr>
        <w:t>.</w:t>
      </w:r>
    </w:p>
    <w:p w14:paraId="1616F1BA" w14:textId="266BC47C" w:rsidR="00F40537" w:rsidRPr="00F33B25" w:rsidRDefault="00F40537" w:rsidP="008E6BA5">
      <w:pPr>
        <w:pStyle w:val="Odstavecseseznamem"/>
        <w:numPr>
          <w:ilvl w:val="0"/>
          <w:numId w:val="8"/>
        </w:numPr>
        <w:tabs>
          <w:tab w:val="num" w:pos="1776"/>
        </w:tabs>
        <w:spacing w:after="120"/>
        <w:ind w:left="283" w:hanging="357"/>
        <w:contextualSpacing w:val="0"/>
        <w:jc w:val="both"/>
        <w:rPr>
          <w:rFonts w:ascii="Aptos" w:hAnsi="Aptos"/>
          <w:sz w:val="22"/>
          <w:szCs w:val="22"/>
        </w:rPr>
      </w:pPr>
      <w:r w:rsidRPr="00F33B25">
        <w:rPr>
          <w:rFonts w:ascii="Aptos" w:hAnsi="Aptos"/>
          <w:sz w:val="22"/>
          <w:szCs w:val="22"/>
        </w:rPr>
        <w:t xml:space="preserve">Peněžitý závazek (dluh) kupujícího se považuje za splněný v den, </w:t>
      </w:r>
      <w:r w:rsidR="004C2458" w:rsidRPr="00F33B25">
        <w:rPr>
          <w:rFonts w:ascii="Aptos" w:hAnsi="Aptos"/>
          <w:sz w:val="22"/>
          <w:szCs w:val="22"/>
        </w:rPr>
        <w:t>kdy je částka odepsána z účtu kupujícího ve prospěch účtu prodávajícího, který je uveden v záhlaví této smlouvy</w:t>
      </w:r>
      <w:r w:rsidRPr="00F33B25">
        <w:rPr>
          <w:rFonts w:ascii="Aptos" w:hAnsi="Aptos"/>
          <w:sz w:val="22"/>
          <w:szCs w:val="22"/>
        </w:rPr>
        <w:t>.</w:t>
      </w:r>
    </w:p>
    <w:p w14:paraId="129E39E9" w14:textId="5205775D" w:rsidR="004C2458" w:rsidRPr="00F33B25" w:rsidRDefault="004C2458" w:rsidP="008E6BA5">
      <w:pPr>
        <w:pStyle w:val="Odstavecseseznamem"/>
        <w:numPr>
          <w:ilvl w:val="0"/>
          <w:numId w:val="8"/>
        </w:numPr>
        <w:tabs>
          <w:tab w:val="num" w:pos="1776"/>
        </w:tabs>
        <w:spacing w:after="120"/>
        <w:ind w:left="283" w:hanging="357"/>
        <w:contextualSpacing w:val="0"/>
        <w:jc w:val="both"/>
        <w:rPr>
          <w:rFonts w:ascii="Aptos" w:hAnsi="Aptos"/>
          <w:sz w:val="22"/>
          <w:szCs w:val="22"/>
        </w:rPr>
      </w:pPr>
      <w:r w:rsidRPr="00F33B25">
        <w:rPr>
          <w:rFonts w:ascii="Aptos" w:hAnsi="Aptos"/>
          <w:sz w:val="22"/>
          <w:szCs w:val="22"/>
        </w:rPr>
        <w:t>V případě, že by se prodávající, který je plátcem DPH, stal nespolehlivým plátcem ve smyslu §</w:t>
      </w:r>
      <w:r w:rsidR="00AA54F1" w:rsidRPr="00F33B25">
        <w:rPr>
          <w:rFonts w:ascii="Aptos" w:hAnsi="Aptos"/>
          <w:sz w:val="22"/>
          <w:szCs w:val="22"/>
        </w:rPr>
        <w:t> </w:t>
      </w:r>
      <w:r w:rsidRPr="00F33B25">
        <w:rPr>
          <w:rFonts w:ascii="Aptos" w:hAnsi="Aptos"/>
          <w:sz w:val="22"/>
          <w:szCs w:val="22"/>
        </w:rPr>
        <w:t>106a zákona o DPH, je povinen o tom neprodleně</w:t>
      </w:r>
      <w:r w:rsidR="00D24DB1" w:rsidRPr="00F33B25">
        <w:rPr>
          <w:rFonts w:ascii="Aptos" w:hAnsi="Aptos"/>
          <w:color w:val="000000"/>
          <w:sz w:val="22"/>
          <w:szCs w:val="22"/>
        </w:rPr>
        <w:t>, nejpozději však do 3 pracovních dnů od zápisu do evidence nespolehlivých plátců,</w:t>
      </w:r>
      <w:r w:rsidRPr="00F33B25">
        <w:rPr>
          <w:rFonts w:ascii="Aptos" w:hAnsi="Aptos"/>
          <w:sz w:val="22"/>
          <w:szCs w:val="22"/>
        </w:rPr>
        <w:t xml:space="preserve"> písemně informovat kupujícího. Bude-li prodávající ke dni uskutečnění zdanitelného plnění veden jako nespolehlivý plátce nebo pokud bude prodávající požadovat po kupujícím uhradit kupní cenu na jiný účet prodávajícího než ten, který je</w:t>
      </w:r>
      <w:r w:rsidR="00AA54F1" w:rsidRPr="00F33B25">
        <w:rPr>
          <w:rFonts w:ascii="Aptos" w:hAnsi="Aptos"/>
          <w:sz w:val="22"/>
          <w:szCs w:val="22"/>
        </w:rPr>
        <w:t xml:space="preserve"> uveden v záhlaví této smlouvy a je</w:t>
      </w:r>
      <w:r w:rsidRPr="00F33B25">
        <w:rPr>
          <w:rFonts w:ascii="Aptos" w:hAnsi="Aptos"/>
          <w:sz w:val="22"/>
          <w:szCs w:val="22"/>
        </w:rPr>
        <w:t xml:space="preserve"> uveřejněn v Registru plátců DPH, poskytuje tímto prodávající kupujícímu souhlas uhradit část ceny za předmět smlouvy odpovídající dani z přidané hodnoty přímo na účet správce daně v souladu s § 109a zákona o DPH. O tuto částku bude ponížena fakturovaná cena plnění a prodávající obdrží cenu bez DPH. V případě, že se prodávající stane nespolehlivým plátcem ve smyslu tohoto odstavce, má kupující současně právo od této smlouvy okamžitě odstoupit</w:t>
      </w:r>
      <w:r w:rsidR="00AA54F1" w:rsidRPr="00F33B25">
        <w:rPr>
          <w:rFonts w:ascii="Aptos" w:hAnsi="Aptos"/>
          <w:sz w:val="22"/>
          <w:szCs w:val="22"/>
        </w:rPr>
        <w:t>.</w:t>
      </w:r>
    </w:p>
    <w:p w14:paraId="09443781" w14:textId="77777777" w:rsidR="00F40537" w:rsidRPr="00F33B25" w:rsidRDefault="00F40537" w:rsidP="008E6BA5">
      <w:pPr>
        <w:pStyle w:val="Odstavecseseznamem"/>
        <w:tabs>
          <w:tab w:val="num" w:pos="1776"/>
        </w:tabs>
        <w:spacing w:after="120"/>
        <w:ind w:left="283"/>
        <w:contextualSpacing w:val="0"/>
        <w:jc w:val="both"/>
        <w:rPr>
          <w:rFonts w:ascii="Aptos" w:hAnsi="Aptos"/>
          <w:sz w:val="22"/>
          <w:szCs w:val="22"/>
        </w:rPr>
      </w:pPr>
    </w:p>
    <w:p w14:paraId="1911F58E" w14:textId="77777777" w:rsidR="00F40537" w:rsidRPr="00F33B25" w:rsidRDefault="00F40537" w:rsidP="008E6BA5">
      <w:pPr>
        <w:jc w:val="center"/>
        <w:rPr>
          <w:rFonts w:ascii="Aptos" w:hAnsi="Aptos"/>
          <w:b/>
          <w:bCs/>
          <w:snapToGrid w:val="0"/>
          <w:sz w:val="22"/>
          <w:szCs w:val="22"/>
        </w:rPr>
      </w:pPr>
      <w:r w:rsidRPr="00F33B25">
        <w:rPr>
          <w:rFonts w:ascii="Aptos" w:hAnsi="Aptos"/>
          <w:b/>
          <w:bCs/>
          <w:snapToGrid w:val="0"/>
          <w:sz w:val="22"/>
          <w:szCs w:val="22"/>
        </w:rPr>
        <w:t>IV.</w:t>
      </w:r>
    </w:p>
    <w:p w14:paraId="61060A12" w14:textId="77777777" w:rsidR="00F40537" w:rsidRPr="00F33B25" w:rsidRDefault="00F40537" w:rsidP="008E6BA5">
      <w:pPr>
        <w:spacing w:after="120"/>
        <w:jc w:val="center"/>
        <w:rPr>
          <w:rFonts w:ascii="Aptos" w:hAnsi="Aptos"/>
          <w:b/>
          <w:bCs/>
          <w:snapToGrid w:val="0"/>
          <w:sz w:val="22"/>
          <w:szCs w:val="22"/>
        </w:rPr>
      </w:pPr>
      <w:r w:rsidRPr="00F33B25">
        <w:rPr>
          <w:rFonts w:ascii="Aptos" w:hAnsi="Aptos"/>
          <w:b/>
          <w:bCs/>
          <w:snapToGrid w:val="0"/>
          <w:sz w:val="22"/>
          <w:szCs w:val="22"/>
        </w:rPr>
        <w:t>Doba a místo plnění</w:t>
      </w:r>
    </w:p>
    <w:p w14:paraId="3FBD4B4D" w14:textId="38920879" w:rsidR="00F40537" w:rsidRPr="002A6FFA" w:rsidRDefault="00F40537" w:rsidP="008E6BA5">
      <w:pPr>
        <w:pStyle w:val="Odstavecseseznamem"/>
        <w:numPr>
          <w:ilvl w:val="0"/>
          <w:numId w:val="9"/>
        </w:numPr>
        <w:spacing w:after="120"/>
        <w:ind w:left="284"/>
        <w:contextualSpacing w:val="0"/>
        <w:jc w:val="both"/>
        <w:rPr>
          <w:rFonts w:ascii="Aptos" w:hAnsi="Aptos"/>
          <w:strike/>
          <w:snapToGrid w:val="0"/>
          <w:sz w:val="22"/>
          <w:szCs w:val="22"/>
        </w:rPr>
      </w:pPr>
      <w:r w:rsidRPr="00F33B25">
        <w:rPr>
          <w:rFonts w:ascii="Aptos" w:hAnsi="Aptos"/>
          <w:sz w:val="22"/>
          <w:szCs w:val="22"/>
        </w:rPr>
        <w:t xml:space="preserve">Prodávající </w:t>
      </w:r>
      <w:r w:rsidRPr="002A6FFA">
        <w:rPr>
          <w:rFonts w:ascii="Aptos" w:hAnsi="Aptos"/>
          <w:sz w:val="22"/>
          <w:szCs w:val="22"/>
        </w:rPr>
        <w:t>je povinen</w:t>
      </w:r>
      <w:r w:rsidR="00AA54F1" w:rsidRPr="002A6FFA">
        <w:rPr>
          <w:rFonts w:ascii="Aptos" w:hAnsi="Aptos"/>
          <w:sz w:val="22"/>
          <w:szCs w:val="22"/>
        </w:rPr>
        <w:t xml:space="preserve"> na své náklady a nebezpečí</w:t>
      </w:r>
      <w:r w:rsidRPr="002A6FFA">
        <w:rPr>
          <w:rFonts w:ascii="Aptos" w:hAnsi="Aptos"/>
          <w:sz w:val="22"/>
          <w:szCs w:val="22"/>
        </w:rPr>
        <w:t xml:space="preserve"> dodat zboží v plném rozsahu dle specifikace předmětu plnění, včetně zajištění zprovoznění </w:t>
      </w:r>
      <w:r w:rsidR="00AA54F1" w:rsidRPr="002A6FFA">
        <w:rPr>
          <w:rFonts w:ascii="Aptos" w:hAnsi="Aptos"/>
          <w:sz w:val="22"/>
          <w:szCs w:val="22"/>
        </w:rPr>
        <w:t xml:space="preserve">a zajištění takové úrovně funkcionality, aby mohl být zahájen zkušební provoz, a to </w:t>
      </w:r>
      <w:r w:rsidRPr="002A6FFA">
        <w:rPr>
          <w:rFonts w:ascii="Aptos" w:hAnsi="Aptos"/>
          <w:sz w:val="22"/>
          <w:szCs w:val="22"/>
        </w:rPr>
        <w:t>v místě provozovny kupujícího</w:t>
      </w:r>
      <w:r w:rsidR="00AA54F1" w:rsidRPr="002A6FFA">
        <w:rPr>
          <w:rFonts w:ascii="Aptos" w:hAnsi="Aptos"/>
          <w:sz w:val="22"/>
          <w:szCs w:val="22"/>
        </w:rPr>
        <w:t>,</w:t>
      </w:r>
      <w:r w:rsidRPr="002A6FFA">
        <w:rPr>
          <w:rFonts w:ascii="Aptos" w:hAnsi="Aptos"/>
          <w:sz w:val="22"/>
          <w:szCs w:val="22"/>
        </w:rPr>
        <w:t xml:space="preserve"> nejpozději do </w:t>
      </w:r>
      <w:r w:rsidR="00D86C9B" w:rsidRPr="002A6FFA">
        <w:rPr>
          <w:rFonts w:ascii="Aptos" w:hAnsi="Aptos"/>
          <w:b/>
          <w:sz w:val="22"/>
          <w:szCs w:val="22"/>
        </w:rPr>
        <w:t>4 </w:t>
      </w:r>
      <w:r w:rsidRPr="002A6FFA">
        <w:rPr>
          <w:rFonts w:ascii="Aptos" w:hAnsi="Aptos"/>
          <w:b/>
          <w:sz w:val="22"/>
          <w:szCs w:val="22"/>
        </w:rPr>
        <w:t>měsíců ode dne podpisu smlouvy</w:t>
      </w:r>
      <w:r w:rsidR="00D24DB1" w:rsidRPr="002A6FFA">
        <w:rPr>
          <w:rFonts w:ascii="Aptos" w:hAnsi="Aptos"/>
          <w:b/>
          <w:sz w:val="22"/>
          <w:szCs w:val="22"/>
        </w:rPr>
        <w:t xml:space="preserve"> oběma smluvními stranami</w:t>
      </w:r>
      <w:r w:rsidRPr="002A6FFA">
        <w:rPr>
          <w:rFonts w:ascii="Aptos" w:hAnsi="Aptos"/>
          <w:sz w:val="22"/>
          <w:szCs w:val="22"/>
        </w:rPr>
        <w:t xml:space="preserve">. </w:t>
      </w:r>
    </w:p>
    <w:p w14:paraId="5BFE9EFD" w14:textId="252A9E26" w:rsidR="00F40537" w:rsidRPr="002A6FFA" w:rsidRDefault="00F40537" w:rsidP="008E6BA5">
      <w:pPr>
        <w:pStyle w:val="Odstavecseseznamem"/>
        <w:numPr>
          <w:ilvl w:val="0"/>
          <w:numId w:val="9"/>
        </w:numPr>
        <w:spacing w:after="120"/>
        <w:ind w:left="284"/>
        <w:contextualSpacing w:val="0"/>
        <w:jc w:val="both"/>
        <w:rPr>
          <w:rFonts w:ascii="Aptos" w:hAnsi="Aptos"/>
          <w:sz w:val="22"/>
          <w:szCs w:val="22"/>
        </w:rPr>
      </w:pPr>
      <w:r w:rsidRPr="002A6FFA">
        <w:rPr>
          <w:rFonts w:ascii="Aptos" w:hAnsi="Aptos"/>
          <w:sz w:val="22"/>
          <w:szCs w:val="22"/>
        </w:rPr>
        <w:t xml:space="preserve">Místem dodání zboží je </w:t>
      </w:r>
      <w:r w:rsidR="00870AF3" w:rsidRPr="002A6FFA">
        <w:rPr>
          <w:rFonts w:ascii="Aptos" w:hAnsi="Aptos"/>
          <w:sz w:val="22"/>
          <w:szCs w:val="22"/>
        </w:rPr>
        <w:t xml:space="preserve">provozovna kupujícího na </w:t>
      </w:r>
      <w:r w:rsidRPr="002A6FFA">
        <w:rPr>
          <w:rFonts w:ascii="Aptos" w:hAnsi="Aptos"/>
          <w:sz w:val="22"/>
          <w:szCs w:val="22"/>
        </w:rPr>
        <w:t>adres</w:t>
      </w:r>
      <w:r w:rsidR="00870AF3" w:rsidRPr="002A6FFA">
        <w:rPr>
          <w:rFonts w:ascii="Aptos" w:hAnsi="Aptos"/>
          <w:sz w:val="22"/>
          <w:szCs w:val="22"/>
        </w:rPr>
        <w:t>e jeho</w:t>
      </w:r>
      <w:r w:rsidRPr="002A6FFA">
        <w:rPr>
          <w:rFonts w:ascii="Aptos" w:hAnsi="Aptos"/>
          <w:sz w:val="22"/>
          <w:szCs w:val="22"/>
        </w:rPr>
        <w:t xml:space="preserve"> sídla: </w:t>
      </w:r>
      <w:r w:rsidRPr="002A6FFA">
        <w:rPr>
          <w:rFonts w:ascii="Aptos" w:hAnsi="Aptos"/>
          <w:b/>
          <w:sz w:val="22"/>
          <w:szCs w:val="22"/>
        </w:rPr>
        <w:t>Třinecká 674, 273 43 Buštěhrad</w:t>
      </w:r>
      <w:r w:rsidRPr="002A6FFA">
        <w:rPr>
          <w:rFonts w:ascii="Aptos" w:hAnsi="Aptos"/>
          <w:b/>
          <w:kern w:val="18"/>
          <w:sz w:val="22"/>
          <w:szCs w:val="22"/>
        </w:rPr>
        <w:t>.</w:t>
      </w:r>
    </w:p>
    <w:p w14:paraId="02C36C3F" w14:textId="38491593" w:rsidR="00AA54F1" w:rsidRPr="00F33B25" w:rsidRDefault="00F40537" w:rsidP="008E6BA5">
      <w:pPr>
        <w:pStyle w:val="Odstavecseseznamem"/>
        <w:numPr>
          <w:ilvl w:val="0"/>
          <w:numId w:val="9"/>
        </w:numPr>
        <w:spacing w:after="120"/>
        <w:ind w:left="284"/>
        <w:contextualSpacing w:val="0"/>
        <w:jc w:val="both"/>
        <w:rPr>
          <w:rFonts w:ascii="Aptos" w:hAnsi="Aptos"/>
          <w:sz w:val="22"/>
          <w:szCs w:val="22"/>
        </w:rPr>
      </w:pPr>
      <w:r w:rsidRPr="002A6FFA">
        <w:rPr>
          <w:rFonts w:ascii="Aptos" w:hAnsi="Aptos"/>
          <w:sz w:val="22"/>
          <w:szCs w:val="22"/>
        </w:rPr>
        <w:t xml:space="preserve">Strany se dohodly na řádném poskytování součinností dohodnutých ve smlouvě. </w:t>
      </w:r>
      <w:r w:rsidR="006A75CC" w:rsidRPr="002A6FFA">
        <w:rPr>
          <w:rFonts w:ascii="Aptos" w:hAnsi="Aptos"/>
          <w:sz w:val="22"/>
          <w:szCs w:val="22"/>
        </w:rPr>
        <w:t xml:space="preserve">V případě, že </w:t>
      </w:r>
      <w:r w:rsidR="00870AF3" w:rsidRPr="002A6FFA">
        <w:rPr>
          <w:rFonts w:ascii="Aptos" w:hAnsi="Aptos"/>
          <w:sz w:val="22"/>
          <w:szCs w:val="22"/>
        </w:rPr>
        <w:t xml:space="preserve">kupující objektivně </w:t>
      </w:r>
      <w:r w:rsidR="006A75CC" w:rsidRPr="002A6FFA">
        <w:rPr>
          <w:rFonts w:ascii="Aptos" w:hAnsi="Aptos"/>
          <w:sz w:val="22"/>
          <w:szCs w:val="22"/>
        </w:rPr>
        <w:t xml:space="preserve">nebude poskytovat potřebnou součinnost, </w:t>
      </w:r>
      <w:r w:rsidR="00870AF3" w:rsidRPr="002A6FFA">
        <w:rPr>
          <w:rFonts w:ascii="Aptos" w:hAnsi="Aptos"/>
          <w:sz w:val="22"/>
          <w:szCs w:val="22"/>
        </w:rPr>
        <w:t xml:space="preserve">je </w:t>
      </w:r>
      <w:r w:rsidR="006A75CC" w:rsidRPr="002A6FFA">
        <w:rPr>
          <w:rFonts w:ascii="Aptos" w:hAnsi="Aptos"/>
          <w:sz w:val="22"/>
          <w:szCs w:val="22"/>
        </w:rPr>
        <w:t xml:space="preserve">prodávající povinen kupujícího písemně vyzvat k poskytnutí součinnosti s uvedením konkrétní součinnosti a přiměřené lhůty k jejímu poskytnutí. </w:t>
      </w:r>
      <w:r w:rsidRPr="002A6FFA">
        <w:rPr>
          <w:rFonts w:ascii="Aptos" w:hAnsi="Aptos"/>
          <w:sz w:val="22"/>
          <w:szCs w:val="22"/>
        </w:rPr>
        <w:t xml:space="preserve">Po dobu prodlení kupujícího s poskytnutím </w:t>
      </w:r>
      <w:r w:rsidR="00870AF3" w:rsidRPr="002A6FFA">
        <w:rPr>
          <w:rFonts w:ascii="Aptos" w:hAnsi="Aptos"/>
          <w:sz w:val="22"/>
          <w:szCs w:val="22"/>
        </w:rPr>
        <w:t xml:space="preserve">oprávněně </w:t>
      </w:r>
      <w:r w:rsidR="006A75CC" w:rsidRPr="002A6FFA">
        <w:rPr>
          <w:rFonts w:ascii="Aptos" w:hAnsi="Aptos"/>
          <w:sz w:val="22"/>
          <w:szCs w:val="22"/>
        </w:rPr>
        <w:t>vyžádaných</w:t>
      </w:r>
      <w:r w:rsidRPr="002A6FFA">
        <w:rPr>
          <w:rFonts w:ascii="Aptos" w:hAnsi="Aptos"/>
          <w:sz w:val="22"/>
          <w:szCs w:val="22"/>
        </w:rPr>
        <w:t xml:space="preserve"> součinností není prodávající v prodlení s plněním závazku. Nedojde-li mezi stranami k jiné dohodě, prodlužuje se termín dodání o dobu shodnou s</w:t>
      </w:r>
      <w:r w:rsidR="00870AF3" w:rsidRPr="002A6FFA">
        <w:rPr>
          <w:rFonts w:ascii="Aptos" w:hAnsi="Aptos"/>
          <w:sz w:val="22"/>
          <w:szCs w:val="22"/>
        </w:rPr>
        <w:t xml:space="preserve"> objektivním </w:t>
      </w:r>
      <w:r w:rsidRPr="002A6FFA">
        <w:rPr>
          <w:rFonts w:ascii="Aptos" w:hAnsi="Aptos"/>
          <w:sz w:val="22"/>
          <w:szCs w:val="22"/>
        </w:rPr>
        <w:t>prodlením kupujícího v plnění jeho součinností</w:t>
      </w:r>
      <w:r w:rsidR="006A75CC" w:rsidRPr="002A6FFA">
        <w:rPr>
          <w:rFonts w:ascii="Aptos" w:hAnsi="Aptos"/>
          <w:sz w:val="22"/>
          <w:szCs w:val="22"/>
        </w:rPr>
        <w:t>, nejdéle však o 60 dnů</w:t>
      </w:r>
      <w:r w:rsidRPr="00F33B25">
        <w:rPr>
          <w:rFonts w:ascii="Aptos" w:hAnsi="Aptos"/>
          <w:sz w:val="22"/>
          <w:szCs w:val="22"/>
        </w:rPr>
        <w:t>.</w:t>
      </w:r>
    </w:p>
    <w:p w14:paraId="1EAE02B2" w14:textId="77777777" w:rsidR="00F40537" w:rsidRPr="00F33B25" w:rsidRDefault="00F40537" w:rsidP="008E6BA5">
      <w:pPr>
        <w:pStyle w:val="Odstavecseseznamem"/>
        <w:spacing w:after="120"/>
        <w:ind w:left="284"/>
        <w:contextualSpacing w:val="0"/>
        <w:rPr>
          <w:rFonts w:ascii="Aptos" w:hAnsi="Aptos"/>
          <w:sz w:val="22"/>
          <w:szCs w:val="22"/>
        </w:rPr>
      </w:pPr>
    </w:p>
    <w:p w14:paraId="40FB3FDC" w14:textId="6E369EEA" w:rsidR="00F40537" w:rsidRPr="00F33B25" w:rsidRDefault="00F40537" w:rsidP="008E6BA5">
      <w:pPr>
        <w:jc w:val="center"/>
        <w:rPr>
          <w:rFonts w:ascii="Aptos" w:hAnsi="Aptos"/>
          <w:b/>
          <w:bCs/>
          <w:sz w:val="22"/>
          <w:szCs w:val="22"/>
        </w:rPr>
      </w:pPr>
      <w:r w:rsidRPr="00F33B25">
        <w:rPr>
          <w:rFonts w:ascii="Aptos" w:hAnsi="Aptos"/>
          <w:b/>
          <w:bCs/>
          <w:sz w:val="22"/>
          <w:szCs w:val="22"/>
        </w:rPr>
        <w:t>V.</w:t>
      </w:r>
    </w:p>
    <w:p w14:paraId="01CDBFDB" w14:textId="77777777" w:rsidR="00F40537" w:rsidRPr="00F33B25" w:rsidRDefault="00F40537" w:rsidP="008E6BA5">
      <w:pPr>
        <w:spacing w:after="120"/>
        <w:jc w:val="center"/>
        <w:rPr>
          <w:rFonts w:ascii="Aptos" w:hAnsi="Aptos"/>
          <w:b/>
          <w:bCs/>
          <w:sz w:val="22"/>
          <w:szCs w:val="22"/>
        </w:rPr>
      </w:pPr>
      <w:r w:rsidRPr="00F33B25">
        <w:rPr>
          <w:rFonts w:ascii="Aptos" w:hAnsi="Aptos"/>
          <w:b/>
          <w:bCs/>
          <w:sz w:val="22"/>
          <w:szCs w:val="22"/>
        </w:rPr>
        <w:t>Předání a převzetí zboží</w:t>
      </w:r>
    </w:p>
    <w:p w14:paraId="4D45DB5F" w14:textId="66CD8B4E" w:rsidR="00F40537" w:rsidRPr="00F33B25" w:rsidRDefault="00F40537" w:rsidP="008E6BA5">
      <w:pPr>
        <w:pStyle w:val="Zkladntext"/>
        <w:numPr>
          <w:ilvl w:val="0"/>
          <w:numId w:val="11"/>
        </w:numPr>
        <w:spacing w:after="120"/>
        <w:ind w:left="426"/>
        <w:jc w:val="both"/>
        <w:rPr>
          <w:rFonts w:ascii="Aptos" w:hAnsi="Aptos"/>
          <w:sz w:val="22"/>
          <w:szCs w:val="22"/>
        </w:rPr>
      </w:pPr>
      <w:r w:rsidRPr="00F33B25">
        <w:rPr>
          <w:rFonts w:ascii="Aptos" w:hAnsi="Aptos"/>
          <w:sz w:val="22"/>
          <w:szCs w:val="22"/>
        </w:rPr>
        <w:t xml:space="preserve">Místem předání a převzetí zboží je </w:t>
      </w:r>
      <w:r w:rsidR="00870AF3" w:rsidRPr="00F33B25">
        <w:rPr>
          <w:rFonts w:ascii="Aptos" w:hAnsi="Aptos"/>
          <w:sz w:val="22"/>
          <w:szCs w:val="22"/>
        </w:rPr>
        <w:t xml:space="preserve">provozovna </w:t>
      </w:r>
      <w:r w:rsidRPr="00F33B25">
        <w:rPr>
          <w:rFonts w:ascii="Aptos" w:hAnsi="Aptos"/>
          <w:sz w:val="22"/>
          <w:szCs w:val="22"/>
        </w:rPr>
        <w:t>kupujícího</w:t>
      </w:r>
      <w:r w:rsidR="00870AF3" w:rsidRPr="00F33B25">
        <w:rPr>
          <w:rFonts w:ascii="Aptos" w:hAnsi="Aptos"/>
          <w:sz w:val="22"/>
          <w:szCs w:val="22"/>
        </w:rPr>
        <w:t xml:space="preserve"> na adrese jeho sídla</w:t>
      </w:r>
      <w:r w:rsidRPr="00F33B25">
        <w:rPr>
          <w:rFonts w:ascii="Aptos" w:hAnsi="Aptos"/>
          <w:sz w:val="22"/>
          <w:szCs w:val="22"/>
        </w:rPr>
        <w:t>.</w:t>
      </w:r>
    </w:p>
    <w:p w14:paraId="0BFDA8CE" w14:textId="567B0D1E" w:rsidR="00F40537" w:rsidRPr="00F33B25" w:rsidRDefault="00F40537" w:rsidP="008E6BA5">
      <w:pPr>
        <w:pStyle w:val="Zkladntext"/>
        <w:numPr>
          <w:ilvl w:val="0"/>
          <w:numId w:val="11"/>
        </w:numPr>
        <w:spacing w:after="120"/>
        <w:ind w:left="426"/>
        <w:jc w:val="both"/>
        <w:rPr>
          <w:rFonts w:ascii="Aptos" w:hAnsi="Aptos"/>
          <w:sz w:val="22"/>
          <w:szCs w:val="22"/>
        </w:rPr>
      </w:pPr>
      <w:r w:rsidRPr="00F33B25">
        <w:rPr>
          <w:rFonts w:ascii="Aptos" w:hAnsi="Aptos"/>
          <w:sz w:val="22"/>
          <w:szCs w:val="22"/>
        </w:rPr>
        <w:t>O průběhu předávacího a přejímacího řízení pořídí kupující zápis (</w:t>
      </w:r>
      <w:r w:rsidR="009748BC" w:rsidRPr="00F33B25">
        <w:rPr>
          <w:rFonts w:ascii="Aptos" w:hAnsi="Aptos"/>
          <w:sz w:val="22"/>
          <w:szCs w:val="22"/>
        </w:rPr>
        <w:t xml:space="preserve">akceptační </w:t>
      </w:r>
      <w:r w:rsidRPr="00F33B25">
        <w:rPr>
          <w:rFonts w:ascii="Aptos" w:hAnsi="Aptos"/>
          <w:sz w:val="22"/>
          <w:szCs w:val="22"/>
        </w:rPr>
        <w:t>protokol).</w:t>
      </w:r>
      <w:r w:rsidR="009B1755" w:rsidRPr="00F33B25">
        <w:rPr>
          <w:rFonts w:ascii="Aptos" w:hAnsi="Aptos"/>
          <w:sz w:val="22"/>
          <w:szCs w:val="22"/>
        </w:rPr>
        <w:t xml:space="preserve"> Akceptační protokol tvoří přílohu </w:t>
      </w:r>
      <w:r w:rsidR="00D24DB1" w:rsidRPr="00A60476">
        <w:rPr>
          <w:rFonts w:ascii="Aptos" w:hAnsi="Aptos"/>
          <w:sz w:val="22"/>
          <w:szCs w:val="22"/>
        </w:rPr>
        <w:t>č. 3</w:t>
      </w:r>
      <w:r w:rsidR="00D24DB1" w:rsidRPr="00F33B25">
        <w:rPr>
          <w:rFonts w:ascii="Aptos" w:hAnsi="Aptos"/>
          <w:sz w:val="22"/>
          <w:szCs w:val="22"/>
        </w:rPr>
        <w:t xml:space="preserve"> </w:t>
      </w:r>
      <w:r w:rsidR="009B1755" w:rsidRPr="00F33B25">
        <w:rPr>
          <w:rFonts w:ascii="Aptos" w:hAnsi="Aptos"/>
          <w:sz w:val="22"/>
          <w:szCs w:val="22"/>
        </w:rPr>
        <w:t xml:space="preserve">této smlouvy. </w:t>
      </w:r>
      <w:r w:rsidRPr="00F33B25">
        <w:rPr>
          <w:rFonts w:ascii="Aptos" w:hAnsi="Aptos"/>
          <w:sz w:val="22"/>
          <w:szCs w:val="22"/>
        </w:rPr>
        <w:t>Povinným obsahem protokolu jsou:</w:t>
      </w:r>
    </w:p>
    <w:p w14:paraId="1D41906C" w14:textId="77777777" w:rsidR="00F40537" w:rsidRPr="00F33B25" w:rsidRDefault="00F40537" w:rsidP="008E6BA5">
      <w:pPr>
        <w:pStyle w:val="Zkladntext"/>
        <w:numPr>
          <w:ilvl w:val="0"/>
          <w:numId w:val="27"/>
        </w:numPr>
        <w:spacing w:after="120"/>
        <w:ind w:left="709" w:hanging="283"/>
        <w:jc w:val="both"/>
        <w:rPr>
          <w:rFonts w:ascii="Aptos" w:hAnsi="Aptos"/>
          <w:sz w:val="22"/>
          <w:szCs w:val="22"/>
        </w:rPr>
      </w:pPr>
      <w:r w:rsidRPr="00F33B25">
        <w:rPr>
          <w:rFonts w:ascii="Aptos" w:hAnsi="Aptos"/>
          <w:sz w:val="22"/>
          <w:szCs w:val="22"/>
        </w:rPr>
        <w:t>údaje o prodávajícím a kupujícím</w:t>
      </w:r>
    </w:p>
    <w:p w14:paraId="774E51CD" w14:textId="77777777" w:rsidR="00F40537" w:rsidRPr="00F33B25" w:rsidRDefault="00F40537" w:rsidP="008E6BA5">
      <w:pPr>
        <w:pStyle w:val="Zkladntext"/>
        <w:numPr>
          <w:ilvl w:val="0"/>
          <w:numId w:val="27"/>
        </w:numPr>
        <w:spacing w:after="120"/>
        <w:ind w:left="709" w:hanging="283"/>
        <w:jc w:val="both"/>
        <w:rPr>
          <w:rFonts w:ascii="Aptos" w:hAnsi="Aptos"/>
          <w:sz w:val="22"/>
          <w:szCs w:val="22"/>
        </w:rPr>
      </w:pPr>
      <w:r w:rsidRPr="00F33B25">
        <w:rPr>
          <w:rFonts w:ascii="Aptos" w:hAnsi="Aptos"/>
          <w:sz w:val="22"/>
          <w:szCs w:val="22"/>
        </w:rPr>
        <w:lastRenderedPageBreak/>
        <w:t>popis zboží, které je předmětem předání a převzetí</w:t>
      </w:r>
    </w:p>
    <w:p w14:paraId="5A4AC14E" w14:textId="4B73A786" w:rsidR="004D0335" w:rsidRPr="00F33B25" w:rsidRDefault="004D0335" w:rsidP="008E6BA5">
      <w:pPr>
        <w:pStyle w:val="Zkladntext"/>
        <w:numPr>
          <w:ilvl w:val="0"/>
          <w:numId w:val="27"/>
        </w:numPr>
        <w:spacing w:after="120"/>
        <w:ind w:left="709" w:hanging="283"/>
        <w:jc w:val="both"/>
        <w:rPr>
          <w:rFonts w:ascii="Aptos" w:hAnsi="Aptos"/>
          <w:sz w:val="22"/>
          <w:szCs w:val="22"/>
        </w:rPr>
      </w:pPr>
      <w:r w:rsidRPr="00F33B25">
        <w:rPr>
          <w:rFonts w:ascii="Aptos" w:hAnsi="Aptos"/>
          <w:sz w:val="22"/>
          <w:szCs w:val="22"/>
        </w:rPr>
        <w:t xml:space="preserve">termín, od kterého počíná běžet záruční lhůta </w:t>
      </w:r>
      <w:r w:rsidR="00FD4379">
        <w:rPr>
          <w:rFonts w:ascii="Aptos" w:hAnsi="Aptos"/>
          <w:sz w:val="22"/>
          <w:szCs w:val="22"/>
        </w:rPr>
        <w:t>(u akceptačního protokolu druhého v pořadí)</w:t>
      </w:r>
    </w:p>
    <w:p w14:paraId="659A6478" w14:textId="15F45AC4" w:rsidR="00F40537" w:rsidRPr="00F33B25" w:rsidRDefault="00F40537" w:rsidP="008E6BA5">
      <w:pPr>
        <w:pStyle w:val="Zkladntext"/>
        <w:numPr>
          <w:ilvl w:val="0"/>
          <w:numId w:val="27"/>
        </w:numPr>
        <w:spacing w:after="120"/>
        <w:ind w:left="709" w:hanging="283"/>
        <w:jc w:val="both"/>
        <w:rPr>
          <w:rFonts w:ascii="Aptos" w:hAnsi="Aptos"/>
          <w:sz w:val="22"/>
          <w:szCs w:val="22"/>
        </w:rPr>
      </w:pPr>
      <w:r w:rsidRPr="00F33B25">
        <w:rPr>
          <w:rFonts w:ascii="Aptos" w:hAnsi="Aptos"/>
          <w:sz w:val="22"/>
          <w:szCs w:val="22"/>
        </w:rPr>
        <w:t xml:space="preserve">prohlášení kupujícího, zda zboží přejímá nebo nepřejímá </w:t>
      </w:r>
    </w:p>
    <w:p w14:paraId="75342574" w14:textId="0D5D11F5" w:rsidR="00D86C9B" w:rsidRPr="00A60476" w:rsidRDefault="00D86C9B" w:rsidP="008E6BA5">
      <w:pPr>
        <w:pStyle w:val="Zkladntext"/>
        <w:numPr>
          <w:ilvl w:val="0"/>
          <w:numId w:val="11"/>
        </w:numPr>
        <w:spacing w:after="120"/>
        <w:ind w:left="426"/>
        <w:jc w:val="both"/>
        <w:rPr>
          <w:rFonts w:ascii="Aptos" w:hAnsi="Aptos"/>
          <w:sz w:val="22"/>
          <w:szCs w:val="22"/>
        </w:rPr>
      </w:pPr>
      <w:r w:rsidRPr="00A60476">
        <w:rPr>
          <w:rFonts w:ascii="Aptos" w:hAnsi="Aptos"/>
          <w:sz w:val="22"/>
          <w:szCs w:val="22"/>
        </w:rPr>
        <w:t xml:space="preserve">Kupující je oprávněn </w:t>
      </w:r>
      <w:r w:rsidR="009B1755" w:rsidRPr="00A60476">
        <w:rPr>
          <w:rFonts w:ascii="Aptos" w:hAnsi="Aptos"/>
          <w:sz w:val="22"/>
          <w:szCs w:val="22"/>
        </w:rPr>
        <w:t>odmítnout podepsat jakýkoli akceptační protokol</w:t>
      </w:r>
      <w:r w:rsidRPr="00A60476">
        <w:rPr>
          <w:rFonts w:ascii="Aptos" w:hAnsi="Aptos"/>
          <w:sz w:val="22"/>
          <w:szCs w:val="22"/>
        </w:rPr>
        <w:t xml:space="preserve">, pokud budou </w:t>
      </w:r>
      <w:r w:rsidR="00805C2B" w:rsidRPr="00A60476">
        <w:rPr>
          <w:rFonts w:ascii="Aptos" w:hAnsi="Aptos"/>
          <w:sz w:val="22"/>
          <w:szCs w:val="22"/>
        </w:rPr>
        <w:t>ne</w:t>
      </w:r>
      <w:r w:rsidRPr="00A60476">
        <w:rPr>
          <w:rFonts w:ascii="Aptos" w:hAnsi="Aptos"/>
          <w:sz w:val="22"/>
          <w:szCs w:val="22"/>
        </w:rPr>
        <w:t>splněny 2 a více parametrů uvedených v akceptační</w:t>
      </w:r>
      <w:r w:rsidR="00FD4379">
        <w:rPr>
          <w:rFonts w:ascii="Aptos" w:hAnsi="Aptos"/>
          <w:sz w:val="22"/>
          <w:szCs w:val="22"/>
        </w:rPr>
        <w:t>m</w:t>
      </w:r>
      <w:r w:rsidRPr="00A60476">
        <w:rPr>
          <w:rFonts w:ascii="Aptos" w:hAnsi="Aptos"/>
          <w:sz w:val="22"/>
          <w:szCs w:val="22"/>
        </w:rPr>
        <w:t xml:space="preserve"> protokolu</w:t>
      </w:r>
      <w:r w:rsidR="00FD4379">
        <w:rPr>
          <w:rFonts w:ascii="Aptos" w:hAnsi="Aptos"/>
          <w:sz w:val="22"/>
          <w:szCs w:val="22"/>
        </w:rPr>
        <w:t xml:space="preserve"> (jeho příloze č. 2)</w:t>
      </w:r>
      <w:r w:rsidR="006A75CC" w:rsidRPr="00A60476">
        <w:rPr>
          <w:rFonts w:ascii="Aptos" w:hAnsi="Aptos"/>
          <w:sz w:val="22"/>
          <w:szCs w:val="22"/>
        </w:rPr>
        <w:t xml:space="preserve"> nebo pokud bude zboží vykazovat jakékoliv vady </w:t>
      </w:r>
      <w:r w:rsidR="00870AF3" w:rsidRPr="00A60476">
        <w:rPr>
          <w:rFonts w:ascii="Aptos" w:hAnsi="Aptos"/>
          <w:sz w:val="22"/>
          <w:szCs w:val="22"/>
        </w:rPr>
        <w:t xml:space="preserve">nebo nedostatky </w:t>
      </w:r>
      <w:r w:rsidR="006A75CC" w:rsidRPr="00A60476">
        <w:rPr>
          <w:rFonts w:ascii="Aptos" w:hAnsi="Aptos"/>
          <w:sz w:val="22"/>
          <w:szCs w:val="22"/>
        </w:rPr>
        <w:t>bránící jeho řádnému užívání pro sjednaný účel</w:t>
      </w:r>
      <w:r w:rsidRPr="00A60476">
        <w:rPr>
          <w:rFonts w:ascii="Aptos" w:hAnsi="Aptos"/>
          <w:sz w:val="22"/>
          <w:szCs w:val="22"/>
        </w:rPr>
        <w:t>.</w:t>
      </w:r>
    </w:p>
    <w:p w14:paraId="6F0D4D2C" w14:textId="3C9D2F80" w:rsidR="00F40537" w:rsidRPr="00F33B25" w:rsidRDefault="00F40537" w:rsidP="008E6BA5">
      <w:pPr>
        <w:pStyle w:val="Zkladntext"/>
        <w:numPr>
          <w:ilvl w:val="0"/>
          <w:numId w:val="11"/>
        </w:numPr>
        <w:spacing w:after="120"/>
        <w:ind w:left="426"/>
        <w:jc w:val="both"/>
        <w:rPr>
          <w:rFonts w:ascii="Aptos" w:hAnsi="Aptos"/>
          <w:sz w:val="22"/>
          <w:szCs w:val="22"/>
        </w:rPr>
      </w:pPr>
      <w:r w:rsidRPr="00F33B25">
        <w:rPr>
          <w:rFonts w:ascii="Aptos" w:hAnsi="Aptos"/>
          <w:sz w:val="22"/>
          <w:szCs w:val="22"/>
        </w:rPr>
        <w:t>Obsahuje-li zboží, které je předmětem předání a převzetí</w:t>
      </w:r>
      <w:r w:rsidR="00D809E9" w:rsidRPr="00F33B25">
        <w:rPr>
          <w:rFonts w:ascii="Aptos" w:hAnsi="Aptos"/>
          <w:sz w:val="22"/>
          <w:szCs w:val="22"/>
        </w:rPr>
        <w:t>,</w:t>
      </w:r>
      <w:r w:rsidRPr="00F33B25">
        <w:rPr>
          <w:rFonts w:ascii="Aptos" w:hAnsi="Aptos"/>
          <w:sz w:val="22"/>
          <w:szCs w:val="22"/>
        </w:rPr>
        <w:t xml:space="preserve"> vady nebo nedo</w:t>
      </w:r>
      <w:r w:rsidR="00D809E9" w:rsidRPr="00F33B25">
        <w:rPr>
          <w:rFonts w:ascii="Aptos" w:hAnsi="Aptos"/>
          <w:sz w:val="22"/>
          <w:szCs w:val="22"/>
        </w:rPr>
        <w:t>statk</w:t>
      </w:r>
      <w:r w:rsidRPr="00F33B25">
        <w:rPr>
          <w:rFonts w:ascii="Aptos" w:hAnsi="Aptos"/>
          <w:sz w:val="22"/>
          <w:szCs w:val="22"/>
        </w:rPr>
        <w:t>y, musí protokol obsahovat i:</w:t>
      </w:r>
    </w:p>
    <w:p w14:paraId="6C567B4E" w14:textId="5B47428E" w:rsidR="00F40537" w:rsidRPr="00F33B25" w:rsidRDefault="00F40537" w:rsidP="008E6BA5">
      <w:pPr>
        <w:pStyle w:val="Zkladntext"/>
        <w:numPr>
          <w:ilvl w:val="0"/>
          <w:numId w:val="28"/>
        </w:numPr>
        <w:spacing w:after="120"/>
        <w:ind w:left="709" w:hanging="283"/>
        <w:jc w:val="both"/>
        <w:rPr>
          <w:rFonts w:ascii="Aptos" w:hAnsi="Aptos"/>
          <w:sz w:val="22"/>
          <w:szCs w:val="22"/>
        </w:rPr>
      </w:pPr>
      <w:r w:rsidRPr="00F33B25">
        <w:rPr>
          <w:rFonts w:ascii="Aptos" w:hAnsi="Aptos"/>
          <w:sz w:val="22"/>
          <w:szCs w:val="22"/>
        </w:rPr>
        <w:t>soupis zjištěných vad a nedo</w:t>
      </w:r>
      <w:r w:rsidR="00D809E9" w:rsidRPr="00F33B25">
        <w:rPr>
          <w:rFonts w:ascii="Aptos" w:hAnsi="Aptos"/>
          <w:sz w:val="22"/>
          <w:szCs w:val="22"/>
        </w:rPr>
        <w:t>statků,</w:t>
      </w:r>
    </w:p>
    <w:p w14:paraId="4CC555F2" w14:textId="57D12FCE" w:rsidR="00F40537" w:rsidRPr="00F33B25" w:rsidRDefault="00F40537" w:rsidP="008E6BA5">
      <w:pPr>
        <w:pStyle w:val="Zkladntext"/>
        <w:numPr>
          <w:ilvl w:val="0"/>
          <w:numId w:val="28"/>
        </w:numPr>
        <w:spacing w:after="120"/>
        <w:ind w:left="709" w:hanging="283"/>
        <w:jc w:val="both"/>
        <w:rPr>
          <w:rFonts w:ascii="Aptos" w:hAnsi="Aptos"/>
          <w:sz w:val="22"/>
          <w:szCs w:val="22"/>
        </w:rPr>
      </w:pPr>
      <w:r w:rsidRPr="00F33B25">
        <w:rPr>
          <w:rFonts w:ascii="Aptos" w:hAnsi="Aptos"/>
          <w:sz w:val="22"/>
          <w:szCs w:val="22"/>
        </w:rPr>
        <w:t>dohodu o způsobu a termínech jejich odstranění, popřípadě o jiném způsobu narovnání</w:t>
      </w:r>
      <w:r w:rsidR="00D809E9" w:rsidRPr="00F33B25">
        <w:rPr>
          <w:rFonts w:ascii="Aptos" w:hAnsi="Aptos"/>
          <w:sz w:val="22"/>
          <w:szCs w:val="22"/>
        </w:rPr>
        <w:t>,</w:t>
      </w:r>
    </w:p>
    <w:p w14:paraId="497F136F" w14:textId="3C02FA6C" w:rsidR="00F40537" w:rsidRPr="00F33B25" w:rsidRDefault="00F40537" w:rsidP="008E6BA5">
      <w:pPr>
        <w:pStyle w:val="Zkladntext"/>
        <w:numPr>
          <w:ilvl w:val="0"/>
          <w:numId w:val="28"/>
        </w:numPr>
        <w:spacing w:after="120"/>
        <w:ind w:left="709" w:hanging="283"/>
        <w:jc w:val="both"/>
        <w:rPr>
          <w:rFonts w:ascii="Aptos" w:hAnsi="Aptos"/>
          <w:sz w:val="22"/>
          <w:szCs w:val="22"/>
        </w:rPr>
      </w:pPr>
      <w:r w:rsidRPr="00F33B25">
        <w:rPr>
          <w:rFonts w:ascii="Aptos" w:hAnsi="Aptos"/>
          <w:sz w:val="22"/>
          <w:szCs w:val="22"/>
        </w:rPr>
        <w:t>dohodu o zpřístupnění zboží nebo jeho částí prodávajícímu za účelem odstranění vad nebo nedo</w:t>
      </w:r>
      <w:r w:rsidR="00D809E9" w:rsidRPr="00F33B25">
        <w:rPr>
          <w:rFonts w:ascii="Aptos" w:hAnsi="Aptos"/>
          <w:sz w:val="22"/>
          <w:szCs w:val="22"/>
        </w:rPr>
        <w:t>statků.</w:t>
      </w:r>
    </w:p>
    <w:p w14:paraId="2B196018" w14:textId="37313B8B" w:rsidR="00F40537" w:rsidRPr="00F33B25" w:rsidRDefault="00F40537" w:rsidP="008E6BA5">
      <w:pPr>
        <w:pStyle w:val="Zkladntext"/>
        <w:numPr>
          <w:ilvl w:val="0"/>
          <w:numId w:val="11"/>
        </w:numPr>
        <w:spacing w:after="120"/>
        <w:ind w:left="426"/>
        <w:jc w:val="both"/>
        <w:rPr>
          <w:rFonts w:ascii="Aptos" w:hAnsi="Aptos"/>
          <w:sz w:val="22"/>
          <w:szCs w:val="22"/>
        </w:rPr>
      </w:pPr>
      <w:r w:rsidRPr="00F33B25">
        <w:rPr>
          <w:rFonts w:ascii="Aptos" w:hAnsi="Aptos"/>
          <w:sz w:val="22"/>
          <w:szCs w:val="22"/>
        </w:rPr>
        <w:t>Nedojde-li mezi oběma stranami k dohodě o termínu odstranění vad a nedo</w:t>
      </w:r>
      <w:r w:rsidR="00D809E9" w:rsidRPr="00F33B25">
        <w:rPr>
          <w:rFonts w:ascii="Aptos" w:hAnsi="Aptos"/>
          <w:sz w:val="22"/>
          <w:szCs w:val="22"/>
        </w:rPr>
        <w:t>statků</w:t>
      </w:r>
      <w:r w:rsidRPr="00F33B25">
        <w:rPr>
          <w:rFonts w:ascii="Aptos" w:hAnsi="Aptos"/>
          <w:sz w:val="22"/>
          <w:szCs w:val="22"/>
        </w:rPr>
        <w:t>, pak platí, že vady a nedo</w:t>
      </w:r>
      <w:r w:rsidR="00D809E9" w:rsidRPr="00F33B25">
        <w:rPr>
          <w:rFonts w:ascii="Aptos" w:hAnsi="Aptos"/>
          <w:sz w:val="22"/>
          <w:szCs w:val="22"/>
        </w:rPr>
        <w:t>statky</w:t>
      </w:r>
      <w:r w:rsidRPr="00F33B25">
        <w:rPr>
          <w:rFonts w:ascii="Aptos" w:hAnsi="Aptos"/>
          <w:sz w:val="22"/>
          <w:szCs w:val="22"/>
        </w:rPr>
        <w:t xml:space="preserve"> musí být odstraněny nejpozději do </w:t>
      </w:r>
      <w:r w:rsidR="00257F8D" w:rsidRPr="00A60476">
        <w:rPr>
          <w:rFonts w:ascii="Aptos" w:hAnsi="Aptos"/>
          <w:sz w:val="22"/>
          <w:szCs w:val="22"/>
        </w:rPr>
        <w:t xml:space="preserve">30 </w:t>
      </w:r>
      <w:r w:rsidRPr="00A60476">
        <w:rPr>
          <w:rFonts w:ascii="Aptos" w:hAnsi="Aptos"/>
          <w:sz w:val="22"/>
          <w:szCs w:val="22"/>
        </w:rPr>
        <w:t>dnů</w:t>
      </w:r>
      <w:r w:rsidRPr="00F33B25">
        <w:rPr>
          <w:rFonts w:ascii="Aptos" w:hAnsi="Aptos"/>
          <w:sz w:val="22"/>
          <w:szCs w:val="22"/>
        </w:rPr>
        <w:t xml:space="preserve"> ode dne předání a převzetí zboží.</w:t>
      </w:r>
    </w:p>
    <w:p w14:paraId="16AF329F" w14:textId="3EDDFD3E" w:rsidR="00BB41C7" w:rsidRPr="00F33B25" w:rsidRDefault="00F40537" w:rsidP="008E6BA5">
      <w:pPr>
        <w:pStyle w:val="Zkladntext"/>
        <w:numPr>
          <w:ilvl w:val="0"/>
          <w:numId w:val="11"/>
        </w:numPr>
        <w:spacing w:after="120"/>
        <w:ind w:left="426"/>
        <w:jc w:val="both"/>
        <w:rPr>
          <w:rFonts w:ascii="Aptos" w:hAnsi="Aptos"/>
          <w:sz w:val="22"/>
          <w:szCs w:val="22"/>
        </w:rPr>
      </w:pPr>
      <w:r w:rsidRPr="00F33B25">
        <w:rPr>
          <w:rFonts w:ascii="Aptos" w:hAnsi="Aptos"/>
          <w:sz w:val="22"/>
          <w:szCs w:val="22"/>
        </w:rPr>
        <w:t xml:space="preserve">Prodávající je povinen ve stanovené lhůtě odstranit vady </w:t>
      </w:r>
      <w:r w:rsidR="00870AF3" w:rsidRPr="00F33B25">
        <w:rPr>
          <w:rFonts w:ascii="Aptos" w:hAnsi="Aptos"/>
          <w:sz w:val="22"/>
          <w:szCs w:val="22"/>
        </w:rPr>
        <w:t>a/</w:t>
      </w:r>
      <w:r w:rsidRPr="00F33B25">
        <w:rPr>
          <w:rFonts w:ascii="Aptos" w:hAnsi="Aptos"/>
          <w:sz w:val="22"/>
          <w:szCs w:val="22"/>
        </w:rPr>
        <w:t>nebo nedo</w:t>
      </w:r>
      <w:r w:rsidR="00D809E9" w:rsidRPr="00F33B25">
        <w:rPr>
          <w:rFonts w:ascii="Aptos" w:hAnsi="Aptos"/>
          <w:sz w:val="22"/>
          <w:szCs w:val="22"/>
        </w:rPr>
        <w:t>statky</w:t>
      </w:r>
      <w:r w:rsidRPr="00F33B25">
        <w:rPr>
          <w:rFonts w:ascii="Aptos" w:hAnsi="Aptos"/>
          <w:sz w:val="22"/>
          <w:szCs w:val="22"/>
        </w:rPr>
        <w:t xml:space="preserve"> i v případě, kdy podle jeho názoru za vady neodpovídá. Náklady na odstranění v těchto sporných případech nese až do rozhodnutí soudu prodávající.</w:t>
      </w:r>
    </w:p>
    <w:p w14:paraId="27887B21" w14:textId="7E10ACD5" w:rsidR="009B1755" w:rsidRPr="00F33B25" w:rsidRDefault="00E56BF6" w:rsidP="00AC1573">
      <w:pPr>
        <w:pStyle w:val="Zkladntext"/>
        <w:numPr>
          <w:ilvl w:val="0"/>
          <w:numId w:val="11"/>
        </w:numPr>
        <w:spacing w:after="120"/>
        <w:ind w:left="426"/>
        <w:jc w:val="both"/>
        <w:rPr>
          <w:rFonts w:ascii="Aptos" w:hAnsi="Aptos"/>
          <w:sz w:val="22"/>
          <w:szCs w:val="22"/>
        </w:rPr>
      </w:pPr>
      <w:r w:rsidRPr="00F33B25">
        <w:rPr>
          <w:rFonts w:ascii="Aptos" w:hAnsi="Aptos"/>
          <w:sz w:val="22"/>
          <w:szCs w:val="22"/>
        </w:rPr>
        <w:t xml:space="preserve">Prodávající je povinen nejpozději před započetím zkušebního provozu provést zaškolení kupujícím určených osob pro obsluhu zboží, výměnu spotřebního materiálu a provedení údržby v rozsahu, který kupujícímu umožní samostatně provádět běžnou každodenní obsluhu zboží, výměnu spotřebního materiálu a provádění základní údržby předepsané výrobcem (dále jen „základní údržba"), a to bez nutnosti asistence nebo placených zásahů prodávajícího. Základní údržbou se rozumí zejména čištění zboží, výměna spotřebního materiálu a provádění úkonů předepsaných výrobcem v rámci pravidelné péče o zboží. Školení bude provedeno v českém jazyce v místě plnění, v délce dostatečné k řádnému osvojení si výše uvedených dovedností. </w:t>
      </w:r>
      <w:r w:rsidR="00BB41C7" w:rsidRPr="00F33B25">
        <w:rPr>
          <w:rFonts w:ascii="Aptos" w:hAnsi="Aptos"/>
          <w:sz w:val="22"/>
          <w:szCs w:val="22"/>
        </w:rPr>
        <w:t>Osobám, které budou zaškoleny, vystaví prodávající jím podepsané potvrzení/cert</w:t>
      </w:r>
      <w:r w:rsidR="00D86C9B" w:rsidRPr="00F33B25">
        <w:rPr>
          <w:rFonts w:ascii="Aptos" w:hAnsi="Aptos"/>
          <w:sz w:val="22"/>
          <w:szCs w:val="22"/>
        </w:rPr>
        <w:t>i</w:t>
      </w:r>
      <w:r w:rsidR="00BB41C7" w:rsidRPr="00F33B25">
        <w:rPr>
          <w:rFonts w:ascii="Aptos" w:hAnsi="Aptos"/>
          <w:sz w:val="22"/>
          <w:szCs w:val="22"/>
        </w:rPr>
        <w:t>fikát o absolvování školení a jeho obsahu</w:t>
      </w:r>
      <w:r w:rsidR="00F33B25" w:rsidRPr="00F33B25">
        <w:rPr>
          <w:rFonts w:ascii="Aptos" w:hAnsi="Aptos"/>
          <w:sz w:val="22"/>
          <w:szCs w:val="22"/>
        </w:rPr>
        <w:t xml:space="preserve"> a rozsahu</w:t>
      </w:r>
      <w:r w:rsidR="00BB41C7" w:rsidRPr="00F33B25">
        <w:rPr>
          <w:rFonts w:ascii="Aptos" w:hAnsi="Aptos"/>
          <w:sz w:val="22"/>
          <w:szCs w:val="22"/>
        </w:rPr>
        <w:t>.</w:t>
      </w:r>
    </w:p>
    <w:p w14:paraId="5E45498C" w14:textId="466DAFF0" w:rsidR="009B1755" w:rsidRPr="00F33B25" w:rsidRDefault="009B1755" w:rsidP="008E6BA5">
      <w:pPr>
        <w:pStyle w:val="Zkladntext"/>
        <w:numPr>
          <w:ilvl w:val="0"/>
          <w:numId w:val="11"/>
        </w:numPr>
        <w:spacing w:after="120"/>
        <w:ind w:left="426"/>
        <w:jc w:val="both"/>
        <w:rPr>
          <w:rFonts w:ascii="Aptos" w:hAnsi="Aptos"/>
          <w:sz w:val="22"/>
          <w:szCs w:val="22"/>
        </w:rPr>
      </w:pPr>
      <w:r w:rsidRPr="00F33B25">
        <w:rPr>
          <w:rFonts w:ascii="Aptos" w:hAnsi="Aptos"/>
          <w:sz w:val="22"/>
          <w:szCs w:val="22"/>
        </w:rPr>
        <w:t>Za kupujícího je oprávněna jakékoli dokumenty týkající se zboží, zejména akceptační protokoly, podepsat pouze některá z těchto osob:</w:t>
      </w:r>
    </w:p>
    <w:p w14:paraId="232371D4" w14:textId="4238DE96" w:rsidR="009B1755" w:rsidRPr="00A60476" w:rsidRDefault="009B1755" w:rsidP="008E6BA5">
      <w:pPr>
        <w:tabs>
          <w:tab w:val="left" w:pos="709"/>
        </w:tabs>
        <w:spacing w:after="120"/>
        <w:outlineLvl w:val="1"/>
        <w:rPr>
          <w:rFonts w:ascii="Aptos" w:hAnsi="Aptos"/>
          <w:sz w:val="22"/>
          <w:szCs w:val="22"/>
        </w:rPr>
      </w:pPr>
      <w:r w:rsidRPr="00F33B25">
        <w:rPr>
          <w:rFonts w:ascii="Aptos" w:hAnsi="Aptos"/>
          <w:sz w:val="22"/>
          <w:szCs w:val="22"/>
        </w:rPr>
        <w:tab/>
      </w:r>
      <w:r w:rsidRPr="00A60476">
        <w:rPr>
          <w:rFonts w:ascii="Aptos" w:hAnsi="Aptos"/>
          <w:sz w:val="22"/>
          <w:szCs w:val="22"/>
        </w:rPr>
        <w:t xml:space="preserve">Jméno a příjmení: </w:t>
      </w:r>
      <w:r w:rsidRPr="00A60476">
        <w:rPr>
          <w:rFonts w:ascii="Aptos" w:hAnsi="Aptos"/>
          <w:sz w:val="22"/>
          <w:szCs w:val="22"/>
        </w:rPr>
        <w:tab/>
      </w:r>
      <w:r w:rsidR="00257F8D" w:rsidRPr="00A60476">
        <w:rPr>
          <w:rFonts w:ascii="Aptos" w:hAnsi="Aptos"/>
          <w:sz w:val="22"/>
          <w:szCs w:val="22"/>
        </w:rPr>
        <w:t xml:space="preserve">Ing. Roman </w:t>
      </w:r>
      <w:proofErr w:type="spellStart"/>
      <w:r w:rsidR="00257F8D" w:rsidRPr="00A60476">
        <w:rPr>
          <w:rFonts w:ascii="Aptos" w:hAnsi="Aptos"/>
          <w:sz w:val="22"/>
          <w:szCs w:val="22"/>
        </w:rPr>
        <w:t>Kandler</w:t>
      </w:r>
      <w:proofErr w:type="spellEnd"/>
      <w:r w:rsidRPr="00A60476">
        <w:rPr>
          <w:rFonts w:ascii="Aptos" w:hAnsi="Aptos"/>
          <w:sz w:val="22"/>
          <w:szCs w:val="22"/>
        </w:rPr>
        <w:tab/>
      </w:r>
      <w:r w:rsidRPr="00A60476">
        <w:rPr>
          <w:rFonts w:ascii="Aptos" w:hAnsi="Aptos"/>
          <w:sz w:val="22"/>
          <w:szCs w:val="22"/>
        </w:rPr>
        <w:tab/>
      </w:r>
      <w:r w:rsidR="00C410B3" w:rsidRPr="00A60476">
        <w:rPr>
          <w:rFonts w:ascii="Aptos" w:hAnsi="Aptos"/>
          <w:sz w:val="22"/>
          <w:szCs w:val="22"/>
        </w:rPr>
        <w:tab/>
      </w:r>
      <w:r w:rsidR="00895401" w:rsidRPr="00A60476">
        <w:rPr>
          <w:rFonts w:ascii="Aptos" w:hAnsi="Aptos"/>
          <w:sz w:val="22"/>
          <w:szCs w:val="22"/>
        </w:rPr>
        <w:t xml:space="preserve">Ing. Jan Peroutka </w:t>
      </w:r>
    </w:p>
    <w:p w14:paraId="21D2900F" w14:textId="4F66DDE8" w:rsidR="009B1755" w:rsidRPr="00A60476" w:rsidRDefault="009B1755" w:rsidP="008E6BA5">
      <w:pPr>
        <w:pStyle w:val="Zkladntext"/>
        <w:tabs>
          <w:tab w:val="left" w:pos="709"/>
        </w:tabs>
        <w:spacing w:after="120"/>
        <w:rPr>
          <w:rFonts w:ascii="Aptos" w:hAnsi="Aptos"/>
          <w:sz w:val="22"/>
          <w:szCs w:val="22"/>
        </w:rPr>
      </w:pPr>
      <w:r w:rsidRPr="00A60476">
        <w:rPr>
          <w:rFonts w:ascii="Aptos" w:hAnsi="Aptos"/>
          <w:sz w:val="22"/>
          <w:szCs w:val="22"/>
        </w:rPr>
        <w:tab/>
        <w:t xml:space="preserve">Telefon: </w:t>
      </w:r>
      <w:r w:rsidRPr="00A60476">
        <w:rPr>
          <w:rFonts w:ascii="Aptos" w:hAnsi="Aptos"/>
          <w:sz w:val="22"/>
          <w:szCs w:val="22"/>
        </w:rPr>
        <w:tab/>
        <w:t xml:space="preserve">        </w:t>
      </w:r>
      <w:r w:rsidRPr="00A60476">
        <w:rPr>
          <w:rFonts w:ascii="Aptos" w:hAnsi="Aptos"/>
          <w:sz w:val="22"/>
          <w:szCs w:val="22"/>
        </w:rPr>
        <w:tab/>
      </w:r>
      <w:r w:rsidR="00895401" w:rsidRPr="00A60476">
        <w:rPr>
          <w:rFonts w:ascii="Aptos" w:hAnsi="Aptos"/>
          <w:sz w:val="22"/>
          <w:szCs w:val="22"/>
        </w:rPr>
        <w:t>602235125</w:t>
      </w:r>
      <w:r w:rsidRPr="00A60476">
        <w:rPr>
          <w:rFonts w:ascii="Aptos" w:hAnsi="Aptos"/>
          <w:sz w:val="22"/>
          <w:szCs w:val="22"/>
        </w:rPr>
        <w:tab/>
      </w:r>
      <w:r w:rsidRPr="00A60476">
        <w:rPr>
          <w:rFonts w:ascii="Aptos" w:hAnsi="Aptos"/>
          <w:sz w:val="22"/>
          <w:szCs w:val="22"/>
        </w:rPr>
        <w:tab/>
      </w:r>
      <w:r w:rsidR="00C410B3" w:rsidRPr="00A60476">
        <w:rPr>
          <w:rFonts w:ascii="Aptos" w:hAnsi="Aptos"/>
          <w:sz w:val="22"/>
          <w:szCs w:val="22"/>
        </w:rPr>
        <w:tab/>
      </w:r>
      <w:r w:rsidR="00C410B3" w:rsidRPr="00A60476">
        <w:rPr>
          <w:rFonts w:ascii="Aptos" w:hAnsi="Aptos"/>
          <w:sz w:val="22"/>
          <w:szCs w:val="22"/>
        </w:rPr>
        <w:tab/>
      </w:r>
      <w:r w:rsidR="00895401" w:rsidRPr="00A60476">
        <w:rPr>
          <w:rFonts w:ascii="Aptos" w:hAnsi="Aptos"/>
          <w:sz w:val="22"/>
          <w:szCs w:val="22"/>
        </w:rPr>
        <w:t>602336081</w:t>
      </w:r>
    </w:p>
    <w:p w14:paraId="7AF9DAA1" w14:textId="4148E855" w:rsidR="009B1755" w:rsidRPr="00F33B25" w:rsidRDefault="009B1755" w:rsidP="008E6BA5">
      <w:pPr>
        <w:pStyle w:val="Zkladntext"/>
        <w:tabs>
          <w:tab w:val="left" w:pos="709"/>
        </w:tabs>
        <w:spacing w:after="120"/>
        <w:rPr>
          <w:rFonts w:ascii="Aptos" w:hAnsi="Aptos"/>
          <w:sz w:val="22"/>
          <w:szCs w:val="22"/>
        </w:rPr>
      </w:pPr>
      <w:r w:rsidRPr="00A60476">
        <w:rPr>
          <w:rFonts w:ascii="Aptos" w:hAnsi="Aptos"/>
          <w:sz w:val="22"/>
          <w:szCs w:val="22"/>
        </w:rPr>
        <w:tab/>
        <w:t xml:space="preserve">E-mail: </w:t>
      </w:r>
      <w:r w:rsidRPr="00A60476">
        <w:rPr>
          <w:rFonts w:ascii="Aptos" w:hAnsi="Aptos"/>
          <w:sz w:val="22"/>
          <w:szCs w:val="22"/>
        </w:rPr>
        <w:tab/>
        <w:t xml:space="preserve">        </w:t>
      </w:r>
      <w:r w:rsidRPr="00A60476">
        <w:rPr>
          <w:rFonts w:ascii="Aptos" w:hAnsi="Aptos"/>
          <w:sz w:val="22"/>
          <w:szCs w:val="22"/>
        </w:rPr>
        <w:tab/>
      </w:r>
      <w:r w:rsidR="00C410B3" w:rsidRPr="00A60476">
        <w:rPr>
          <w:rFonts w:ascii="Aptos" w:hAnsi="Aptos"/>
          <w:sz w:val="22"/>
          <w:szCs w:val="22"/>
        </w:rPr>
        <w:t>roman.kandler@peroutka.cz</w:t>
      </w:r>
      <w:r w:rsidRPr="00A60476">
        <w:rPr>
          <w:rFonts w:ascii="Aptos" w:hAnsi="Aptos"/>
          <w:sz w:val="22"/>
          <w:szCs w:val="22"/>
        </w:rPr>
        <w:tab/>
      </w:r>
      <w:r w:rsidR="00C410B3" w:rsidRPr="00A60476">
        <w:rPr>
          <w:rFonts w:ascii="Aptos" w:hAnsi="Aptos"/>
          <w:sz w:val="22"/>
          <w:szCs w:val="22"/>
        </w:rPr>
        <w:tab/>
        <w:t>jan.peroutka@peroutka.cz</w:t>
      </w:r>
    </w:p>
    <w:p w14:paraId="10087556" w14:textId="77777777" w:rsidR="00F40537" w:rsidRPr="00F33B25" w:rsidRDefault="00F40537" w:rsidP="008E6BA5">
      <w:pPr>
        <w:pStyle w:val="Zkladntext"/>
        <w:tabs>
          <w:tab w:val="num" w:pos="2160"/>
        </w:tabs>
        <w:spacing w:after="120"/>
        <w:rPr>
          <w:rFonts w:ascii="Aptos" w:hAnsi="Aptos"/>
          <w:b/>
          <w:sz w:val="22"/>
          <w:szCs w:val="22"/>
        </w:rPr>
      </w:pPr>
    </w:p>
    <w:p w14:paraId="01533FDA" w14:textId="0254F934" w:rsidR="004C2458" w:rsidRPr="00F33B25" w:rsidRDefault="004C2458" w:rsidP="008E6BA5">
      <w:pPr>
        <w:pStyle w:val="Zkladntext"/>
        <w:jc w:val="center"/>
        <w:rPr>
          <w:rFonts w:ascii="Aptos" w:hAnsi="Aptos"/>
          <w:b/>
          <w:sz w:val="22"/>
          <w:szCs w:val="22"/>
        </w:rPr>
      </w:pPr>
      <w:r w:rsidRPr="00F33B25">
        <w:rPr>
          <w:rFonts w:ascii="Aptos" w:hAnsi="Aptos"/>
          <w:b/>
          <w:sz w:val="22"/>
          <w:szCs w:val="22"/>
        </w:rPr>
        <w:t>VI.</w:t>
      </w:r>
    </w:p>
    <w:p w14:paraId="71C54737" w14:textId="77777777" w:rsidR="004C2458" w:rsidRPr="00F33B25" w:rsidRDefault="004C2458" w:rsidP="008E6BA5">
      <w:pPr>
        <w:pStyle w:val="Zkladntext"/>
        <w:spacing w:after="120"/>
        <w:jc w:val="center"/>
        <w:rPr>
          <w:rFonts w:ascii="Aptos" w:hAnsi="Aptos"/>
          <w:b/>
          <w:sz w:val="22"/>
          <w:szCs w:val="22"/>
        </w:rPr>
      </w:pPr>
      <w:r w:rsidRPr="00F33B25">
        <w:rPr>
          <w:rFonts w:ascii="Aptos" w:hAnsi="Aptos"/>
          <w:b/>
          <w:sz w:val="22"/>
          <w:szCs w:val="22"/>
        </w:rPr>
        <w:t>Vlastnictví zboží a nebezpečí škody na zboží</w:t>
      </w:r>
    </w:p>
    <w:p w14:paraId="1DE372F2" w14:textId="2DB64B03" w:rsidR="004C2458" w:rsidRPr="00F33B25" w:rsidRDefault="004C2458" w:rsidP="008E6BA5">
      <w:pPr>
        <w:pStyle w:val="Zkladntext"/>
        <w:numPr>
          <w:ilvl w:val="0"/>
          <w:numId w:val="14"/>
        </w:numPr>
        <w:tabs>
          <w:tab w:val="num" w:pos="1776"/>
        </w:tabs>
        <w:spacing w:after="120"/>
        <w:ind w:left="426"/>
        <w:jc w:val="both"/>
        <w:rPr>
          <w:rFonts w:ascii="Aptos" w:hAnsi="Aptos"/>
          <w:b/>
          <w:sz w:val="22"/>
          <w:szCs w:val="22"/>
        </w:rPr>
      </w:pPr>
      <w:r w:rsidRPr="00F33B25">
        <w:rPr>
          <w:rFonts w:ascii="Aptos" w:hAnsi="Aptos"/>
          <w:sz w:val="22"/>
          <w:szCs w:val="22"/>
        </w:rPr>
        <w:t>Nebezpečí škody na zboží přechází na kupujícího na základě podpisu v pořadí prvního akceptačního protokolu sepsaného před zahájením zkušebního provozu v souladu s čl. III. odst. 4 písm. b) této smlouvy.</w:t>
      </w:r>
    </w:p>
    <w:p w14:paraId="332DE1F2" w14:textId="1830AF09" w:rsidR="006F49E3" w:rsidRPr="00F33B25" w:rsidRDefault="004C2458" w:rsidP="006F49E3">
      <w:pPr>
        <w:pStyle w:val="Zkladntext"/>
        <w:numPr>
          <w:ilvl w:val="0"/>
          <w:numId w:val="14"/>
        </w:numPr>
        <w:tabs>
          <w:tab w:val="num" w:pos="1776"/>
        </w:tabs>
        <w:spacing w:after="120"/>
        <w:ind w:left="426"/>
        <w:jc w:val="both"/>
        <w:rPr>
          <w:rFonts w:ascii="Aptos" w:hAnsi="Aptos"/>
          <w:b/>
          <w:sz w:val="22"/>
          <w:szCs w:val="22"/>
        </w:rPr>
      </w:pPr>
      <w:r w:rsidRPr="00A60476">
        <w:rPr>
          <w:rFonts w:ascii="Aptos" w:hAnsi="Aptos"/>
          <w:sz w:val="22"/>
          <w:szCs w:val="22"/>
        </w:rPr>
        <w:t>Vlastníkem zboží je prodávající až do okamžiku jeho předání prodávajícím a převzetí kupujícím, potvrzeného podpisem v pořadí druhého akceptačního protokolu sepsaného po ukončení zkušebního provozu v souladu s čl. III. odst. 4 písm. b) této smlouvy.</w:t>
      </w:r>
      <w:r w:rsidR="006956D3" w:rsidRPr="00A60476">
        <w:rPr>
          <w:rFonts w:ascii="Aptos" w:hAnsi="Aptos"/>
          <w:sz w:val="22"/>
          <w:szCs w:val="22"/>
        </w:rPr>
        <w:t xml:space="preserve"> Jakékoli užívání zboží kupujícím před přechodem vlastnického práva za účelem </w:t>
      </w:r>
      <w:r w:rsidR="00870AF3" w:rsidRPr="00A60476">
        <w:rPr>
          <w:rFonts w:ascii="Aptos" w:hAnsi="Aptos"/>
          <w:sz w:val="22"/>
          <w:szCs w:val="22"/>
        </w:rPr>
        <w:t xml:space="preserve">realizace </w:t>
      </w:r>
      <w:r w:rsidR="006956D3" w:rsidRPr="00A60476">
        <w:rPr>
          <w:rFonts w:ascii="Aptos" w:hAnsi="Aptos"/>
          <w:sz w:val="22"/>
          <w:szCs w:val="22"/>
        </w:rPr>
        <w:t>zkušebního provozu se nepovažuje za převzetí zboží ani za potvrzení jeho bezvadnosti</w:t>
      </w:r>
      <w:r w:rsidR="006956D3" w:rsidRPr="00F33B25">
        <w:rPr>
          <w:rFonts w:ascii="Aptos" w:hAnsi="Aptos"/>
          <w:sz w:val="22"/>
          <w:szCs w:val="22"/>
        </w:rPr>
        <w:t>.</w:t>
      </w:r>
    </w:p>
    <w:p w14:paraId="50E3BF0C" w14:textId="5CFEB843" w:rsidR="004C2458" w:rsidRPr="00F33B25" w:rsidRDefault="006F49E3" w:rsidP="006F49E3">
      <w:pPr>
        <w:pStyle w:val="Zkladntext"/>
        <w:numPr>
          <w:ilvl w:val="0"/>
          <w:numId w:val="14"/>
        </w:numPr>
        <w:tabs>
          <w:tab w:val="num" w:pos="1776"/>
        </w:tabs>
        <w:spacing w:after="120"/>
        <w:ind w:left="426"/>
        <w:jc w:val="both"/>
        <w:rPr>
          <w:rFonts w:ascii="Aptos" w:hAnsi="Aptos"/>
          <w:b/>
          <w:sz w:val="22"/>
          <w:szCs w:val="22"/>
        </w:rPr>
      </w:pPr>
      <w:r w:rsidRPr="00F33B25">
        <w:rPr>
          <w:rFonts w:ascii="Aptos" w:hAnsi="Aptos"/>
          <w:bCs/>
          <w:sz w:val="22"/>
          <w:szCs w:val="22"/>
        </w:rPr>
        <w:lastRenderedPageBreak/>
        <w:t>Po</w:t>
      </w:r>
      <w:r w:rsidRPr="00F33B25">
        <w:rPr>
          <w:rFonts w:ascii="Aptos" w:hAnsi="Aptos"/>
          <w:sz w:val="22"/>
          <w:szCs w:val="22"/>
        </w:rPr>
        <w:t xml:space="preserve">žádá-li prodávající kupujícího o umožnění uskladnění dosud nenainstalovaných částí zboží v místě plnění do doby dokončení instalace a zprovoznění zboží, je kupující povinen na základě písemné žádosti prodávajícího takové uskladnění umožnit, a to bezplatně po dobu nepřesahující </w:t>
      </w:r>
      <w:r w:rsidRPr="00A60476">
        <w:rPr>
          <w:rFonts w:ascii="Aptos" w:hAnsi="Aptos"/>
          <w:sz w:val="22"/>
          <w:szCs w:val="22"/>
        </w:rPr>
        <w:t>14</w:t>
      </w:r>
      <w:r w:rsidRPr="00F33B25">
        <w:rPr>
          <w:rFonts w:ascii="Aptos" w:hAnsi="Aptos"/>
          <w:sz w:val="22"/>
          <w:szCs w:val="22"/>
        </w:rPr>
        <w:t xml:space="preserve"> dnů, respektive po dobu, než uplyne lhůta pro dodání zboží dle čl. IV. odst. 1 této smlouvy, pokud je tato lhůta kratší.</w:t>
      </w:r>
      <w:r w:rsidRPr="00F33B25">
        <w:rPr>
          <w:rFonts w:ascii="Aptos" w:hAnsi="Aptos"/>
          <w:b/>
          <w:sz w:val="22"/>
          <w:szCs w:val="22"/>
        </w:rPr>
        <w:t xml:space="preserve"> </w:t>
      </w:r>
      <w:r w:rsidRPr="00F33B25">
        <w:rPr>
          <w:rFonts w:ascii="Aptos" w:hAnsi="Aptos"/>
          <w:sz w:val="22"/>
          <w:szCs w:val="22"/>
        </w:rPr>
        <w:t>Za tímto účelem kupující zajistí prodávajícímu přístup do uzamykatelné místnosti v místě plnění, která je způsobilá k uskladnění zboží</w:t>
      </w:r>
      <w:r w:rsidR="00F42155" w:rsidRPr="00F33B25">
        <w:rPr>
          <w:rFonts w:ascii="Aptos" w:hAnsi="Aptos"/>
          <w:sz w:val="22"/>
          <w:szCs w:val="22"/>
        </w:rPr>
        <w:t xml:space="preserve"> </w:t>
      </w:r>
      <w:r w:rsidR="00C410B3" w:rsidRPr="00F33B25">
        <w:rPr>
          <w:rFonts w:ascii="Aptos" w:hAnsi="Aptos"/>
          <w:sz w:val="22"/>
          <w:szCs w:val="22"/>
        </w:rPr>
        <w:t>(celého nebo po částech).</w:t>
      </w:r>
      <w:r w:rsidRPr="00F33B25">
        <w:rPr>
          <w:rFonts w:ascii="Aptos" w:hAnsi="Aptos"/>
          <w:sz w:val="22"/>
          <w:szCs w:val="22"/>
        </w:rPr>
        <w:t xml:space="preserve"> Prodávající je dále oprávněn na vlastní náklady nainstalovat v místě uskladnění a instalace zboží kameru za účelem monitoringu stavu uskladněného a instalovaného zboží. Kamera nesmí svým záběrem zasahovat mimo prostory přímo určené k uskladnění nebo instalaci zboží a nesmí zachycovat jiné provozy, zaměstnance ani obchodní aktivity kupujícího. Přístup k záznamu z kamery má výhradně prodávající. Prodávající je povinen po dokončení instalace a zprovoznění zboží kameru na vlastní náklady neprodleně odstranit.</w:t>
      </w:r>
      <w:r w:rsidRPr="00F33B25">
        <w:rPr>
          <w:rFonts w:ascii="Aptos" w:hAnsi="Aptos"/>
          <w:b/>
          <w:sz w:val="22"/>
          <w:szCs w:val="22"/>
        </w:rPr>
        <w:t xml:space="preserve"> </w:t>
      </w:r>
      <w:r w:rsidRPr="00F33B25">
        <w:rPr>
          <w:rFonts w:ascii="Aptos" w:hAnsi="Aptos"/>
          <w:sz w:val="22"/>
          <w:szCs w:val="22"/>
        </w:rPr>
        <w:t>Uskladněné zboží zůstává až do okamžiku podpisu příslušného akceptačního protokolu dle čl. III. odst. 4 písm. b) této smlouvy v péči a na riziko prodávajícího. Kupující není povinen uskladněné zboží ani žádnou jeho část převzít za účelem opatrování. Kupující neodpovídá za škodu na uskladněném zboží, ledaže by byla způsobena jeho úmyslným jednáním nebo hrubou nedbalostí.</w:t>
      </w:r>
    </w:p>
    <w:p w14:paraId="7502A3CF" w14:textId="77777777" w:rsidR="004C2458" w:rsidRPr="00F33B25" w:rsidRDefault="004C2458" w:rsidP="008E6BA5">
      <w:pPr>
        <w:pStyle w:val="Zkladntext"/>
        <w:tabs>
          <w:tab w:val="num" w:pos="2160"/>
        </w:tabs>
        <w:spacing w:after="120"/>
        <w:rPr>
          <w:rFonts w:ascii="Aptos" w:hAnsi="Aptos"/>
          <w:b/>
          <w:sz w:val="22"/>
          <w:szCs w:val="22"/>
        </w:rPr>
      </w:pPr>
    </w:p>
    <w:p w14:paraId="2F8A231C" w14:textId="10E900C8" w:rsidR="00F40537" w:rsidRPr="00F33B25" w:rsidRDefault="00F40537" w:rsidP="008E6BA5">
      <w:pPr>
        <w:pStyle w:val="Zkladntext"/>
        <w:jc w:val="center"/>
        <w:rPr>
          <w:rFonts w:ascii="Aptos" w:hAnsi="Aptos"/>
          <w:b/>
          <w:sz w:val="22"/>
          <w:szCs w:val="22"/>
        </w:rPr>
      </w:pPr>
      <w:r w:rsidRPr="00F33B25">
        <w:rPr>
          <w:rFonts w:ascii="Aptos" w:hAnsi="Aptos"/>
          <w:b/>
          <w:sz w:val="22"/>
          <w:szCs w:val="22"/>
        </w:rPr>
        <w:t>VI</w:t>
      </w:r>
      <w:r w:rsidR="004C2458" w:rsidRPr="00F33B25">
        <w:rPr>
          <w:rFonts w:ascii="Aptos" w:hAnsi="Aptos"/>
          <w:b/>
          <w:sz w:val="22"/>
          <w:szCs w:val="22"/>
        </w:rPr>
        <w:t>I</w:t>
      </w:r>
      <w:r w:rsidRPr="00F33B25">
        <w:rPr>
          <w:rFonts w:ascii="Aptos" w:hAnsi="Aptos"/>
          <w:b/>
          <w:sz w:val="22"/>
          <w:szCs w:val="22"/>
        </w:rPr>
        <w:t>.</w:t>
      </w:r>
    </w:p>
    <w:p w14:paraId="6171ABDB" w14:textId="77777777" w:rsidR="00F40537" w:rsidRPr="00F33B25" w:rsidRDefault="00F40537" w:rsidP="008E6BA5">
      <w:pPr>
        <w:pStyle w:val="Zkladntext"/>
        <w:spacing w:after="120"/>
        <w:jc w:val="center"/>
        <w:rPr>
          <w:rFonts w:ascii="Aptos" w:hAnsi="Aptos"/>
          <w:b/>
          <w:sz w:val="22"/>
          <w:szCs w:val="22"/>
        </w:rPr>
      </w:pPr>
      <w:r w:rsidRPr="00F33B25">
        <w:rPr>
          <w:rFonts w:ascii="Aptos" w:hAnsi="Aptos"/>
          <w:b/>
          <w:sz w:val="22"/>
          <w:szCs w:val="22"/>
        </w:rPr>
        <w:t>Záruka</w:t>
      </w:r>
    </w:p>
    <w:p w14:paraId="7D5BDC4A" w14:textId="73D6E37D" w:rsidR="00B04A79" w:rsidRPr="00F33B25" w:rsidRDefault="00B04A79" w:rsidP="008E6BA5">
      <w:pPr>
        <w:pStyle w:val="Zkladntext"/>
        <w:numPr>
          <w:ilvl w:val="0"/>
          <w:numId w:val="12"/>
        </w:numPr>
        <w:tabs>
          <w:tab w:val="clear" w:pos="720"/>
        </w:tabs>
        <w:spacing w:after="120"/>
        <w:ind w:left="426"/>
        <w:jc w:val="both"/>
        <w:rPr>
          <w:rFonts w:ascii="Aptos" w:hAnsi="Aptos"/>
          <w:sz w:val="22"/>
          <w:szCs w:val="22"/>
        </w:rPr>
      </w:pPr>
      <w:bookmarkStart w:id="1" w:name="_Hlk81392088"/>
      <w:r w:rsidRPr="00F33B25">
        <w:rPr>
          <w:rFonts w:ascii="Aptos" w:hAnsi="Aptos"/>
          <w:sz w:val="22"/>
          <w:szCs w:val="22"/>
        </w:rPr>
        <w:t>Zárukou za jakost se prodávající zavazuje, že zboží bude po dobu běhu záruční doby způsobilé k použití pro sjednaný a obvyklý účel</w:t>
      </w:r>
      <w:r w:rsidR="00A0182A" w:rsidRPr="00F33B25">
        <w:rPr>
          <w:rFonts w:ascii="Aptos" w:hAnsi="Aptos"/>
          <w:sz w:val="22"/>
          <w:szCs w:val="22"/>
        </w:rPr>
        <w:t>,</w:t>
      </w:r>
      <w:r w:rsidRPr="00F33B25">
        <w:rPr>
          <w:rFonts w:ascii="Aptos" w:hAnsi="Aptos"/>
          <w:sz w:val="22"/>
          <w:szCs w:val="22"/>
        </w:rPr>
        <w:t xml:space="preserve"> a že si zachová sjednané a obvyklé vlastnosti. V této souvislosti smluvní strany dohodly, že za sjednaný účel a sjednané vlastnosti považují účel a vlastnosti vyplývající z </w:t>
      </w:r>
      <w:r w:rsidR="006E62C2" w:rsidRPr="00F33B25">
        <w:rPr>
          <w:rFonts w:ascii="Aptos" w:hAnsi="Aptos"/>
          <w:sz w:val="22"/>
          <w:szCs w:val="22"/>
        </w:rPr>
        <w:t>p</w:t>
      </w:r>
      <w:r w:rsidRPr="00F33B25">
        <w:rPr>
          <w:rFonts w:ascii="Aptos" w:hAnsi="Aptos"/>
          <w:sz w:val="22"/>
          <w:szCs w:val="22"/>
        </w:rPr>
        <w:t>řílohy č. 1 této smlouvy.</w:t>
      </w:r>
    </w:p>
    <w:p w14:paraId="60DAE3B9" w14:textId="3FACEEC4" w:rsidR="00F40537" w:rsidRPr="00F33B25" w:rsidRDefault="00F40537" w:rsidP="00A60476">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Záruční doba poskytnut</w:t>
      </w:r>
      <w:r w:rsidR="00D809E9" w:rsidRPr="00F33B25">
        <w:rPr>
          <w:rFonts w:ascii="Aptos" w:hAnsi="Aptos"/>
          <w:sz w:val="22"/>
          <w:szCs w:val="22"/>
        </w:rPr>
        <w:t>á</w:t>
      </w:r>
      <w:r w:rsidRPr="00F33B25">
        <w:rPr>
          <w:rFonts w:ascii="Aptos" w:hAnsi="Aptos"/>
          <w:sz w:val="22"/>
          <w:szCs w:val="22"/>
        </w:rPr>
        <w:t xml:space="preserve"> na </w:t>
      </w:r>
      <w:r w:rsidR="00D809E9" w:rsidRPr="00F33B25">
        <w:rPr>
          <w:rFonts w:ascii="Aptos" w:hAnsi="Aptos"/>
          <w:sz w:val="22"/>
          <w:szCs w:val="22"/>
        </w:rPr>
        <w:t>zboží</w:t>
      </w:r>
      <w:r w:rsidRPr="00F33B25">
        <w:rPr>
          <w:rFonts w:ascii="Aptos" w:hAnsi="Aptos"/>
          <w:sz w:val="22"/>
          <w:szCs w:val="22"/>
        </w:rPr>
        <w:t xml:space="preserve"> je </w:t>
      </w:r>
      <w:r w:rsidR="00F42155" w:rsidRPr="00F33B25">
        <w:rPr>
          <w:rFonts w:ascii="Aptos" w:hAnsi="Aptos"/>
          <w:sz w:val="22"/>
          <w:szCs w:val="22"/>
        </w:rPr>
        <w:t>[</w:t>
      </w:r>
      <w:r w:rsidR="00F42155" w:rsidRPr="00F33B25">
        <w:rPr>
          <w:rFonts w:ascii="Aptos" w:hAnsi="Aptos"/>
          <w:kern w:val="18"/>
          <w:sz w:val="22"/>
          <w:szCs w:val="22"/>
          <w:highlight w:val="yellow"/>
        </w:rPr>
        <w:t>•</w:t>
      </w:r>
      <w:r w:rsidR="00F42155" w:rsidRPr="00F33B25">
        <w:rPr>
          <w:rFonts w:ascii="Calibri" w:hAnsi="Calibri" w:cs="Calibri"/>
          <w:kern w:val="18"/>
          <w:sz w:val="22"/>
          <w:szCs w:val="22"/>
          <w:highlight w:val="yellow"/>
        </w:rPr>
        <w:t>]</w:t>
      </w:r>
      <w:r w:rsidRPr="00F33B25">
        <w:rPr>
          <w:rFonts w:ascii="Aptos" w:hAnsi="Aptos"/>
          <w:sz w:val="22"/>
          <w:szCs w:val="22"/>
        </w:rPr>
        <w:t xml:space="preserve"> měsíců. </w:t>
      </w:r>
      <w:r w:rsidR="00FA666E" w:rsidRPr="00F33B25">
        <w:rPr>
          <w:rFonts w:ascii="Aptos" w:hAnsi="Aptos"/>
          <w:sz w:val="22"/>
          <w:szCs w:val="22"/>
          <w:highlight w:val="yellow"/>
        </w:rPr>
        <w:t>(</w:t>
      </w:r>
      <w:r w:rsidR="00FA666E" w:rsidRPr="00F33B25">
        <w:rPr>
          <w:rFonts w:ascii="Aptos" w:hAnsi="Aptos"/>
          <w:i/>
          <w:sz w:val="22"/>
          <w:szCs w:val="22"/>
          <w:highlight w:val="yellow"/>
        </w:rPr>
        <w:t xml:space="preserve">Doplní účastník dle své nabídky. Kupující požaduje, aby </w:t>
      </w:r>
      <w:r w:rsidR="00603411" w:rsidRPr="00F33B25">
        <w:rPr>
          <w:rFonts w:ascii="Aptos" w:hAnsi="Aptos"/>
          <w:i/>
          <w:sz w:val="22"/>
          <w:szCs w:val="22"/>
          <w:highlight w:val="yellow"/>
        </w:rPr>
        <w:t>délka záruky byla minimálně 36 měsíců</w:t>
      </w:r>
      <w:r w:rsidR="00E17C74">
        <w:rPr>
          <w:rFonts w:ascii="Aptos" w:hAnsi="Aptos"/>
          <w:i/>
          <w:sz w:val="22"/>
          <w:szCs w:val="22"/>
          <w:highlight w:val="yellow"/>
        </w:rPr>
        <w:t>)</w:t>
      </w:r>
      <w:r w:rsidR="00603411" w:rsidRPr="00F33B25">
        <w:rPr>
          <w:rFonts w:ascii="Aptos" w:hAnsi="Aptos"/>
          <w:i/>
          <w:sz w:val="22"/>
          <w:szCs w:val="22"/>
          <w:highlight w:val="yellow"/>
        </w:rPr>
        <w:t>.</w:t>
      </w:r>
    </w:p>
    <w:bookmarkEnd w:id="1"/>
    <w:p w14:paraId="30716EB5" w14:textId="03DAC77A" w:rsidR="00AC1573" w:rsidRPr="00F33B25" w:rsidRDefault="00AC1573"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Termín, od kterého počíná běžet záruční lhůta, začíná okamžikem podpisu toho akceptačního protokolu, na jehož základě dochází k převodu vlastnického práva na kupujícího.</w:t>
      </w:r>
    </w:p>
    <w:p w14:paraId="485F1104" w14:textId="574C9809" w:rsidR="00F40537" w:rsidRPr="00F33B25" w:rsidRDefault="00F40537"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Prodávající odpovídá za vady, jež má zboží v době jeho předání a dále odpovídá za vady zboží</w:t>
      </w:r>
      <w:r w:rsidR="00D809E9" w:rsidRPr="00F33B25">
        <w:rPr>
          <w:rFonts w:ascii="Aptos" w:hAnsi="Aptos"/>
          <w:sz w:val="22"/>
          <w:szCs w:val="22"/>
        </w:rPr>
        <w:t>, jež se na zboží</w:t>
      </w:r>
      <w:r w:rsidRPr="00F33B25">
        <w:rPr>
          <w:rFonts w:ascii="Aptos" w:hAnsi="Aptos"/>
          <w:sz w:val="22"/>
          <w:szCs w:val="22"/>
        </w:rPr>
        <w:t xml:space="preserve"> </w:t>
      </w:r>
      <w:r w:rsidR="00B20B1B" w:rsidRPr="00F33B25">
        <w:rPr>
          <w:rFonts w:ascii="Aptos" w:hAnsi="Aptos"/>
          <w:sz w:val="22"/>
          <w:szCs w:val="22"/>
        </w:rPr>
        <w:t xml:space="preserve">vyskytnou </w:t>
      </w:r>
      <w:r w:rsidRPr="00F33B25">
        <w:rPr>
          <w:rFonts w:ascii="Aptos" w:hAnsi="Aptos"/>
          <w:sz w:val="22"/>
          <w:szCs w:val="22"/>
        </w:rPr>
        <w:t xml:space="preserve">v záruční době. </w:t>
      </w:r>
    </w:p>
    <w:p w14:paraId="021C9402" w14:textId="77777777" w:rsidR="00F40537" w:rsidRPr="00F33B25" w:rsidRDefault="00F40537"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Prodávající neodpovídá za vady zboží, které byly způsobeny kupujícím, třetí osobou nebo vyšší mocí.</w:t>
      </w:r>
    </w:p>
    <w:p w14:paraId="1D66C421" w14:textId="4D9D6477" w:rsidR="00F40537" w:rsidRPr="00F33B25" w:rsidRDefault="00F40537"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 xml:space="preserve">Záruční </w:t>
      </w:r>
      <w:r w:rsidR="00B20B1B" w:rsidRPr="00F33B25">
        <w:rPr>
          <w:rFonts w:ascii="Aptos" w:hAnsi="Aptos"/>
          <w:sz w:val="22"/>
          <w:szCs w:val="22"/>
        </w:rPr>
        <w:t>doba</w:t>
      </w:r>
      <w:r w:rsidRPr="00F33B25">
        <w:rPr>
          <w:rFonts w:ascii="Aptos" w:hAnsi="Aptos"/>
          <w:sz w:val="22"/>
          <w:szCs w:val="22"/>
        </w:rPr>
        <w:t xml:space="preserve"> neběží po dobu, po kterou kupující nemohl zboží užívat pro vady zboží, za které prodávající odpovídá. </w:t>
      </w:r>
    </w:p>
    <w:p w14:paraId="0A7EF0B3" w14:textId="1FEA3803" w:rsidR="00F40537" w:rsidRPr="00F33B25" w:rsidRDefault="00F40537" w:rsidP="008E6BA5">
      <w:pPr>
        <w:pStyle w:val="Zkladntext"/>
        <w:numPr>
          <w:ilvl w:val="0"/>
          <w:numId w:val="12"/>
        </w:numPr>
        <w:tabs>
          <w:tab w:val="clear" w:pos="720"/>
        </w:tabs>
        <w:snapToGrid w:val="0"/>
        <w:spacing w:after="120"/>
        <w:ind w:left="426"/>
        <w:jc w:val="both"/>
        <w:rPr>
          <w:rFonts w:ascii="Aptos" w:hAnsi="Aptos"/>
          <w:sz w:val="22"/>
          <w:szCs w:val="22"/>
        </w:rPr>
      </w:pPr>
      <w:r w:rsidRPr="00F33B25">
        <w:rPr>
          <w:rFonts w:ascii="Aptos" w:hAnsi="Aptos"/>
          <w:color w:val="1A171B"/>
          <w:sz w:val="22"/>
          <w:szCs w:val="22"/>
          <w:shd w:val="clear" w:color="auto" w:fill="FFFFFF"/>
        </w:rPr>
        <w:t xml:space="preserve">Byla-li reklamace zboží v záruční </w:t>
      </w:r>
      <w:r w:rsidR="00B20B1B" w:rsidRPr="00F33B25">
        <w:rPr>
          <w:rFonts w:ascii="Aptos" w:hAnsi="Aptos"/>
          <w:color w:val="1A171B"/>
          <w:sz w:val="22"/>
          <w:szCs w:val="22"/>
          <w:shd w:val="clear" w:color="auto" w:fill="FFFFFF"/>
        </w:rPr>
        <w:t>době</w:t>
      </w:r>
      <w:r w:rsidRPr="00F33B25">
        <w:rPr>
          <w:rFonts w:ascii="Aptos" w:hAnsi="Aptos"/>
          <w:color w:val="1A171B"/>
          <w:sz w:val="22"/>
          <w:szCs w:val="22"/>
          <w:shd w:val="clear" w:color="auto" w:fill="FFFFFF"/>
        </w:rPr>
        <w:t xml:space="preserve"> vyřízena výměnou zboží nebo části zboží za nové, začne záruční doba pro zboží či část zboží běžet znovu od data vyřízení reklamace.</w:t>
      </w:r>
    </w:p>
    <w:p w14:paraId="42E4AAD0" w14:textId="4C0965BF" w:rsidR="00F40537" w:rsidRPr="00F33B25" w:rsidRDefault="00F40537"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 xml:space="preserve">Kupující je </w:t>
      </w:r>
      <w:r w:rsidR="00E179DC" w:rsidRPr="00F33B25">
        <w:rPr>
          <w:rFonts w:ascii="Aptos" w:hAnsi="Aptos"/>
          <w:sz w:val="22"/>
          <w:szCs w:val="22"/>
        </w:rPr>
        <w:t xml:space="preserve">oprávněn </w:t>
      </w:r>
      <w:r w:rsidRPr="00F33B25">
        <w:rPr>
          <w:rFonts w:ascii="Aptos" w:hAnsi="Aptos"/>
          <w:sz w:val="22"/>
          <w:szCs w:val="22"/>
        </w:rPr>
        <w:t>vady písemně reklamovat u prodávajícího</w:t>
      </w:r>
      <w:r w:rsidR="00864504" w:rsidRPr="00F33B25">
        <w:rPr>
          <w:rFonts w:ascii="Aptos" w:hAnsi="Aptos"/>
          <w:sz w:val="22"/>
          <w:szCs w:val="22"/>
        </w:rPr>
        <w:t>,</w:t>
      </w:r>
      <w:r w:rsidRPr="00F33B25">
        <w:rPr>
          <w:rFonts w:ascii="Aptos" w:hAnsi="Aptos"/>
          <w:sz w:val="22"/>
          <w:szCs w:val="22"/>
        </w:rPr>
        <w:t xml:space="preserve"> </w:t>
      </w:r>
      <w:r w:rsidR="00E179DC" w:rsidRPr="00F33B25">
        <w:rPr>
          <w:rFonts w:ascii="Aptos" w:hAnsi="Aptos"/>
          <w:sz w:val="22"/>
          <w:szCs w:val="22"/>
        </w:rPr>
        <w:t xml:space="preserve">a </w:t>
      </w:r>
      <w:r w:rsidR="00864504" w:rsidRPr="00F33B25">
        <w:rPr>
          <w:rFonts w:ascii="Aptos" w:hAnsi="Aptos"/>
          <w:sz w:val="22"/>
          <w:szCs w:val="22"/>
        </w:rPr>
        <w:t>to</w:t>
      </w:r>
      <w:r w:rsidR="00E179DC" w:rsidRPr="00F33B25">
        <w:rPr>
          <w:rFonts w:ascii="Aptos" w:hAnsi="Aptos"/>
          <w:sz w:val="22"/>
          <w:szCs w:val="22"/>
        </w:rPr>
        <w:t xml:space="preserve"> </w:t>
      </w:r>
      <w:r w:rsidRPr="00F33B25">
        <w:rPr>
          <w:rFonts w:ascii="Aptos" w:hAnsi="Aptos"/>
          <w:sz w:val="22"/>
          <w:szCs w:val="22"/>
        </w:rPr>
        <w:t>bez zbytečného odkladu po jejich zjištění. Oznámení (reklamaci) odešle na adresu prodávajícího, současně na jeho e</w:t>
      </w:r>
      <w:r w:rsidR="00B20B1B" w:rsidRPr="00F33B25">
        <w:rPr>
          <w:rFonts w:ascii="Aptos" w:hAnsi="Aptos"/>
          <w:sz w:val="22"/>
          <w:szCs w:val="22"/>
        </w:rPr>
        <w:t>-</w:t>
      </w:r>
      <w:r w:rsidRPr="00F33B25">
        <w:rPr>
          <w:rFonts w:ascii="Aptos" w:hAnsi="Aptos"/>
          <w:sz w:val="22"/>
          <w:szCs w:val="22"/>
        </w:rPr>
        <w:t>mailovou adresu uvedenou v</w:t>
      </w:r>
      <w:r w:rsidR="008E6BA5" w:rsidRPr="00F33B25">
        <w:rPr>
          <w:rFonts w:ascii="Aptos" w:hAnsi="Aptos"/>
          <w:sz w:val="22"/>
          <w:szCs w:val="22"/>
        </w:rPr>
        <w:t> čl. VIII.</w:t>
      </w:r>
      <w:r w:rsidR="00B20B1B" w:rsidRPr="00F33B25">
        <w:rPr>
          <w:rFonts w:ascii="Aptos" w:hAnsi="Aptos"/>
          <w:sz w:val="22"/>
          <w:szCs w:val="22"/>
        </w:rPr>
        <w:t xml:space="preserve"> této </w:t>
      </w:r>
      <w:r w:rsidRPr="00F33B25">
        <w:rPr>
          <w:rFonts w:ascii="Aptos" w:hAnsi="Aptos"/>
          <w:sz w:val="22"/>
          <w:szCs w:val="22"/>
        </w:rPr>
        <w:t xml:space="preserve">smlouvy a v případě, že se jedná o havárii, která brání řádnému užívání, pokusí se spojit telefonicky s kontaktní osobou na telefonním čísle uvedeném </w:t>
      </w:r>
      <w:r w:rsidR="00B20B1B" w:rsidRPr="00F33B25">
        <w:rPr>
          <w:rFonts w:ascii="Aptos" w:hAnsi="Aptos"/>
          <w:sz w:val="22"/>
          <w:szCs w:val="22"/>
        </w:rPr>
        <w:t>v témže</w:t>
      </w:r>
      <w:r w:rsidRPr="00F33B25">
        <w:rPr>
          <w:rFonts w:ascii="Aptos" w:hAnsi="Aptos"/>
          <w:sz w:val="22"/>
          <w:szCs w:val="22"/>
        </w:rPr>
        <w:t xml:space="preserve"> článku smlouvy. V reklamaci musí být vady popsány, nebo uvedeno</w:t>
      </w:r>
      <w:r w:rsidR="00B20B1B" w:rsidRPr="00F33B25">
        <w:rPr>
          <w:rFonts w:ascii="Aptos" w:hAnsi="Aptos"/>
          <w:sz w:val="22"/>
          <w:szCs w:val="22"/>
        </w:rPr>
        <w:t>,</w:t>
      </w:r>
      <w:r w:rsidRPr="00F33B25">
        <w:rPr>
          <w:rFonts w:ascii="Aptos" w:hAnsi="Aptos"/>
          <w:sz w:val="22"/>
          <w:szCs w:val="22"/>
        </w:rPr>
        <w:t xml:space="preserve"> jak se projevují. Dále v reklamaci kupující uvede, jakým způsobem požaduje sjednat nápravu. Kupující je oprávněn požadovat: </w:t>
      </w:r>
    </w:p>
    <w:p w14:paraId="5979D8B5" w14:textId="1F912B80" w:rsidR="00F40537" w:rsidRPr="00F33B25" w:rsidRDefault="00F40537" w:rsidP="008E6BA5">
      <w:pPr>
        <w:pStyle w:val="Zkladntext"/>
        <w:numPr>
          <w:ilvl w:val="0"/>
          <w:numId w:val="2"/>
        </w:numPr>
        <w:tabs>
          <w:tab w:val="clear" w:pos="720"/>
        </w:tabs>
        <w:spacing w:after="120"/>
        <w:ind w:left="709" w:hanging="283"/>
        <w:jc w:val="both"/>
        <w:rPr>
          <w:rFonts w:ascii="Aptos" w:hAnsi="Aptos"/>
          <w:sz w:val="22"/>
          <w:szCs w:val="22"/>
        </w:rPr>
      </w:pPr>
      <w:r w:rsidRPr="00F33B25">
        <w:rPr>
          <w:rFonts w:ascii="Aptos" w:hAnsi="Aptos"/>
          <w:sz w:val="22"/>
          <w:szCs w:val="22"/>
        </w:rPr>
        <w:t xml:space="preserve">odstranění vady dodáním náhradního plnění (u vad materiálů, </w:t>
      </w:r>
      <w:r w:rsidR="002A4F4B" w:rsidRPr="00F33B25">
        <w:rPr>
          <w:rFonts w:ascii="Aptos" w:hAnsi="Aptos"/>
          <w:sz w:val="22"/>
          <w:szCs w:val="22"/>
        </w:rPr>
        <w:t>běžně dodávaných náhradních dílů</w:t>
      </w:r>
      <w:r w:rsidRPr="00F33B25">
        <w:rPr>
          <w:rFonts w:ascii="Aptos" w:hAnsi="Aptos"/>
          <w:sz w:val="22"/>
          <w:szCs w:val="22"/>
        </w:rPr>
        <w:t xml:space="preserve"> apod.),</w:t>
      </w:r>
    </w:p>
    <w:p w14:paraId="327B8E37" w14:textId="77777777" w:rsidR="00F40537" w:rsidRPr="00F33B25" w:rsidRDefault="00F40537" w:rsidP="008E6BA5">
      <w:pPr>
        <w:pStyle w:val="Zkladntext"/>
        <w:numPr>
          <w:ilvl w:val="0"/>
          <w:numId w:val="2"/>
        </w:numPr>
        <w:tabs>
          <w:tab w:val="clear" w:pos="720"/>
        </w:tabs>
        <w:spacing w:after="120"/>
        <w:ind w:left="709" w:hanging="283"/>
        <w:jc w:val="both"/>
        <w:rPr>
          <w:rFonts w:ascii="Aptos" w:hAnsi="Aptos"/>
          <w:sz w:val="22"/>
          <w:szCs w:val="22"/>
        </w:rPr>
      </w:pPr>
      <w:r w:rsidRPr="00F33B25">
        <w:rPr>
          <w:rFonts w:ascii="Aptos" w:hAnsi="Aptos"/>
          <w:sz w:val="22"/>
          <w:szCs w:val="22"/>
        </w:rPr>
        <w:t>odstranění vady opravou, je-li vada opravitelná,</w:t>
      </w:r>
    </w:p>
    <w:p w14:paraId="490BB47D" w14:textId="77777777" w:rsidR="00F40537" w:rsidRPr="00F33B25" w:rsidRDefault="00F40537" w:rsidP="008E6BA5">
      <w:pPr>
        <w:pStyle w:val="Zkladntext"/>
        <w:numPr>
          <w:ilvl w:val="0"/>
          <w:numId w:val="2"/>
        </w:numPr>
        <w:tabs>
          <w:tab w:val="clear" w:pos="720"/>
        </w:tabs>
        <w:spacing w:after="120"/>
        <w:ind w:left="709" w:hanging="283"/>
        <w:jc w:val="both"/>
        <w:rPr>
          <w:rFonts w:ascii="Aptos" w:hAnsi="Aptos"/>
          <w:sz w:val="22"/>
          <w:szCs w:val="22"/>
        </w:rPr>
      </w:pPr>
      <w:r w:rsidRPr="00F33B25">
        <w:rPr>
          <w:rFonts w:ascii="Aptos" w:hAnsi="Aptos"/>
          <w:sz w:val="22"/>
          <w:szCs w:val="22"/>
        </w:rPr>
        <w:t>přiměřenou slevu ze sjednané ceny.</w:t>
      </w:r>
    </w:p>
    <w:p w14:paraId="5336CCBD" w14:textId="5D780B16" w:rsidR="001B38F0" w:rsidRPr="00F33B25" w:rsidRDefault="001B38F0"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lastRenderedPageBreak/>
        <w:t>Vyskytne-li se stejná vada opakovaně (více než dvakrát), je kupující oprávněn požadovat výměnu vadné části za nové, a to ve lhůtě 30 dnů od třetího výskytu vady, aniž by byl povinen akceptovat další opravu. Prodávající je povinen takový požadavek splnit na své náklady, včetně instalace nového zboží a proškolení obsluhy.</w:t>
      </w:r>
    </w:p>
    <w:p w14:paraId="331E3AF7" w14:textId="3CEFB670" w:rsidR="00F40537" w:rsidRPr="00F33B25" w:rsidRDefault="00F40537"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Reklamaci lze uplatnit nejpozději do posledního dne záruční lhůty, přičemž reklamace odeslaná kupujícím v poslední den záruční lhůty se považuje za včas uplatněnou.</w:t>
      </w:r>
    </w:p>
    <w:p w14:paraId="29C8D964" w14:textId="40EE8E8E" w:rsidR="00F40537" w:rsidRPr="00F33B25" w:rsidRDefault="00F40537"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 xml:space="preserve">Prodávající je povinen </w:t>
      </w:r>
      <w:r w:rsidRPr="00F33B25">
        <w:rPr>
          <w:rFonts w:ascii="Aptos" w:hAnsi="Aptos"/>
          <w:color w:val="auto"/>
          <w:sz w:val="22"/>
          <w:szCs w:val="22"/>
        </w:rPr>
        <w:t>nejpozději do 15 dnů po obdržení reklamace písemně oznámit kupujícímu</w:t>
      </w:r>
      <w:r w:rsidR="00B20B1B" w:rsidRPr="00F33B25">
        <w:rPr>
          <w:rFonts w:ascii="Aptos" w:hAnsi="Aptos"/>
          <w:color w:val="auto"/>
          <w:sz w:val="22"/>
          <w:szCs w:val="22"/>
        </w:rPr>
        <w:t>,</w:t>
      </w:r>
      <w:r w:rsidRPr="00F33B25">
        <w:rPr>
          <w:rFonts w:ascii="Aptos" w:hAnsi="Aptos"/>
          <w:color w:val="auto"/>
          <w:sz w:val="22"/>
          <w:szCs w:val="22"/>
        </w:rPr>
        <w:t xml:space="preserve"> zda reklamaci uznává či neuznává. Pokud tak neučiní, má se za to, že reklamaci kupujícího uznává. Vždy však musí nastoupit k odstranění vad </w:t>
      </w:r>
      <w:r w:rsidR="004E3867" w:rsidRPr="00F33B25">
        <w:rPr>
          <w:rFonts w:ascii="Aptos" w:hAnsi="Aptos"/>
          <w:color w:val="auto"/>
          <w:sz w:val="22"/>
          <w:szCs w:val="22"/>
        </w:rPr>
        <w:t xml:space="preserve">a vady odstranit </w:t>
      </w:r>
      <w:r w:rsidR="008E6BA5" w:rsidRPr="00F33B25">
        <w:rPr>
          <w:rFonts w:ascii="Aptos" w:hAnsi="Aptos"/>
          <w:color w:val="auto"/>
          <w:sz w:val="22"/>
          <w:szCs w:val="22"/>
        </w:rPr>
        <w:t>v termín</w:t>
      </w:r>
      <w:r w:rsidR="004E3867" w:rsidRPr="00F33B25">
        <w:rPr>
          <w:rFonts w:ascii="Aptos" w:hAnsi="Aptos"/>
          <w:color w:val="auto"/>
          <w:sz w:val="22"/>
          <w:szCs w:val="22"/>
        </w:rPr>
        <w:t>ech</w:t>
      </w:r>
      <w:r w:rsidR="008E6BA5" w:rsidRPr="00F33B25">
        <w:rPr>
          <w:rFonts w:ascii="Aptos" w:hAnsi="Aptos"/>
          <w:color w:val="auto"/>
          <w:sz w:val="22"/>
          <w:szCs w:val="22"/>
        </w:rPr>
        <w:t xml:space="preserve"> </w:t>
      </w:r>
      <w:r w:rsidRPr="00F33B25">
        <w:rPr>
          <w:rFonts w:ascii="Aptos" w:hAnsi="Aptos"/>
          <w:color w:val="auto"/>
          <w:sz w:val="22"/>
          <w:szCs w:val="22"/>
        </w:rPr>
        <w:t xml:space="preserve">dle </w:t>
      </w:r>
      <w:r w:rsidR="00B20B1B" w:rsidRPr="00F33B25">
        <w:rPr>
          <w:rFonts w:ascii="Aptos" w:hAnsi="Aptos"/>
          <w:sz w:val="22"/>
          <w:szCs w:val="22"/>
        </w:rPr>
        <w:t xml:space="preserve">čl. </w:t>
      </w:r>
      <w:r w:rsidR="008E6BA5" w:rsidRPr="00F33B25">
        <w:rPr>
          <w:rFonts w:ascii="Aptos" w:hAnsi="Aptos"/>
          <w:sz w:val="22"/>
          <w:szCs w:val="22"/>
        </w:rPr>
        <w:t>VIII.</w:t>
      </w:r>
      <w:r w:rsidR="00B20B1B" w:rsidRPr="00F33B25">
        <w:rPr>
          <w:rFonts w:ascii="Aptos" w:hAnsi="Aptos"/>
          <w:sz w:val="22"/>
          <w:szCs w:val="22"/>
        </w:rPr>
        <w:t xml:space="preserve"> </w:t>
      </w:r>
      <w:r w:rsidRPr="00F33B25">
        <w:rPr>
          <w:rFonts w:ascii="Aptos" w:hAnsi="Aptos"/>
          <w:color w:val="auto"/>
          <w:sz w:val="22"/>
          <w:szCs w:val="22"/>
        </w:rPr>
        <w:t xml:space="preserve">této </w:t>
      </w:r>
      <w:r w:rsidR="001262D6" w:rsidRPr="00F33B25">
        <w:rPr>
          <w:rFonts w:ascii="Aptos" w:hAnsi="Aptos"/>
          <w:color w:val="auto"/>
          <w:sz w:val="22"/>
          <w:szCs w:val="22"/>
        </w:rPr>
        <w:t>s</w:t>
      </w:r>
      <w:r w:rsidRPr="00F33B25">
        <w:rPr>
          <w:rFonts w:ascii="Aptos" w:hAnsi="Aptos"/>
          <w:color w:val="auto"/>
          <w:sz w:val="22"/>
          <w:szCs w:val="22"/>
        </w:rPr>
        <w:t>mlouvy.</w:t>
      </w:r>
    </w:p>
    <w:p w14:paraId="1948ABFE" w14:textId="1ADFB22F" w:rsidR="00F40537" w:rsidRPr="00F33B25" w:rsidRDefault="00F40537"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 xml:space="preserve">Prokáže-li </w:t>
      </w:r>
      <w:r w:rsidR="004E3867" w:rsidRPr="00F33B25">
        <w:rPr>
          <w:rFonts w:ascii="Aptos" w:hAnsi="Aptos"/>
          <w:sz w:val="22"/>
          <w:szCs w:val="22"/>
        </w:rPr>
        <w:t xml:space="preserve">prodávající </w:t>
      </w:r>
      <w:r w:rsidRPr="00F33B25">
        <w:rPr>
          <w:rFonts w:ascii="Aptos" w:hAnsi="Aptos"/>
          <w:sz w:val="22"/>
          <w:szCs w:val="22"/>
        </w:rPr>
        <w:t>ve sporných případech, že kupující reklamoval neoprávněně, tzn. že jím reklamovaná vada nevznikla vinou prodávajícího</w:t>
      </w:r>
      <w:r w:rsidR="004E3867" w:rsidRPr="00F33B25">
        <w:rPr>
          <w:rFonts w:ascii="Aptos" w:hAnsi="Aptos"/>
          <w:sz w:val="22"/>
          <w:szCs w:val="22"/>
        </w:rPr>
        <w:t>,</w:t>
      </w:r>
      <w:r w:rsidRPr="00F33B25">
        <w:rPr>
          <w:rFonts w:ascii="Aptos" w:hAnsi="Aptos"/>
          <w:sz w:val="22"/>
          <w:szCs w:val="22"/>
        </w:rPr>
        <w:t xml:space="preserve"> a že se na ni nevztahuje </w:t>
      </w:r>
      <w:r w:rsidR="00B20B1B" w:rsidRPr="00F33B25">
        <w:rPr>
          <w:rFonts w:ascii="Aptos" w:hAnsi="Aptos"/>
          <w:sz w:val="22"/>
          <w:szCs w:val="22"/>
        </w:rPr>
        <w:t>záruka</w:t>
      </w:r>
      <w:r w:rsidRPr="00F33B25">
        <w:rPr>
          <w:rFonts w:ascii="Aptos" w:hAnsi="Aptos"/>
          <w:sz w:val="22"/>
          <w:szCs w:val="22"/>
        </w:rPr>
        <w:t xml:space="preserve">, je kupující povinen uhradit prodávajícímu </w:t>
      </w:r>
      <w:r w:rsidR="00A0182A" w:rsidRPr="00F33B25">
        <w:rPr>
          <w:rFonts w:ascii="Aptos" w:hAnsi="Aptos"/>
          <w:sz w:val="22"/>
          <w:szCs w:val="22"/>
        </w:rPr>
        <w:t xml:space="preserve">přiměřené a obvyklé </w:t>
      </w:r>
      <w:r w:rsidRPr="00F33B25">
        <w:rPr>
          <w:rFonts w:ascii="Aptos" w:hAnsi="Aptos"/>
          <w:sz w:val="22"/>
          <w:szCs w:val="22"/>
        </w:rPr>
        <w:t>náklady</w:t>
      </w:r>
      <w:r w:rsidR="00B20B1B" w:rsidRPr="00F33B25">
        <w:rPr>
          <w:rFonts w:ascii="Aptos" w:hAnsi="Aptos"/>
          <w:sz w:val="22"/>
          <w:szCs w:val="22"/>
        </w:rPr>
        <w:t xml:space="preserve"> vzniklé v souvislosti s odstraněním vady</w:t>
      </w:r>
      <w:r w:rsidRPr="00F33B25">
        <w:rPr>
          <w:rFonts w:ascii="Aptos" w:hAnsi="Aptos"/>
          <w:sz w:val="22"/>
          <w:szCs w:val="22"/>
        </w:rPr>
        <w:t xml:space="preserve">. </w:t>
      </w:r>
    </w:p>
    <w:p w14:paraId="13FB00E0" w14:textId="12C36B53" w:rsidR="00F40537" w:rsidRPr="00F33B25" w:rsidRDefault="00F40537"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 xml:space="preserve">Kupující je povinen umožnit pracovníkům prodávajícího přístup </w:t>
      </w:r>
      <w:r w:rsidRPr="00F33B25">
        <w:rPr>
          <w:rFonts w:ascii="Aptos" w:hAnsi="Aptos"/>
          <w:color w:val="auto"/>
          <w:sz w:val="22"/>
          <w:szCs w:val="22"/>
        </w:rPr>
        <w:t>za doprovodu pověřené osoby kupujícího</w:t>
      </w:r>
      <w:r w:rsidRPr="00F33B25">
        <w:rPr>
          <w:rFonts w:ascii="Aptos" w:hAnsi="Aptos"/>
          <w:sz w:val="22"/>
          <w:szCs w:val="22"/>
        </w:rPr>
        <w:t xml:space="preserve"> do prostor nezbytných pro odstranění vady</w:t>
      </w:r>
      <w:r w:rsidR="004E3867" w:rsidRPr="00F33B25">
        <w:rPr>
          <w:rFonts w:ascii="Aptos" w:hAnsi="Aptos"/>
          <w:sz w:val="22"/>
          <w:szCs w:val="22"/>
        </w:rPr>
        <w:t xml:space="preserve"> v běžné pracovní době nebo v jinak předem dohodnutém termínu. Pokud kupující bez vážného důvodu neumožní přístup ve dvou po sobě jdoucích navržených termínech</w:t>
      </w:r>
      <w:r w:rsidRPr="00F33B25">
        <w:rPr>
          <w:rFonts w:ascii="Aptos" w:hAnsi="Aptos"/>
          <w:sz w:val="22"/>
          <w:szCs w:val="22"/>
        </w:rPr>
        <w:t>, není prodávající v prodlení s termínem nastoupení na odstranění vady ani s termínem pro odstranění vady</w:t>
      </w:r>
      <w:r w:rsidR="004E3867" w:rsidRPr="00F33B25">
        <w:rPr>
          <w:rFonts w:ascii="Aptos" w:hAnsi="Aptos"/>
          <w:sz w:val="22"/>
          <w:szCs w:val="22"/>
        </w:rPr>
        <w:t xml:space="preserve"> po dobu trvání této překážky</w:t>
      </w:r>
      <w:r w:rsidRPr="00F33B25">
        <w:rPr>
          <w:rFonts w:ascii="Aptos" w:hAnsi="Aptos"/>
          <w:sz w:val="22"/>
          <w:szCs w:val="22"/>
        </w:rPr>
        <w:t xml:space="preserve">. </w:t>
      </w:r>
    </w:p>
    <w:p w14:paraId="0BE4B307" w14:textId="1C8C7DD4" w:rsidR="00B04A79" w:rsidRPr="00F33B25" w:rsidRDefault="00B04A79" w:rsidP="008E6BA5">
      <w:pPr>
        <w:pStyle w:val="Zkladntext"/>
        <w:numPr>
          <w:ilvl w:val="0"/>
          <w:numId w:val="12"/>
        </w:numPr>
        <w:tabs>
          <w:tab w:val="clear" w:pos="720"/>
        </w:tabs>
        <w:spacing w:after="120"/>
        <w:ind w:left="426"/>
        <w:jc w:val="both"/>
        <w:rPr>
          <w:rFonts w:ascii="Aptos" w:hAnsi="Aptos"/>
          <w:sz w:val="22"/>
          <w:szCs w:val="22"/>
        </w:rPr>
      </w:pPr>
      <w:r w:rsidRPr="00F33B25">
        <w:rPr>
          <w:rFonts w:ascii="Aptos" w:hAnsi="Aptos"/>
          <w:sz w:val="22"/>
          <w:szCs w:val="22"/>
        </w:rPr>
        <w:t>Zárukou nejsou dotčena ani omezena práva kupujícího z vadného plnění vyplývající z příslušných ustanovení občanského zákoníku, ať už se jedná o vady plnění, které jsou podstatným či nepodstatným porušením kupní smlouvy.</w:t>
      </w:r>
    </w:p>
    <w:p w14:paraId="570A9DAB" w14:textId="77777777" w:rsidR="00F40537" w:rsidRPr="00F33B25" w:rsidRDefault="00F40537" w:rsidP="008E6BA5">
      <w:pPr>
        <w:pStyle w:val="Zkladntext"/>
        <w:spacing w:after="120"/>
        <w:rPr>
          <w:rFonts w:ascii="Aptos" w:hAnsi="Aptos"/>
          <w:b/>
          <w:sz w:val="22"/>
          <w:szCs w:val="22"/>
        </w:rPr>
      </w:pPr>
    </w:p>
    <w:p w14:paraId="4D4F9ADD" w14:textId="73A7419A" w:rsidR="00F40537" w:rsidRPr="00F33B25" w:rsidRDefault="004C2458" w:rsidP="008E6BA5">
      <w:pPr>
        <w:jc w:val="center"/>
        <w:rPr>
          <w:rFonts w:ascii="Aptos" w:hAnsi="Aptos"/>
          <w:b/>
          <w:sz w:val="22"/>
          <w:szCs w:val="22"/>
        </w:rPr>
      </w:pPr>
      <w:r w:rsidRPr="00F33B25">
        <w:rPr>
          <w:rFonts w:ascii="Aptos" w:hAnsi="Aptos"/>
          <w:b/>
          <w:sz w:val="22"/>
          <w:szCs w:val="22"/>
        </w:rPr>
        <w:t>VIII</w:t>
      </w:r>
      <w:r w:rsidR="00F40537" w:rsidRPr="00F33B25">
        <w:rPr>
          <w:rFonts w:ascii="Aptos" w:hAnsi="Aptos"/>
          <w:b/>
          <w:sz w:val="22"/>
          <w:szCs w:val="22"/>
        </w:rPr>
        <w:t>.</w:t>
      </w:r>
    </w:p>
    <w:p w14:paraId="01F4DFCA" w14:textId="77777777" w:rsidR="00F40537" w:rsidRPr="00F33B25" w:rsidRDefault="00F40537" w:rsidP="008E6BA5">
      <w:pPr>
        <w:spacing w:after="120"/>
        <w:jc w:val="center"/>
        <w:rPr>
          <w:rFonts w:ascii="Aptos" w:hAnsi="Aptos"/>
          <w:b/>
          <w:sz w:val="22"/>
          <w:szCs w:val="22"/>
        </w:rPr>
      </w:pPr>
      <w:r w:rsidRPr="00F33B25">
        <w:rPr>
          <w:rFonts w:ascii="Aptos" w:hAnsi="Aptos"/>
          <w:b/>
          <w:sz w:val="22"/>
          <w:szCs w:val="22"/>
        </w:rPr>
        <w:t>Zajištění servisu</w:t>
      </w:r>
    </w:p>
    <w:p w14:paraId="2A39F125" w14:textId="75BCC097" w:rsidR="00F40537" w:rsidRPr="00F33B25" w:rsidRDefault="00F40537" w:rsidP="008E6BA5">
      <w:pPr>
        <w:pStyle w:val="Odstavecseseznamem"/>
        <w:numPr>
          <w:ilvl w:val="0"/>
          <w:numId w:val="13"/>
        </w:numPr>
        <w:spacing w:before="100" w:beforeAutospacing="1" w:after="120"/>
        <w:ind w:left="425" w:hanging="357"/>
        <w:contextualSpacing w:val="0"/>
        <w:jc w:val="both"/>
        <w:rPr>
          <w:rFonts w:ascii="Aptos" w:hAnsi="Aptos"/>
          <w:sz w:val="22"/>
          <w:szCs w:val="22"/>
        </w:rPr>
      </w:pPr>
      <w:r w:rsidRPr="00F33B25">
        <w:rPr>
          <w:rFonts w:ascii="Aptos" w:hAnsi="Aptos"/>
          <w:sz w:val="22"/>
          <w:szCs w:val="22"/>
        </w:rPr>
        <w:t xml:space="preserve">Prodávající je povinen </w:t>
      </w:r>
      <w:r w:rsidR="00B04A79" w:rsidRPr="00F33B25">
        <w:rPr>
          <w:rFonts w:ascii="Aptos" w:hAnsi="Aptos"/>
          <w:sz w:val="22"/>
          <w:szCs w:val="22"/>
        </w:rPr>
        <w:t xml:space="preserve">po dobu trvání záruční doby </w:t>
      </w:r>
      <w:r w:rsidRPr="00F33B25">
        <w:rPr>
          <w:rFonts w:ascii="Aptos" w:hAnsi="Aptos"/>
          <w:sz w:val="22"/>
          <w:szCs w:val="22"/>
        </w:rPr>
        <w:t xml:space="preserve">zabezpečit bezplatný záruční servis a revizní prohlídky na veškeré dodané zboží za podmínek uvedených v tomto článku této </w:t>
      </w:r>
      <w:r w:rsidR="001262D6" w:rsidRPr="00F33B25">
        <w:rPr>
          <w:rFonts w:ascii="Aptos" w:hAnsi="Aptos"/>
          <w:sz w:val="22"/>
          <w:szCs w:val="22"/>
        </w:rPr>
        <w:t>s</w:t>
      </w:r>
      <w:r w:rsidRPr="00F33B25">
        <w:rPr>
          <w:rFonts w:ascii="Aptos" w:hAnsi="Aptos"/>
          <w:sz w:val="22"/>
          <w:szCs w:val="22"/>
        </w:rPr>
        <w:t>mlouvy a podmínek dle nabídky podané v předmětném výběrovém řízení.</w:t>
      </w:r>
    </w:p>
    <w:p w14:paraId="6E02E468" w14:textId="77777777" w:rsidR="00472D6F" w:rsidRPr="00F33B25" w:rsidRDefault="00B04A79"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 xml:space="preserve">Záruční servis zahrnuje veškeré následující činnosti: </w:t>
      </w:r>
    </w:p>
    <w:p w14:paraId="4C6347FD" w14:textId="382E9A2C" w:rsidR="00B04A79" w:rsidRPr="00F33B25" w:rsidRDefault="00B04A79" w:rsidP="008E6BA5">
      <w:pPr>
        <w:pStyle w:val="Odstavecseseznamem"/>
        <w:numPr>
          <w:ilvl w:val="0"/>
          <w:numId w:val="21"/>
        </w:numPr>
        <w:spacing w:after="120"/>
        <w:ind w:left="709" w:hanging="357"/>
        <w:contextualSpacing w:val="0"/>
        <w:jc w:val="both"/>
        <w:outlineLvl w:val="1"/>
        <w:rPr>
          <w:rFonts w:ascii="Aptos" w:hAnsi="Aptos"/>
          <w:sz w:val="22"/>
          <w:szCs w:val="22"/>
        </w:rPr>
      </w:pPr>
      <w:r w:rsidRPr="00F33B25">
        <w:rPr>
          <w:rFonts w:ascii="Aptos" w:hAnsi="Aptos"/>
          <w:sz w:val="22"/>
          <w:szCs w:val="22"/>
        </w:rPr>
        <w:t>řešen</w:t>
      </w:r>
      <w:r w:rsidR="00472D6F" w:rsidRPr="00F33B25">
        <w:rPr>
          <w:rFonts w:ascii="Aptos" w:hAnsi="Aptos"/>
          <w:sz w:val="22"/>
          <w:szCs w:val="22"/>
        </w:rPr>
        <w:t>í</w:t>
      </w:r>
      <w:r w:rsidRPr="00F33B25">
        <w:rPr>
          <w:rFonts w:ascii="Aptos" w:hAnsi="Aptos"/>
          <w:sz w:val="22"/>
          <w:szCs w:val="22"/>
        </w:rPr>
        <w:t xml:space="preserve"> a odstranění veškerých </w:t>
      </w:r>
      <w:r w:rsidR="00472D6F" w:rsidRPr="00F33B25">
        <w:rPr>
          <w:rFonts w:ascii="Aptos" w:hAnsi="Aptos"/>
          <w:sz w:val="22"/>
          <w:szCs w:val="22"/>
        </w:rPr>
        <w:t>vad, na které se vztahuje záruka, včetně poskytování náhradních dílů a veškerého dalšího materiálového plnění potřebného pro opravu vad zařízení;</w:t>
      </w:r>
    </w:p>
    <w:p w14:paraId="40459475" w14:textId="37CD7E50" w:rsidR="00472D6F" w:rsidRPr="00F33B25" w:rsidRDefault="00472D6F" w:rsidP="008E6BA5">
      <w:pPr>
        <w:pStyle w:val="Odstavecseseznamem"/>
        <w:numPr>
          <w:ilvl w:val="0"/>
          <w:numId w:val="21"/>
        </w:numPr>
        <w:spacing w:after="120"/>
        <w:ind w:left="709" w:hanging="357"/>
        <w:contextualSpacing w:val="0"/>
        <w:jc w:val="both"/>
        <w:outlineLvl w:val="1"/>
        <w:rPr>
          <w:rFonts w:ascii="Aptos" w:hAnsi="Aptos"/>
          <w:sz w:val="22"/>
          <w:szCs w:val="22"/>
        </w:rPr>
      </w:pPr>
      <w:r w:rsidRPr="00F33B25">
        <w:rPr>
          <w:rFonts w:ascii="Aptos" w:hAnsi="Aptos"/>
          <w:sz w:val="22"/>
          <w:szCs w:val="22"/>
        </w:rPr>
        <w:t>profylaktické prohlídky</w:t>
      </w:r>
      <w:r w:rsidR="001B38F0" w:rsidRPr="00F33B25">
        <w:rPr>
          <w:rFonts w:ascii="Aptos" w:hAnsi="Aptos"/>
          <w:sz w:val="22"/>
          <w:szCs w:val="22"/>
        </w:rPr>
        <w:t xml:space="preserve"> v rozsahu předepsaném výrobcem, nejméně však</w:t>
      </w:r>
      <w:r w:rsidRPr="00F33B25">
        <w:rPr>
          <w:rFonts w:ascii="Aptos" w:hAnsi="Aptos"/>
          <w:sz w:val="22"/>
          <w:szCs w:val="22"/>
        </w:rPr>
        <w:t xml:space="preserve"> po každých třech měsících provozu,</w:t>
      </w:r>
    </w:p>
    <w:p w14:paraId="4E1D945C" w14:textId="1C5F50C0" w:rsidR="00472D6F" w:rsidRPr="00F33B25" w:rsidRDefault="00472D6F" w:rsidP="008E6BA5">
      <w:pPr>
        <w:pStyle w:val="Odstavecseseznamem"/>
        <w:numPr>
          <w:ilvl w:val="0"/>
          <w:numId w:val="21"/>
        </w:numPr>
        <w:spacing w:after="120"/>
        <w:ind w:left="709" w:hanging="357"/>
        <w:contextualSpacing w:val="0"/>
        <w:jc w:val="both"/>
        <w:outlineLvl w:val="1"/>
        <w:rPr>
          <w:rFonts w:ascii="Aptos" w:hAnsi="Aptos"/>
          <w:sz w:val="22"/>
          <w:szCs w:val="22"/>
        </w:rPr>
      </w:pPr>
      <w:r w:rsidRPr="00F33B25">
        <w:rPr>
          <w:rFonts w:ascii="Aptos" w:hAnsi="Aptos"/>
          <w:sz w:val="22"/>
          <w:szCs w:val="22"/>
        </w:rPr>
        <w:t>technická podpora (zahrnuje rovněž provádění dálkové technické podpory spočívající v servisních zásazích prostřednictvím internetu, poskytování konzultací prostřednictvím telefonu či e-mailu, návrh řešení technických problémů),</w:t>
      </w:r>
    </w:p>
    <w:p w14:paraId="766CA2F4" w14:textId="1E23473D" w:rsidR="00472D6F" w:rsidRPr="00F33B25" w:rsidRDefault="00472D6F" w:rsidP="008E6BA5">
      <w:pPr>
        <w:pStyle w:val="Odstavecseseznamem"/>
        <w:numPr>
          <w:ilvl w:val="0"/>
          <w:numId w:val="21"/>
        </w:numPr>
        <w:spacing w:after="120"/>
        <w:ind w:left="709" w:hanging="357"/>
        <w:contextualSpacing w:val="0"/>
        <w:jc w:val="both"/>
        <w:outlineLvl w:val="1"/>
        <w:rPr>
          <w:rFonts w:ascii="Aptos" w:hAnsi="Aptos"/>
          <w:sz w:val="22"/>
          <w:szCs w:val="22"/>
        </w:rPr>
      </w:pPr>
      <w:r w:rsidRPr="00F33B25">
        <w:rPr>
          <w:rFonts w:ascii="Aptos" w:hAnsi="Aptos"/>
          <w:sz w:val="22"/>
          <w:szCs w:val="22"/>
        </w:rPr>
        <w:t>podpora pro softwarové vybavení,</w:t>
      </w:r>
    </w:p>
    <w:p w14:paraId="64F17506" w14:textId="0D8289F9" w:rsidR="00472D6F" w:rsidRPr="00F33B25" w:rsidRDefault="00472D6F" w:rsidP="008E6BA5">
      <w:pPr>
        <w:pStyle w:val="Odstavecseseznamem"/>
        <w:numPr>
          <w:ilvl w:val="0"/>
          <w:numId w:val="21"/>
        </w:numPr>
        <w:spacing w:after="120"/>
        <w:ind w:left="709" w:hanging="357"/>
        <w:contextualSpacing w:val="0"/>
        <w:jc w:val="both"/>
        <w:outlineLvl w:val="1"/>
        <w:rPr>
          <w:rFonts w:ascii="Aptos" w:hAnsi="Aptos"/>
          <w:sz w:val="22"/>
          <w:szCs w:val="22"/>
        </w:rPr>
      </w:pPr>
      <w:r w:rsidRPr="00F33B25">
        <w:rPr>
          <w:rFonts w:ascii="Aptos" w:hAnsi="Aptos"/>
          <w:sz w:val="22"/>
          <w:szCs w:val="22"/>
        </w:rPr>
        <w:t>update a upgrade softwaru na nejnovější verze zveřejněné výrobcem.</w:t>
      </w:r>
    </w:p>
    <w:p w14:paraId="1A983686" w14:textId="07D20A8A" w:rsidR="008049CB" w:rsidRPr="00F33B25" w:rsidRDefault="004D64BE"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 xml:space="preserve">Bude-li jakákoli servisní činnost vykonávána v místě plnění, zahrnuje provedení servisu </w:t>
      </w:r>
      <w:r w:rsidR="00A0182A" w:rsidRPr="00F33B25">
        <w:rPr>
          <w:rFonts w:ascii="Aptos" w:hAnsi="Aptos"/>
          <w:sz w:val="22"/>
          <w:szCs w:val="22"/>
        </w:rPr>
        <w:t xml:space="preserve">krom vlastních prací, náhradních dílů a materiálu </w:t>
      </w:r>
      <w:r w:rsidRPr="00F33B25">
        <w:rPr>
          <w:rFonts w:ascii="Aptos" w:hAnsi="Aptos"/>
          <w:sz w:val="22"/>
          <w:szCs w:val="22"/>
        </w:rPr>
        <w:t>rovněž dopravu prodávajícího do místa plnění a veškeré další související náklady prodávajícího na provedení servisu v místě plnění</w:t>
      </w:r>
      <w:r w:rsidR="00A0182A" w:rsidRPr="00F33B25">
        <w:rPr>
          <w:rFonts w:ascii="Aptos" w:hAnsi="Aptos"/>
          <w:sz w:val="22"/>
          <w:szCs w:val="22"/>
        </w:rPr>
        <w:t xml:space="preserve">, toto vše je </w:t>
      </w:r>
      <w:r w:rsidR="001B38F0" w:rsidRPr="00F33B25">
        <w:rPr>
          <w:rFonts w:ascii="Aptos" w:hAnsi="Aptos"/>
          <w:sz w:val="22"/>
          <w:szCs w:val="22"/>
        </w:rPr>
        <w:t>zahrnut</w:t>
      </w:r>
      <w:r w:rsidR="00A0182A" w:rsidRPr="00F33B25">
        <w:rPr>
          <w:rFonts w:ascii="Aptos" w:hAnsi="Aptos"/>
          <w:sz w:val="22"/>
          <w:szCs w:val="22"/>
        </w:rPr>
        <w:t>o</w:t>
      </w:r>
      <w:r w:rsidR="001B38F0" w:rsidRPr="00F33B25">
        <w:rPr>
          <w:rFonts w:ascii="Aptos" w:hAnsi="Aptos"/>
          <w:sz w:val="22"/>
          <w:szCs w:val="22"/>
        </w:rPr>
        <w:t xml:space="preserve"> v kupní ceně</w:t>
      </w:r>
      <w:r w:rsidR="00A0182A" w:rsidRPr="00F33B25">
        <w:rPr>
          <w:rFonts w:ascii="Aptos" w:hAnsi="Aptos"/>
          <w:sz w:val="22"/>
          <w:szCs w:val="22"/>
        </w:rPr>
        <w:t xml:space="preserve"> zboží</w:t>
      </w:r>
      <w:r w:rsidRPr="00F33B25">
        <w:rPr>
          <w:rFonts w:ascii="Aptos" w:hAnsi="Aptos"/>
          <w:sz w:val="22"/>
          <w:szCs w:val="22"/>
        </w:rPr>
        <w:t>.</w:t>
      </w:r>
    </w:p>
    <w:p w14:paraId="0BE4EB18" w14:textId="63BA0EBE" w:rsidR="00F40537" w:rsidRPr="00F33B25" w:rsidRDefault="00F40537"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 xml:space="preserve">Prodávající je povinen zabezpečit servis </w:t>
      </w:r>
      <w:r w:rsidR="001262D6" w:rsidRPr="00F33B25">
        <w:rPr>
          <w:rFonts w:ascii="Aptos" w:hAnsi="Aptos"/>
          <w:sz w:val="22"/>
          <w:szCs w:val="22"/>
        </w:rPr>
        <w:t>zboží</w:t>
      </w:r>
      <w:r w:rsidRPr="00F33B25">
        <w:rPr>
          <w:rFonts w:ascii="Aptos" w:hAnsi="Aptos"/>
          <w:sz w:val="22"/>
          <w:szCs w:val="22"/>
        </w:rPr>
        <w:t xml:space="preserve"> tak, že veškerý servis a opravy musí započít nejpozději do </w:t>
      </w: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r w:rsidRPr="00F33B25">
        <w:rPr>
          <w:rFonts w:ascii="Aptos" w:hAnsi="Aptos"/>
          <w:sz w:val="22"/>
          <w:szCs w:val="22"/>
        </w:rPr>
        <w:t xml:space="preserve"> hodin od nahlášení vady (poruchy) </w:t>
      </w:r>
      <w:r w:rsidR="001262D6" w:rsidRPr="00F33B25">
        <w:rPr>
          <w:rFonts w:ascii="Aptos" w:hAnsi="Aptos"/>
          <w:sz w:val="22"/>
          <w:szCs w:val="22"/>
        </w:rPr>
        <w:t>k</w:t>
      </w:r>
      <w:r w:rsidRPr="00F33B25">
        <w:rPr>
          <w:rFonts w:ascii="Aptos" w:hAnsi="Aptos"/>
          <w:sz w:val="22"/>
          <w:szCs w:val="22"/>
        </w:rPr>
        <w:t xml:space="preserve">upujícím. Servis a opravy musí být </w:t>
      </w:r>
      <w:r w:rsidR="001262D6" w:rsidRPr="00F33B25">
        <w:rPr>
          <w:rFonts w:ascii="Aptos" w:hAnsi="Aptos"/>
          <w:sz w:val="22"/>
          <w:szCs w:val="22"/>
        </w:rPr>
        <w:t>p</w:t>
      </w:r>
      <w:r w:rsidRPr="00F33B25">
        <w:rPr>
          <w:rFonts w:ascii="Aptos" w:hAnsi="Aptos"/>
          <w:sz w:val="22"/>
          <w:szCs w:val="22"/>
        </w:rPr>
        <w:t xml:space="preserve">rodávající přednostně schopen provádět v místě plnění dle čl. </w:t>
      </w:r>
      <w:r w:rsidR="001262D6" w:rsidRPr="00F33B25">
        <w:rPr>
          <w:rFonts w:ascii="Aptos" w:hAnsi="Aptos"/>
          <w:sz w:val="22"/>
          <w:szCs w:val="22"/>
        </w:rPr>
        <w:t>I</w:t>
      </w:r>
      <w:r w:rsidRPr="00F33B25">
        <w:rPr>
          <w:rFonts w:ascii="Aptos" w:hAnsi="Aptos"/>
          <w:sz w:val="22"/>
          <w:szCs w:val="22"/>
        </w:rPr>
        <w:t xml:space="preserve">V. odst. 2 této </w:t>
      </w:r>
      <w:r w:rsidR="004E463E" w:rsidRPr="00F33B25">
        <w:rPr>
          <w:rFonts w:ascii="Aptos" w:hAnsi="Aptos"/>
          <w:sz w:val="22"/>
          <w:szCs w:val="22"/>
        </w:rPr>
        <w:t>s</w:t>
      </w:r>
      <w:r w:rsidRPr="00F33B25">
        <w:rPr>
          <w:rFonts w:ascii="Aptos" w:hAnsi="Aptos"/>
          <w:sz w:val="22"/>
          <w:szCs w:val="22"/>
        </w:rPr>
        <w:t xml:space="preserve">mlouvy. </w:t>
      </w:r>
      <w:r w:rsidRPr="00F33B25">
        <w:rPr>
          <w:rFonts w:ascii="Aptos" w:hAnsi="Aptos"/>
          <w:sz w:val="22"/>
          <w:szCs w:val="22"/>
          <w:highlight w:val="yellow"/>
        </w:rPr>
        <w:t>(</w:t>
      </w:r>
      <w:r w:rsidRPr="00F33B25">
        <w:rPr>
          <w:rFonts w:ascii="Aptos" w:hAnsi="Aptos"/>
          <w:i/>
          <w:sz w:val="22"/>
          <w:szCs w:val="22"/>
          <w:highlight w:val="yellow"/>
        </w:rPr>
        <w:t xml:space="preserve">Doplní </w:t>
      </w:r>
      <w:r w:rsidRPr="00F33B25">
        <w:rPr>
          <w:rFonts w:ascii="Aptos" w:hAnsi="Aptos"/>
          <w:i/>
          <w:sz w:val="22"/>
          <w:szCs w:val="22"/>
          <w:highlight w:val="yellow"/>
        </w:rPr>
        <w:lastRenderedPageBreak/>
        <w:t xml:space="preserve">účastník dle své nabídky. </w:t>
      </w:r>
      <w:r w:rsidR="00093568" w:rsidRPr="00F33B25">
        <w:rPr>
          <w:rFonts w:ascii="Aptos" w:hAnsi="Aptos"/>
          <w:i/>
          <w:sz w:val="22"/>
          <w:szCs w:val="22"/>
          <w:highlight w:val="yellow"/>
        </w:rPr>
        <w:t xml:space="preserve">Kupující </w:t>
      </w:r>
      <w:r w:rsidRPr="00F33B25">
        <w:rPr>
          <w:rFonts w:ascii="Aptos" w:hAnsi="Aptos"/>
          <w:i/>
          <w:sz w:val="22"/>
          <w:szCs w:val="22"/>
          <w:highlight w:val="yellow"/>
        </w:rPr>
        <w:t>požaduje, aby započetí opravy bylo zajištěno v délce nejvíce 24 hodin od nahlášení vady v pracovních dnech (se zaokrouhlením na celé hodiny)</w:t>
      </w:r>
      <w:r w:rsidRPr="00F33B25">
        <w:rPr>
          <w:rFonts w:ascii="Aptos" w:hAnsi="Aptos"/>
          <w:i/>
          <w:sz w:val="22"/>
          <w:szCs w:val="22"/>
        </w:rPr>
        <w:t>.</w:t>
      </w:r>
      <w:r w:rsidRPr="00F33B25">
        <w:rPr>
          <w:rFonts w:ascii="Aptos" w:hAnsi="Aptos"/>
          <w:sz w:val="22"/>
          <w:szCs w:val="22"/>
        </w:rPr>
        <w:t xml:space="preserve"> </w:t>
      </w:r>
    </w:p>
    <w:p w14:paraId="681BA93F" w14:textId="2C7AF2C5" w:rsidR="00F40537" w:rsidRPr="00F33B25" w:rsidRDefault="00F40537"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 xml:space="preserve">Za nahlášení vady je považováno telefonické oznámení a následně zaslání písemného (elektronicky prostřednictvím e-mailu) oznámení vady </w:t>
      </w:r>
      <w:r w:rsidR="001262D6" w:rsidRPr="00F33B25">
        <w:rPr>
          <w:rFonts w:ascii="Aptos" w:hAnsi="Aptos"/>
          <w:sz w:val="22"/>
          <w:szCs w:val="22"/>
        </w:rPr>
        <w:t>p</w:t>
      </w:r>
      <w:r w:rsidRPr="00F33B25">
        <w:rPr>
          <w:rFonts w:ascii="Aptos" w:hAnsi="Aptos"/>
          <w:sz w:val="22"/>
          <w:szCs w:val="22"/>
        </w:rPr>
        <w:t xml:space="preserve">rodávajícímu. Tímto nahlášením se současně rozumí uplatnění reklamace podle této smlouvy. V oznámení vady </w:t>
      </w:r>
      <w:r w:rsidR="001262D6" w:rsidRPr="00F33B25">
        <w:rPr>
          <w:rFonts w:ascii="Aptos" w:hAnsi="Aptos"/>
          <w:sz w:val="22"/>
          <w:szCs w:val="22"/>
        </w:rPr>
        <w:t>k</w:t>
      </w:r>
      <w:r w:rsidRPr="00F33B25">
        <w:rPr>
          <w:rFonts w:ascii="Aptos" w:hAnsi="Aptos"/>
          <w:sz w:val="22"/>
          <w:szCs w:val="22"/>
        </w:rPr>
        <w:t>upující uvede popis vady nebo informaci o tom, jak se vada projevuje.</w:t>
      </w:r>
    </w:p>
    <w:p w14:paraId="62C967B0" w14:textId="6EE3744B" w:rsidR="00472D6F" w:rsidRPr="00F33B25" w:rsidRDefault="00472D6F"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 xml:space="preserve">Prodávající je povinen po nastoupení k odstranění reklamované vady pokračovat v jejím odstraňování </w:t>
      </w:r>
      <w:r w:rsidR="00D24DB1" w:rsidRPr="00F33B25">
        <w:rPr>
          <w:rFonts w:ascii="Aptos" w:hAnsi="Aptos"/>
          <w:color w:val="000000"/>
          <w:sz w:val="22"/>
          <w:szCs w:val="22"/>
        </w:rPr>
        <w:t xml:space="preserve">nepřetržitě </w:t>
      </w:r>
      <w:r w:rsidRPr="00F33B25">
        <w:rPr>
          <w:rFonts w:ascii="Aptos" w:hAnsi="Aptos"/>
          <w:sz w:val="22"/>
          <w:szCs w:val="22"/>
        </w:rPr>
        <w:t xml:space="preserve">tak, aby byla odstraněna v nejkratší možné lhůtě, nejpozději však do </w:t>
      </w:r>
      <w:r w:rsidR="00CB3EE4" w:rsidRPr="00F33B25">
        <w:rPr>
          <w:rFonts w:ascii="Aptos" w:hAnsi="Aptos"/>
          <w:sz w:val="22"/>
          <w:szCs w:val="22"/>
        </w:rPr>
        <w:t xml:space="preserve">48 </w:t>
      </w:r>
      <w:r w:rsidRPr="00F33B25">
        <w:rPr>
          <w:rFonts w:ascii="Aptos" w:hAnsi="Aptos"/>
          <w:sz w:val="22"/>
          <w:szCs w:val="22"/>
        </w:rPr>
        <w:t>hodin od okamžiku</w:t>
      </w:r>
      <w:r w:rsidR="008049CB" w:rsidRPr="00F33B25">
        <w:rPr>
          <w:rFonts w:ascii="Aptos" w:hAnsi="Aptos"/>
          <w:sz w:val="22"/>
          <w:szCs w:val="22"/>
        </w:rPr>
        <w:t xml:space="preserve"> jejího nahlášení</w:t>
      </w:r>
      <w:r w:rsidRPr="00F33B25">
        <w:rPr>
          <w:rFonts w:ascii="Aptos" w:hAnsi="Aptos"/>
          <w:sz w:val="22"/>
          <w:szCs w:val="22"/>
        </w:rPr>
        <w:t>.</w:t>
      </w:r>
      <w:r w:rsidR="00D24DB1" w:rsidRPr="00F33B25">
        <w:rPr>
          <w:rFonts w:ascii="Aptos" w:hAnsi="Aptos"/>
          <w:color w:val="000000"/>
          <w:sz w:val="22"/>
          <w:szCs w:val="22"/>
        </w:rPr>
        <w:t xml:space="preserve"> V případě, že povaha vady</w:t>
      </w:r>
      <w:r w:rsidR="00F85F74" w:rsidRPr="00F33B25">
        <w:rPr>
          <w:rFonts w:ascii="Aptos" w:hAnsi="Aptos"/>
          <w:color w:val="000000"/>
          <w:sz w:val="22"/>
          <w:szCs w:val="22"/>
        </w:rPr>
        <w:t xml:space="preserve"> dle Prodávajícího</w:t>
      </w:r>
      <w:r w:rsidR="00D24DB1" w:rsidRPr="00F33B25">
        <w:rPr>
          <w:rFonts w:ascii="Aptos" w:hAnsi="Aptos"/>
          <w:color w:val="000000"/>
          <w:sz w:val="22"/>
          <w:szCs w:val="22"/>
        </w:rPr>
        <w:t xml:space="preserve"> vyžaduje delší dobu k odstranění, je prodávající povinen tuto skutečnost neprodleně</w:t>
      </w:r>
      <w:r w:rsidR="00F85F74" w:rsidRPr="00F33B25">
        <w:rPr>
          <w:rFonts w:ascii="Aptos" w:hAnsi="Aptos"/>
          <w:color w:val="000000"/>
          <w:sz w:val="22"/>
          <w:szCs w:val="22"/>
        </w:rPr>
        <w:t xml:space="preserve">, nejpozději však do </w:t>
      </w:r>
      <w:r w:rsidR="00FE6A74" w:rsidRPr="00F33B25">
        <w:rPr>
          <w:rFonts w:ascii="Aptos" w:hAnsi="Aptos"/>
          <w:color w:val="000000"/>
          <w:sz w:val="22"/>
          <w:szCs w:val="22"/>
        </w:rPr>
        <w:t>36</w:t>
      </w:r>
      <w:r w:rsidR="00F85F74" w:rsidRPr="00F33B25">
        <w:rPr>
          <w:rFonts w:ascii="Aptos" w:hAnsi="Aptos"/>
          <w:color w:val="000000"/>
          <w:sz w:val="22"/>
          <w:szCs w:val="22"/>
        </w:rPr>
        <w:t xml:space="preserve"> hodin od nahlášení vady,</w:t>
      </w:r>
      <w:r w:rsidR="00D24DB1" w:rsidRPr="00F33B25">
        <w:rPr>
          <w:rFonts w:ascii="Aptos" w:hAnsi="Aptos"/>
          <w:color w:val="000000"/>
          <w:sz w:val="22"/>
          <w:szCs w:val="22"/>
        </w:rPr>
        <w:t xml:space="preserve"> oznámit kupujícímu s uvedením důvodu</w:t>
      </w:r>
      <w:r w:rsidR="00F85F74" w:rsidRPr="00F33B25">
        <w:rPr>
          <w:rFonts w:ascii="Aptos" w:hAnsi="Aptos"/>
          <w:color w:val="000000"/>
          <w:sz w:val="22"/>
          <w:szCs w:val="22"/>
        </w:rPr>
        <w:t>,</w:t>
      </w:r>
      <w:r w:rsidR="00D24DB1" w:rsidRPr="00F33B25">
        <w:rPr>
          <w:rFonts w:ascii="Aptos" w:hAnsi="Aptos"/>
          <w:color w:val="000000"/>
          <w:sz w:val="22"/>
          <w:szCs w:val="22"/>
        </w:rPr>
        <w:t xml:space="preserve"> předpokládané doby odstranění vady</w:t>
      </w:r>
      <w:r w:rsidR="00F85F74" w:rsidRPr="00F33B25">
        <w:rPr>
          <w:rFonts w:ascii="Aptos" w:hAnsi="Aptos"/>
          <w:color w:val="000000"/>
          <w:sz w:val="22"/>
          <w:szCs w:val="22"/>
        </w:rPr>
        <w:t xml:space="preserve"> a návrhem náhradního řešení; kupující má právo takový posun termínu /nebo náhradní řešení odmítnout a požadovat plnění dle odst. 12 tohoto článku. Pokud kupující návrh akceptuje, prodlužuje se lhůta pro odstranění vady na dohodnutou dobu, jinak zůstávají v platnosti</w:t>
      </w:r>
      <w:r w:rsidR="00D24DB1" w:rsidRPr="00F33B25">
        <w:rPr>
          <w:rFonts w:ascii="Aptos" w:hAnsi="Aptos"/>
          <w:color w:val="000000"/>
          <w:sz w:val="22"/>
          <w:szCs w:val="22"/>
        </w:rPr>
        <w:t xml:space="preserve"> důsledky plynoucí z neodstranění vady do </w:t>
      </w:r>
      <w:r w:rsidR="00CB3EE4" w:rsidRPr="00A60476">
        <w:rPr>
          <w:rFonts w:ascii="Aptos" w:hAnsi="Aptos"/>
          <w:color w:val="000000"/>
          <w:sz w:val="22"/>
          <w:szCs w:val="22"/>
        </w:rPr>
        <w:t>48</w:t>
      </w:r>
      <w:r w:rsidR="00CB3EE4" w:rsidRPr="00F33B25">
        <w:rPr>
          <w:rFonts w:ascii="Aptos" w:hAnsi="Aptos"/>
          <w:color w:val="000000"/>
          <w:sz w:val="22"/>
          <w:szCs w:val="22"/>
        </w:rPr>
        <w:t xml:space="preserve"> </w:t>
      </w:r>
      <w:r w:rsidR="00D24DB1" w:rsidRPr="00F33B25">
        <w:rPr>
          <w:rFonts w:ascii="Aptos" w:hAnsi="Aptos"/>
          <w:color w:val="000000"/>
          <w:sz w:val="22"/>
          <w:szCs w:val="22"/>
        </w:rPr>
        <w:t>hodin od nahlášení.</w:t>
      </w:r>
    </w:p>
    <w:p w14:paraId="639BB6E8" w14:textId="505077B4" w:rsidR="00472D6F" w:rsidRPr="00F33B25" w:rsidRDefault="00472D6F"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Za nastoupení k odstranění reklamované vady a započetí opravy je považováno reálné zahájení</w:t>
      </w:r>
      <w:r w:rsidR="009A7D5C" w:rsidRPr="00F33B25">
        <w:rPr>
          <w:rFonts w:ascii="Aptos" w:hAnsi="Aptos"/>
          <w:sz w:val="22"/>
          <w:szCs w:val="22"/>
        </w:rPr>
        <w:t xml:space="preserve"> a pokračování</w:t>
      </w:r>
      <w:r w:rsidRPr="00F33B25">
        <w:rPr>
          <w:rFonts w:ascii="Aptos" w:hAnsi="Aptos"/>
          <w:sz w:val="22"/>
          <w:szCs w:val="22"/>
        </w:rPr>
        <w:t xml:space="preserve"> prací na nahlášené vadě.</w:t>
      </w:r>
    </w:p>
    <w:p w14:paraId="71758A34" w14:textId="11B242D9" w:rsidR="00472D6F" w:rsidRPr="00F33B25" w:rsidRDefault="00472D6F"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 xml:space="preserve">Nenastoupí-li prodávající k odstranění reklamované vady do doby uvedené v odst. </w:t>
      </w:r>
      <w:r w:rsidR="004D64BE" w:rsidRPr="00F33B25">
        <w:rPr>
          <w:rFonts w:ascii="Aptos" w:hAnsi="Aptos"/>
          <w:sz w:val="22"/>
          <w:szCs w:val="22"/>
        </w:rPr>
        <w:t>4</w:t>
      </w:r>
      <w:r w:rsidRPr="00F33B25">
        <w:rPr>
          <w:rFonts w:ascii="Aptos" w:hAnsi="Aptos"/>
          <w:sz w:val="22"/>
          <w:szCs w:val="22"/>
        </w:rPr>
        <w:t xml:space="preserve"> tohoto článku této smlouvy, je kupující oprávněn </w:t>
      </w:r>
      <w:r w:rsidR="00D24DB1" w:rsidRPr="00F33B25">
        <w:rPr>
          <w:rFonts w:ascii="Aptos" w:hAnsi="Aptos"/>
          <w:color w:val="000000"/>
          <w:sz w:val="22"/>
          <w:szCs w:val="22"/>
        </w:rPr>
        <w:t xml:space="preserve">bez dalšího upozornění prodávajícího </w:t>
      </w:r>
      <w:r w:rsidRPr="00F33B25">
        <w:rPr>
          <w:rFonts w:ascii="Aptos" w:hAnsi="Aptos"/>
          <w:sz w:val="22"/>
          <w:szCs w:val="22"/>
        </w:rPr>
        <w:t xml:space="preserve">pověřit odstraněním vady jinou odbornou osobu. Veškeré takto vzniklé náklady uhradí kupujícímu prodávající ve lhůtě do 10 dnů od obdržení vyúčtování. V případě, že prodávající začal s příslušnými pracemi na odstranění vady ve lhůtě dle odst. </w:t>
      </w:r>
      <w:r w:rsidR="00D24DB1" w:rsidRPr="00F33B25">
        <w:rPr>
          <w:rFonts w:ascii="Aptos" w:hAnsi="Aptos"/>
          <w:color w:val="000000"/>
          <w:sz w:val="22"/>
          <w:szCs w:val="22"/>
        </w:rPr>
        <w:t>4</w:t>
      </w:r>
      <w:r w:rsidRPr="00F33B25">
        <w:rPr>
          <w:rFonts w:ascii="Aptos" w:hAnsi="Aptos"/>
          <w:sz w:val="22"/>
          <w:szCs w:val="22"/>
        </w:rPr>
        <w:t xml:space="preserve"> tohoto článku této smlouvy, ale </w:t>
      </w:r>
      <w:r w:rsidRPr="00A60476">
        <w:rPr>
          <w:rFonts w:ascii="Aptos" w:hAnsi="Aptos"/>
          <w:sz w:val="22"/>
          <w:szCs w:val="22"/>
        </w:rPr>
        <w:t>tyto v dohodnutém termínu, nejpozději však do 72 hodin</w:t>
      </w:r>
      <w:r w:rsidR="008049CB" w:rsidRPr="00F33B25">
        <w:rPr>
          <w:rFonts w:ascii="Aptos" w:hAnsi="Aptos"/>
          <w:sz w:val="22"/>
          <w:szCs w:val="22"/>
        </w:rPr>
        <w:t xml:space="preserve"> od okamžiku jejího nahlášení</w:t>
      </w:r>
      <w:r w:rsidRPr="00F33B25">
        <w:rPr>
          <w:rFonts w:ascii="Aptos" w:hAnsi="Aptos"/>
          <w:sz w:val="22"/>
          <w:szCs w:val="22"/>
        </w:rPr>
        <w:t xml:space="preserve">, neprovedl, je kupující oprávněn nechat v tomto případě uvedené práce provést třetí osobou. Náklady s tím spojené je též prodávající povinen kupujícímu uhradit do 10 dnů po obdržení písemné výzvy k úhradě a daňového dokladu. </w:t>
      </w:r>
    </w:p>
    <w:p w14:paraId="2F943781" w14:textId="23FF35E4" w:rsidR="003A358F" w:rsidRPr="00F33B25" w:rsidRDefault="003A358F"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Zajistí-li kupující odstranění vady prostřednictvím třetí osoby v souladu s touto smlouvou z důvodu prodlení prodávajícího se započetím opravy, s odstraněním vady nebo z důvodu jiné nečinnosti prodávajícího, nemá takový zásah třetí osoby vliv na trvání záruky ani na jiná práva kupujícího z vadného plnění. To neplatí pouze v rozsahu, v jakém prodávající prokáže, že konkrétní nová vada byla výlučně a přímo způsobena neodborným zásahem této třetí osoby.</w:t>
      </w:r>
    </w:p>
    <w:p w14:paraId="7B8E4B4C" w14:textId="31E8CD73" w:rsidR="00E46692" w:rsidRPr="00F33B25" w:rsidRDefault="00E46692"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Prodávající je povinen odstraňovat záruční vady na své náklady tak, aby kupujícímu nevznikly žádné vícenáklady.</w:t>
      </w:r>
      <w:r w:rsidR="000C1945" w:rsidRPr="00F33B25">
        <w:rPr>
          <w:rFonts w:ascii="Aptos" w:hAnsi="Aptos"/>
          <w:sz w:val="22"/>
          <w:szCs w:val="22"/>
        </w:rPr>
        <w:t xml:space="preserve"> Kupující upozorňuje prodávajícího na to, že v případě porušení povinností prodávajícího dodat řádně a včas zboží stejně jako v případě porušení povinností prodávajícího poskytovat řádně a včas servisní činnost </w:t>
      </w:r>
      <w:r w:rsidR="001D0A9B" w:rsidRPr="00F33B25">
        <w:rPr>
          <w:rFonts w:ascii="Aptos" w:hAnsi="Aptos"/>
          <w:sz w:val="22"/>
          <w:szCs w:val="22"/>
        </w:rPr>
        <w:t xml:space="preserve">dle této smlouvy </w:t>
      </w:r>
      <w:r w:rsidR="000C1945" w:rsidRPr="00F33B25">
        <w:rPr>
          <w:rFonts w:ascii="Aptos" w:hAnsi="Aptos"/>
          <w:sz w:val="22"/>
          <w:szCs w:val="22"/>
        </w:rPr>
        <w:t>nemusí být schopen plnit řádně a včas zakázky vůči svým zákazníkům a kupujícímu může vzniknout újma nejen v podobě ušlého zisku</w:t>
      </w:r>
      <w:r w:rsidR="006A75CC" w:rsidRPr="00F33B25">
        <w:rPr>
          <w:rFonts w:ascii="Aptos" w:hAnsi="Aptos"/>
          <w:color w:val="000000"/>
          <w:sz w:val="22"/>
          <w:szCs w:val="22"/>
        </w:rPr>
        <w:t>,</w:t>
      </w:r>
      <w:r w:rsidR="000C1945" w:rsidRPr="00F33B25">
        <w:rPr>
          <w:rFonts w:ascii="Aptos" w:hAnsi="Aptos"/>
          <w:sz w:val="22"/>
          <w:szCs w:val="22"/>
        </w:rPr>
        <w:t xml:space="preserve"> ale rovněž v podobě vícenákladů či sankcí </w:t>
      </w:r>
      <w:r w:rsidR="006A75CC" w:rsidRPr="00F33B25">
        <w:rPr>
          <w:rFonts w:ascii="Aptos" w:hAnsi="Aptos"/>
          <w:color w:val="000000"/>
          <w:sz w:val="22"/>
          <w:szCs w:val="22"/>
        </w:rPr>
        <w:t>hrazených</w:t>
      </w:r>
      <w:r w:rsidR="000C1945" w:rsidRPr="00F33B25">
        <w:rPr>
          <w:rFonts w:ascii="Aptos" w:hAnsi="Aptos"/>
          <w:sz w:val="22"/>
          <w:szCs w:val="22"/>
        </w:rPr>
        <w:t xml:space="preserve"> zákazníkům kupujícího</w:t>
      </w:r>
      <w:r w:rsidR="009A7D5C" w:rsidRPr="00F33B25">
        <w:rPr>
          <w:rFonts w:ascii="Aptos" w:hAnsi="Aptos"/>
          <w:sz w:val="22"/>
          <w:szCs w:val="22"/>
        </w:rPr>
        <w:t>, případně i povinnost vrátit poskytnutou dotaci na zboží</w:t>
      </w:r>
      <w:r w:rsidR="000C1945" w:rsidRPr="00F33B25">
        <w:rPr>
          <w:rFonts w:ascii="Aptos" w:hAnsi="Aptos"/>
          <w:sz w:val="22"/>
          <w:szCs w:val="22"/>
        </w:rPr>
        <w:t>.</w:t>
      </w:r>
    </w:p>
    <w:p w14:paraId="489E6A8B" w14:textId="7BA65B1C" w:rsidR="00E46692" w:rsidRPr="00F33B25" w:rsidRDefault="00E46692"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O odstranění vad</w:t>
      </w:r>
      <w:r w:rsidR="001D0A9B" w:rsidRPr="00F33B25">
        <w:rPr>
          <w:rFonts w:ascii="Aptos" w:hAnsi="Aptos"/>
          <w:sz w:val="22"/>
          <w:szCs w:val="22"/>
        </w:rPr>
        <w:t>y</w:t>
      </w:r>
      <w:r w:rsidRPr="00F33B25">
        <w:rPr>
          <w:rFonts w:ascii="Aptos" w:hAnsi="Aptos"/>
          <w:sz w:val="22"/>
          <w:szCs w:val="22"/>
        </w:rPr>
        <w:t>, která bude odstraňována v místě plnění, bude sepsán protokol, který podepíší obě smluvní strany</w:t>
      </w:r>
      <w:r w:rsidR="001D0A9B" w:rsidRPr="00F33B25">
        <w:rPr>
          <w:rFonts w:ascii="Aptos" w:hAnsi="Aptos"/>
          <w:sz w:val="22"/>
          <w:szCs w:val="22"/>
        </w:rPr>
        <w:t>;</w:t>
      </w:r>
      <w:r w:rsidRPr="00F33B25">
        <w:rPr>
          <w:rFonts w:ascii="Aptos" w:hAnsi="Aptos"/>
          <w:sz w:val="22"/>
          <w:szCs w:val="22"/>
        </w:rPr>
        <w:t xml:space="preserve"> návrh protokolu připraví prodávající. Odstranění vady, která bude odstraňována vzdáleně, sdělí prodávající kontaktní osobě kupujícího, a to telefonicky a současně e-mailem, a vyzve ji k ověření odstranění vady na místě plnění. Kupující následně prodávajícímu odstranění vady potvrdí, byla-li odstraněna.</w:t>
      </w:r>
    </w:p>
    <w:p w14:paraId="616BD162" w14:textId="4C2A163B" w:rsidR="008049CB" w:rsidRPr="00F33B25" w:rsidRDefault="00E46692" w:rsidP="008E6BA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Neodstraní</w:t>
      </w:r>
      <w:r w:rsidR="008049CB" w:rsidRPr="00F33B25">
        <w:rPr>
          <w:rFonts w:ascii="Aptos" w:hAnsi="Aptos"/>
          <w:sz w:val="22"/>
          <w:szCs w:val="22"/>
        </w:rPr>
        <w:t xml:space="preserve">-li prodávající vadu ani </w:t>
      </w:r>
      <w:r w:rsidR="008049CB" w:rsidRPr="00A60476">
        <w:rPr>
          <w:rFonts w:ascii="Aptos" w:hAnsi="Aptos"/>
          <w:sz w:val="22"/>
          <w:szCs w:val="22"/>
        </w:rPr>
        <w:t xml:space="preserve">do </w:t>
      </w:r>
      <w:r w:rsidR="001D0A9B" w:rsidRPr="00A60476">
        <w:rPr>
          <w:rFonts w:ascii="Aptos" w:hAnsi="Aptos"/>
          <w:sz w:val="22"/>
          <w:szCs w:val="22"/>
        </w:rPr>
        <w:t xml:space="preserve">96 </w:t>
      </w:r>
      <w:r w:rsidR="008049CB" w:rsidRPr="00A60476">
        <w:rPr>
          <w:rFonts w:ascii="Aptos" w:hAnsi="Aptos"/>
          <w:sz w:val="22"/>
          <w:szCs w:val="22"/>
        </w:rPr>
        <w:t>hodin</w:t>
      </w:r>
      <w:r w:rsidR="008049CB" w:rsidRPr="00F33B25">
        <w:rPr>
          <w:rFonts w:ascii="Aptos" w:hAnsi="Aptos"/>
          <w:sz w:val="22"/>
          <w:szCs w:val="22"/>
        </w:rPr>
        <w:t xml:space="preserve"> od okamžiku jejího nahlášení, je prodávající na výzvu kupujícího povinen na své náklady zajistit kupujícímu do doby odstranění vady bezplatnou možnost užívání stejného nebo srovnatelného zboží, a to v místě plnění či v místě vzdáleném nejvýše </w:t>
      </w:r>
      <w:r w:rsidR="008049CB" w:rsidRPr="00A60476">
        <w:rPr>
          <w:rFonts w:ascii="Aptos" w:hAnsi="Aptos"/>
          <w:sz w:val="22"/>
          <w:szCs w:val="22"/>
        </w:rPr>
        <w:t>50</w:t>
      </w:r>
      <w:r w:rsidR="00A970A6" w:rsidRPr="00A60476">
        <w:rPr>
          <w:rFonts w:ascii="Aptos" w:hAnsi="Aptos"/>
          <w:sz w:val="22"/>
          <w:szCs w:val="22"/>
        </w:rPr>
        <w:t>0</w:t>
      </w:r>
      <w:r w:rsidR="008049CB" w:rsidRPr="00A60476">
        <w:rPr>
          <w:rFonts w:ascii="Aptos" w:hAnsi="Aptos"/>
          <w:sz w:val="22"/>
          <w:szCs w:val="22"/>
        </w:rPr>
        <w:t xml:space="preserve"> km</w:t>
      </w:r>
      <w:r w:rsidR="00AA116E" w:rsidRPr="00A60476">
        <w:rPr>
          <w:rFonts w:ascii="Aptos" w:hAnsi="Aptos"/>
          <w:sz w:val="22"/>
          <w:szCs w:val="22"/>
        </w:rPr>
        <w:t xml:space="preserve"> </w:t>
      </w:r>
      <w:r w:rsidR="008049CB" w:rsidRPr="00F33B25">
        <w:rPr>
          <w:rFonts w:ascii="Aptos" w:hAnsi="Aptos"/>
          <w:sz w:val="22"/>
          <w:szCs w:val="22"/>
        </w:rPr>
        <w:t>od místa plnění, tak, aby nebyla ohrožena či dokonce narušena výrobní produkce kupujícího.</w:t>
      </w:r>
    </w:p>
    <w:p w14:paraId="02191FFA" w14:textId="2847C167" w:rsidR="00F40537" w:rsidRPr="00F33B25" w:rsidRDefault="00F40537" w:rsidP="008E6BA5">
      <w:pPr>
        <w:pStyle w:val="Odstavecseseznamem"/>
        <w:numPr>
          <w:ilvl w:val="0"/>
          <w:numId w:val="13"/>
        </w:numPr>
        <w:spacing w:after="120"/>
        <w:ind w:left="426"/>
        <w:outlineLvl w:val="1"/>
        <w:rPr>
          <w:rFonts w:ascii="Aptos" w:hAnsi="Aptos"/>
          <w:sz w:val="22"/>
          <w:szCs w:val="22"/>
        </w:rPr>
      </w:pPr>
      <w:r w:rsidRPr="00F33B25">
        <w:rPr>
          <w:rFonts w:ascii="Aptos" w:hAnsi="Aptos"/>
          <w:sz w:val="22"/>
          <w:szCs w:val="22"/>
        </w:rPr>
        <w:t xml:space="preserve">Kontaktní osoba </w:t>
      </w:r>
      <w:r w:rsidR="001262D6" w:rsidRPr="00F33B25">
        <w:rPr>
          <w:rFonts w:ascii="Aptos" w:hAnsi="Aptos"/>
          <w:sz w:val="22"/>
          <w:szCs w:val="22"/>
        </w:rPr>
        <w:t>p</w:t>
      </w:r>
      <w:r w:rsidRPr="00F33B25">
        <w:rPr>
          <w:rFonts w:ascii="Aptos" w:hAnsi="Aptos"/>
          <w:sz w:val="22"/>
          <w:szCs w:val="22"/>
        </w:rPr>
        <w:t>rodávajícího ve věcech servisu a oprav:</w:t>
      </w:r>
      <w:bookmarkStart w:id="2" w:name="_Hlk128404155"/>
    </w:p>
    <w:p w14:paraId="18EC7E4F" w14:textId="77777777" w:rsidR="00F40537" w:rsidRPr="00F33B25" w:rsidRDefault="00F40537" w:rsidP="008E6BA5">
      <w:pPr>
        <w:tabs>
          <w:tab w:val="left" w:pos="709"/>
        </w:tabs>
        <w:spacing w:after="120"/>
        <w:ind w:left="709"/>
        <w:outlineLvl w:val="1"/>
        <w:rPr>
          <w:rFonts w:ascii="Aptos" w:hAnsi="Aptos"/>
          <w:sz w:val="22"/>
          <w:szCs w:val="22"/>
        </w:rPr>
      </w:pPr>
      <w:r w:rsidRPr="00F33B25">
        <w:rPr>
          <w:rFonts w:ascii="Aptos" w:hAnsi="Aptos"/>
          <w:sz w:val="22"/>
          <w:szCs w:val="22"/>
        </w:rPr>
        <w:lastRenderedPageBreak/>
        <w:t xml:space="preserve">Jméno a příjmení: </w:t>
      </w:r>
      <w:r w:rsidRPr="00F33B25">
        <w:rPr>
          <w:rFonts w:ascii="Aptos" w:hAnsi="Aptos"/>
          <w:sz w:val="22"/>
          <w:szCs w:val="22"/>
        </w:rPr>
        <w:tab/>
      </w:r>
      <w:r w:rsidRPr="00F33B25">
        <w:rPr>
          <w:rFonts w:ascii="Aptos" w:hAnsi="Aptos"/>
          <w:sz w:val="22"/>
          <w:szCs w:val="22"/>
          <w:highlight w:val="yellow"/>
        </w:rPr>
        <w:t>……………………………….</w:t>
      </w:r>
    </w:p>
    <w:p w14:paraId="43B650ED" w14:textId="77777777" w:rsidR="00F40537" w:rsidRPr="00F33B25" w:rsidRDefault="00F40537" w:rsidP="008E6BA5">
      <w:pPr>
        <w:pStyle w:val="Zkladntext"/>
        <w:tabs>
          <w:tab w:val="left" w:pos="709"/>
        </w:tabs>
        <w:spacing w:after="120"/>
        <w:ind w:left="709"/>
        <w:rPr>
          <w:rFonts w:ascii="Aptos" w:hAnsi="Aptos"/>
          <w:sz w:val="22"/>
          <w:szCs w:val="22"/>
        </w:rPr>
      </w:pPr>
      <w:r w:rsidRPr="00F33B25">
        <w:rPr>
          <w:rFonts w:ascii="Aptos" w:hAnsi="Aptos"/>
          <w:sz w:val="22"/>
          <w:szCs w:val="22"/>
        </w:rPr>
        <w:t xml:space="preserve">Telefon: </w:t>
      </w:r>
      <w:r w:rsidRPr="00F33B25">
        <w:rPr>
          <w:rFonts w:ascii="Aptos" w:hAnsi="Aptos"/>
          <w:sz w:val="22"/>
          <w:szCs w:val="22"/>
        </w:rPr>
        <w:tab/>
        <w:t xml:space="preserve">        </w:t>
      </w:r>
      <w:r w:rsidRPr="00F33B25">
        <w:rPr>
          <w:rFonts w:ascii="Aptos" w:hAnsi="Aptos"/>
          <w:sz w:val="22"/>
          <w:szCs w:val="22"/>
        </w:rPr>
        <w:tab/>
      </w:r>
      <w:r w:rsidRPr="00F33B25">
        <w:rPr>
          <w:rFonts w:ascii="Aptos" w:hAnsi="Aptos"/>
          <w:sz w:val="22"/>
          <w:szCs w:val="22"/>
          <w:highlight w:val="yellow"/>
        </w:rPr>
        <w:t>……………………………….</w:t>
      </w:r>
    </w:p>
    <w:p w14:paraId="444B75BB" w14:textId="26F14B7F" w:rsidR="00F40537" w:rsidRPr="00F33B25" w:rsidRDefault="00F40537" w:rsidP="008E6BA5">
      <w:pPr>
        <w:pStyle w:val="Zkladntext"/>
        <w:tabs>
          <w:tab w:val="left" w:pos="709"/>
        </w:tabs>
        <w:spacing w:after="120"/>
        <w:ind w:left="709"/>
        <w:rPr>
          <w:rFonts w:ascii="Aptos" w:hAnsi="Aptos"/>
          <w:sz w:val="22"/>
          <w:szCs w:val="22"/>
          <w:highlight w:val="yellow"/>
        </w:rPr>
      </w:pPr>
      <w:r w:rsidRPr="00F33B25">
        <w:rPr>
          <w:rFonts w:ascii="Aptos" w:hAnsi="Aptos"/>
          <w:sz w:val="22"/>
          <w:szCs w:val="22"/>
        </w:rPr>
        <w:t>E-mail:</w:t>
      </w:r>
      <w:r w:rsidR="008332D6">
        <w:rPr>
          <w:rFonts w:ascii="Aptos" w:hAnsi="Aptos"/>
          <w:sz w:val="22"/>
          <w:szCs w:val="22"/>
        </w:rPr>
        <w:tab/>
      </w:r>
      <w:r w:rsidRPr="00F33B25">
        <w:rPr>
          <w:rFonts w:ascii="Aptos" w:hAnsi="Aptos"/>
          <w:sz w:val="22"/>
          <w:szCs w:val="22"/>
        </w:rPr>
        <w:t xml:space="preserve"> </w:t>
      </w:r>
      <w:r w:rsidRPr="00F33B25">
        <w:rPr>
          <w:rFonts w:ascii="Aptos" w:hAnsi="Aptos"/>
          <w:sz w:val="22"/>
          <w:szCs w:val="22"/>
        </w:rPr>
        <w:tab/>
        <w:t xml:space="preserve">        </w:t>
      </w:r>
      <w:r w:rsidRPr="00F33B25">
        <w:rPr>
          <w:rFonts w:ascii="Aptos" w:hAnsi="Aptos"/>
          <w:sz w:val="22"/>
          <w:szCs w:val="22"/>
        </w:rPr>
        <w:tab/>
      </w:r>
      <w:r w:rsidRPr="00F33B25">
        <w:rPr>
          <w:rFonts w:ascii="Aptos" w:hAnsi="Aptos"/>
          <w:sz w:val="22"/>
          <w:szCs w:val="22"/>
          <w:highlight w:val="yellow"/>
        </w:rPr>
        <w:t>……………………………….</w:t>
      </w:r>
    </w:p>
    <w:bookmarkEnd w:id="2"/>
    <w:p w14:paraId="69B7BD0B" w14:textId="77777777" w:rsidR="00F33B25" w:rsidRPr="004F0FB9" w:rsidRDefault="00F33B25" w:rsidP="00F33B25">
      <w:pPr>
        <w:pStyle w:val="Odstavecseseznamem"/>
        <w:numPr>
          <w:ilvl w:val="0"/>
          <w:numId w:val="13"/>
        </w:numPr>
        <w:spacing w:after="120"/>
        <w:ind w:left="425" w:hanging="357"/>
        <w:contextualSpacing w:val="0"/>
        <w:jc w:val="both"/>
        <w:outlineLvl w:val="1"/>
        <w:rPr>
          <w:rFonts w:ascii="Aptos" w:hAnsi="Aptos"/>
          <w:sz w:val="22"/>
          <w:szCs w:val="22"/>
        </w:rPr>
      </w:pPr>
      <w:r w:rsidRPr="00F33B25">
        <w:rPr>
          <w:rFonts w:ascii="Aptos" w:hAnsi="Aptos"/>
          <w:sz w:val="22"/>
          <w:szCs w:val="22"/>
        </w:rPr>
        <w:t xml:space="preserve">Prodávající je povinen zabezpečit dostupnost spotřebního materiálu a náhradních dílů nezbytných pro provoz a opravy zboží, a to jak pro opravy záruční, tak pro opravy pozáruční a </w:t>
      </w:r>
      <w:r w:rsidRPr="004F0FB9">
        <w:rPr>
          <w:rFonts w:ascii="Aptos" w:hAnsi="Aptos"/>
          <w:sz w:val="22"/>
          <w:szCs w:val="22"/>
        </w:rPr>
        <w:t>mimozáruční, v následujícím rozsahu:</w:t>
      </w:r>
    </w:p>
    <w:p w14:paraId="48DC3499" w14:textId="01D8F4D6" w:rsidR="00F33B25" w:rsidRPr="004F0FB9" w:rsidRDefault="00F33B25" w:rsidP="00F33B25">
      <w:pPr>
        <w:pStyle w:val="Odstavecseseznamem"/>
        <w:numPr>
          <w:ilvl w:val="0"/>
          <w:numId w:val="42"/>
        </w:numPr>
        <w:spacing w:after="120"/>
        <w:ind w:left="709" w:hanging="357"/>
        <w:contextualSpacing w:val="0"/>
        <w:jc w:val="both"/>
        <w:outlineLvl w:val="1"/>
        <w:rPr>
          <w:rFonts w:ascii="Aptos" w:hAnsi="Aptos"/>
          <w:sz w:val="22"/>
          <w:szCs w:val="22"/>
        </w:rPr>
      </w:pPr>
      <w:r w:rsidRPr="00A60476">
        <w:rPr>
          <w:rFonts w:ascii="Aptos" w:hAnsi="Aptos"/>
          <w:sz w:val="22"/>
          <w:szCs w:val="22"/>
        </w:rPr>
        <w:t>Spotřební materiál a běžné náhradní díly</w:t>
      </w:r>
      <w:r w:rsidRPr="004F0FB9">
        <w:rPr>
          <w:rFonts w:ascii="Aptos" w:hAnsi="Aptos"/>
          <w:sz w:val="22"/>
          <w:szCs w:val="22"/>
        </w:rPr>
        <w:t xml:space="preserve"> (tj. díly s pravidelnou spotřebou nebo vysokou četností výměny, zejména zobrazovací a přenosové prvky, komponenty inkoustového systému) musí být prodávajícím udržovány nepřetržitě skladem v České republice, a to v množství dostatečném k tomu, aby je prodávající mohl použít pro odstranění reklamované vady, nebo je dodat kupujícímu k odstranění vad, na které se záruka nevztahuje, anebo které jsou třeba při běžném provozu zboží</w:t>
      </w:r>
      <w:r w:rsidR="00243D72" w:rsidRPr="004F0FB9">
        <w:rPr>
          <w:rFonts w:ascii="Aptos" w:hAnsi="Aptos"/>
          <w:sz w:val="22"/>
          <w:szCs w:val="22"/>
        </w:rPr>
        <w:t>, a to bez zbytečného odkladu po nahlášení vady nebo požadavku na dodání</w:t>
      </w:r>
      <w:r w:rsidR="005B31DA">
        <w:rPr>
          <w:rFonts w:ascii="Aptos" w:hAnsi="Aptos"/>
          <w:sz w:val="22"/>
          <w:szCs w:val="22"/>
        </w:rPr>
        <w:t xml:space="preserve"> </w:t>
      </w:r>
      <w:r w:rsidR="00243D72" w:rsidRPr="004F0FB9">
        <w:rPr>
          <w:rFonts w:ascii="Aptos" w:hAnsi="Aptos"/>
          <w:sz w:val="22"/>
          <w:szCs w:val="22"/>
        </w:rPr>
        <w:t xml:space="preserve">náhradního dílu </w:t>
      </w:r>
      <w:r w:rsidR="00407A51">
        <w:rPr>
          <w:rFonts w:ascii="Aptos" w:hAnsi="Aptos"/>
          <w:sz w:val="22"/>
          <w:szCs w:val="22"/>
        </w:rPr>
        <w:t xml:space="preserve">a zprovoznění </w:t>
      </w:r>
      <w:r w:rsidR="00147F45">
        <w:rPr>
          <w:rFonts w:ascii="Aptos" w:hAnsi="Aptos"/>
          <w:sz w:val="22"/>
          <w:szCs w:val="22"/>
        </w:rPr>
        <w:t xml:space="preserve">zboží </w:t>
      </w:r>
      <w:r w:rsidR="00243D72" w:rsidRPr="004F0FB9">
        <w:rPr>
          <w:rFonts w:ascii="Aptos" w:hAnsi="Aptos"/>
          <w:sz w:val="22"/>
          <w:szCs w:val="22"/>
        </w:rPr>
        <w:t>nejpozději však do 48 hodin od okamžiku nahlášení vady nebo požadavku</w:t>
      </w:r>
      <w:r w:rsidRPr="004F0FB9">
        <w:rPr>
          <w:rFonts w:ascii="Aptos" w:hAnsi="Aptos"/>
          <w:sz w:val="22"/>
          <w:szCs w:val="22"/>
        </w:rPr>
        <w:t>.</w:t>
      </w:r>
    </w:p>
    <w:p w14:paraId="42DAB71C" w14:textId="7B357102" w:rsidR="00F33B25" w:rsidRPr="00F33B25" w:rsidRDefault="00F33B25" w:rsidP="00F33B25">
      <w:pPr>
        <w:pStyle w:val="Odstavecseseznamem"/>
        <w:numPr>
          <w:ilvl w:val="0"/>
          <w:numId w:val="42"/>
        </w:numPr>
        <w:spacing w:after="120"/>
        <w:ind w:left="709" w:hanging="357"/>
        <w:contextualSpacing w:val="0"/>
        <w:jc w:val="both"/>
        <w:outlineLvl w:val="1"/>
        <w:rPr>
          <w:rFonts w:ascii="Aptos" w:hAnsi="Aptos"/>
          <w:sz w:val="22"/>
          <w:szCs w:val="22"/>
        </w:rPr>
      </w:pPr>
      <w:r w:rsidRPr="00A60476">
        <w:rPr>
          <w:rFonts w:ascii="Aptos" w:hAnsi="Aptos"/>
          <w:sz w:val="22"/>
          <w:szCs w:val="22"/>
        </w:rPr>
        <w:t>Ostatní náhradní díly</w:t>
      </w:r>
      <w:r w:rsidRPr="004F0FB9">
        <w:rPr>
          <w:rFonts w:ascii="Aptos" w:hAnsi="Aptos"/>
          <w:sz w:val="22"/>
          <w:szCs w:val="22"/>
        </w:rPr>
        <w:t xml:space="preserve"> (tj. díly, které nejsou uvedeny pod písm. a), avšak jsou nezbytně nutné pro provoz nebo opravu zboží</w:t>
      </w:r>
      <w:r w:rsidRPr="00F33B25">
        <w:rPr>
          <w:rFonts w:ascii="Aptos" w:hAnsi="Aptos"/>
          <w:sz w:val="22"/>
          <w:szCs w:val="22"/>
        </w:rPr>
        <w:t xml:space="preserve">) se prodávající zavazuje zajistit alespoň prostřednictvím výrobce, a to bez zbytečného odkladu po </w:t>
      </w:r>
      <w:r w:rsidR="00243D72">
        <w:rPr>
          <w:rFonts w:ascii="Aptos" w:hAnsi="Aptos"/>
          <w:sz w:val="22"/>
          <w:szCs w:val="22"/>
        </w:rPr>
        <w:t xml:space="preserve">zjištění prodávajícím nebo </w:t>
      </w:r>
      <w:r w:rsidRPr="00F33B25">
        <w:rPr>
          <w:rFonts w:ascii="Aptos" w:hAnsi="Aptos"/>
          <w:sz w:val="22"/>
          <w:szCs w:val="22"/>
        </w:rPr>
        <w:t>nahlášení</w:t>
      </w:r>
      <w:r w:rsidR="00243D72">
        <w:rPr>
          <w:rFonts w:ascii="Aptos" w:hAnsi="Aptos"/>
          <w:sz w:val="22"/>
          <w:szCs w:val="22"/>
        </w:rPr>
        <w:t xml:space="preserve"> kupujícím</w:t>
      </w:r>
      <w:r w:rsidRPr="00F33B25">
        <w:rPr>
          <w:rFonts w:ascii="Aptos" w:hAnsi="Aptos"/>
          <w:sz w:val="22"/>
          <w:szCs w:val="22"/>
        </w:rPr>
        <w:t xml:space="preserve"> potřeby takového dílu kupujícím</w:t>
      </w:r>
      <w:r w:rsidR="00243D72">
        <w:rPr>
          <w:rFonts w:ascii="Aptos" w:hAnsi="Aptos"/>
          <w:sz w:val="22"/>
          <w:szCs w:val="22"/>
        </w:rPr>
        <w:t xml:space="preserve">, nejpozději </w:t>
      </w:r>
      <w:r w:rsidR="00243D72" w:rsidRPr="008F03A7">
        <w:rPr>
          <w:rFonts w:ascii="Aptos" w:hAnsi="Aptos"/>
          <w:sz w:val="22"/>
          <w:szCs w:val="22"/>
        </w:rPr>
        <w:t xml:space="preserve">však do </w:t>
      </w:r>
      <w:r w:rsidR="00147F45" w:rsidRPr="00A60476">
        <w:rPr>
          <w:rFonts w:ascii="Aptos" w:hAnsi="Aptos"/>
          <w:sz w:val="22"/>
          <w:szCs w:val="22"/>
        </w:rPr>
        <w:t>5</w:t>
      </w:r>
      <w:r w:rsidR="00243D72" w:rsidRPr="008F03A7">
        <w:rPr>
          <w:rFonts w:ascii="Aptos" w:hAnsi="Aptos"/>
          <w:sz w:val="22"/>
          <w:szCs w:val="22"/>
        </w:rPr>
        <w:t xml:space="preserve"> dnů</w:t>
      </w:r>
      <w:r w:rsidRPr="00F33B25">
        <w:rPr>
          <w:rFonts w:ascii="Aptos" w:hAnsi="Aptos"/>
          <w:sz w:val="22"/>
          <w:szCs w:val="22"/>
        </w:rPr>
        <w:t>. Prodávající je povinen kupujícímu na vyžádání sdělit předpokládanou dostupnost a dodací lhůtu takového dílu.</w:t>
      </w:r>
    </w:p>
    <w:p w14:paraId="55E2EAB3" w14:textId="66D59D8C" w:rsidR="003A358F" w:rsidRPr="00A60476" w:rsidRDefault="006A6D98" w:rsidP="003A358F">
      <w:pPr>
        <w:pStyle w:val="Odstavecseseznamem"/>
        <w:numPr>
          <w:ilvl w:val="0"/>
          <w:numId w:val="13"/>
        </w:numPr>
        <w:spacing w:after="120"/>
        <w:ind w:left="425" w:hanging="357"/>
        <w:contextualSpacing w:val="0"/>
        <w:jc w:val="both"/>
        <w:outlineLvl w:val="1"/>
        <w:rPr>
          <w:rFonts w:ascii="Aptos" w:hAnsi="Aptos"/>
          <w:sz w:val="22"/>
          <w:szCs w:val="22"/>
        </w:rPr>
      </w:pPr>
      <w:r w:rsidRPr="00A60476">
        <w:rPr>
          <w:rFonts w:ascii="Aptos" w:hAnsi="Aptos"/>
          <w:sz w:val="22"/>
          <w:szCs w:val="22"/>
        </w:rPr>
        <w:t xml:space="preserve">Pokud bude prodávající </w:t>
      </w:r>
      <w:r w:rsidR="000C1945" w:rsidRPr="00A60476">
        <w:rPr>
          <w:rFonts w:ascii="Aptos" w:hAnsi="Aptos"/>
          <w:sz w:val="22"/>
          <w:szCs w:val="22"/>
        </w:rPr>
        <w:t xml:space="preserve">pro území České republiky </w:t>
      </w:r>
      <w:r w:rsidRPr="00A60476">
        <w:rPr>
          <w:rFonts w:ascii="Aptos" w:hAnsi="Aptos"/>
          <w:sz w:val="22"/>
          <w:szCs w:val="22"/>
        </w:rPr>
        <w:t xml:space="preserve">výhradním dodavatelem náhradních dílů a/nebo spotřebního materiálu potřebného pro provoz zboží, zavazuje se, že </w:t>
      </w:r>
      <w:r w:rsidR="008274D3" w:rsidRPr="00F33B25">
        <w:rPr>
          <w:rFonts w:ascii="Aptos" w:hAnsi="Aptos"/>
          <w:sz w:val="22"/>
          <w:szCs w:val="22"/>
        </w:rPr>
        <w:t xml:space="preserve">běžné </w:t>
      </w:r>
      <w:r w:rsidRPr="00A60476">
        <w:rPr>
          <w:rFonts w:ascii="Aptos" w:hAnsi="Aptos"/>
          <w:sz w:val="22"/>
          <w:szCs w:val="22"/>
        </w:rPr>
        <w:t>náhradní díly a spotřební materiál budou v České republice</w:t>
      </w:r>
      <w:r w:rsidR="008274D3" w:rsidRPr="00F33B25">
        <w:rPr>
          <w:rFonts w:ascii="Aptos" w:hAnsi="Aptos"/>
          <w:sz w:val="22"/>
          <w:szCs w:val="22"/>
        </w:rPr>
        <w:t xml:space="preserve"> a ostatní náhradní díly alespoň u výrobce</w:t>
      </w:r>
      <w:r w:rsidRPr="00A60476">
        <w:rPr>
          <w:rFonts w:ascii="Aptos" w:hAnsi="Aptos"/>
          <w:sz w:val="22"/>
          <w:szCs w:val="22"/>
        </w:rPr>
        <w:t xml:space="preserve"> dostupné minimálně po dobu </w:t>
      </w:r>
      <w:r w:rsidR="00F73B46" w:rsidRPr="00A60476">
        <w:rPr>
          <w:rFonts w:ascii="Aptos" w:hAnsi="Aptos"/>
          <w:sz w:val="22"/>
          <w:szCs w:val="22"/>
        </w:rPr>
        <w:t xml:space="preserve">7 </w:t>
      </w:r>
      <w:r w:rsidRPr="00A60476">
        <w:rPr>
          <w:rFonts w:ascii="Aptos" w:hAnsi="Aptos"/>
          <w:sz w:val="22"/>
          <w:szCs w:val="22"/>
        </w:rPr>
        <w:t>let od okamžiku dodání zboží kupujícímu</w:t>
      </w:r>
      <w:r w:rsidR="009A7D5C" w:rsidRPr="00A60476">
        <w:rPr>
          <w:rFonts w:ascii="Aptos" w:hAnsi="Aptos"/>
          <w:sz w:val="22"/>
          <w:szCs w:val="22"/>
        </w:rPr>
        <w:t>,</w:t>
      </w:r>
      <w:r w:rsidR="00EE6B67" w:rsidRPr="00A60476">
        <w:rPr>
          <w:rFonts w:ascii="Aptos" w:hAnsi="Aptos"/>
          <w:sz w:val="22"/>
          <w:szCs w:val="22"/>
        </w:rPr>
        <w:t xml:space="preserve"> a že zajistí dodávku náhradních dílů (v případě pozáruční a mimozáruční opravy) a spotřebního materiálu kupujícímu, a to za cenu, která nebude převyšovat aktuální cenu obvyklou na trhu</w:t>
      </w:r>
      <w:r w:rsidRPr="00A60476">
        <w:rPr>
          <w:rFonts w:ascii="Aptos" w:hAnsi="Aptos"/>
          <w:sz w:val="22"/>
          <w:szCs w:val="22"/>
        </w:rPr>
        <w:t>.</w:t>
      </w:r>
      <w:r w:rsidR="003A358F" w:rsidRPr="00A60476">
        <w:rPr>
          <w:rFonts w:ascii="Aptos" w:hAnsi="Aptos"/>
          <w:sz w:val="22"/>
          <w:szCs w:val="22"/>
        </w:rPr>
        <w:t xml:space="preserve"> Dále se prodávající zavazuje, že po uvedenou dobu nezneužije své postavení vůči kupujícímu, zejména že nebude bez objektivního důvodu omezovat dodávky, podmiňovat dodávky nepřiměřenými podmínkami, bezdůvodně prodlužovat dodací lhůty nebo jednostranně požadovat ceny v rozporu s odst. </w:t>
      </w:r>
      <w:r w:rsidR="00243D72">
        <w:rPr>
          <w:rFonts w:ascii="Aptos" w:hAnsi="Aptos"/>
          <w:sz w:val="22"/>
          <w:szCs w:val="22"/>
        </w:rPr>
        <w:t>17</w:t>
      </w:r>
      <w:r w:rsidR="00243D72" w:rsidRPr="00A60476">
        <w:rPr>
          <w:rFonts w:ascii="Aptos" w:hAnsi="Aptos"/>
          <w:sz w:val="22"/>
          <w:szCs w:val="22"/>
        </w:rPr>
        <w:t xml:space="preserve"> </w:t>
      </w:r>
      <w:r w:rsidR="003A358F" w:rsidRPr="00A60476">
        <w:rPr>
          <w:rFonts w:ascii="Aptos" w:hAnsi="Aptos"/>
          <w:sz w:val="22"/>
          <w:szCs w:val="22"/>
        </w:rPr>
        <w:t>tohoto článku.</w:t>
      </w:r>
    </w:p>
    <w:p w14:paraId="3B04D6CF" w14:textId="0F1A4123" w:rsidR="00B83F5B" w:rsidRPr="00A60476" w:rsidRDefault="00B83F5B" w:rsidP="008E6BA5">
      <w:pPr>
        <w:pStyle w:val="Odstavecseseznamem"/>
        <w:numPr>
          <w:ilvl w:val="0"/>
          <w:numId w:val="13"/>
        </w:numPr>
        <w:spacing w:after="120"/>
        <w:ind w:left="425" w:hanging="357"/>
        <w:contextualSpacing w:val="0"/>
        <w:jc w:val="both"/>
        <w:outlineLvl w:val="1"/>
        <w:rPr>
          <w:rFonts w:ascii="Aptos" w:hAnsi="Aptos"/>
          <w:sz w:val="22"/>
          <w:szCs w:val="22"/>
        </w:rPr>
      </w:pPr>
      <w:r w:rsidRPr="00A60476">
        <w:rPr>
          <w:rFonts w:ascii="Aptos" w:hAnsi="Aptos"/>
          <w:sz w:val="22"/>
          <w:szCs w:val="22"/>
        </w:rPr>
        <w:t xml:space="preserve">V případě, že by prodávající ukončil servisní činnost před uplynutím záruční doby, je povinen tuto skutečnost oznámit kupujícímu minimálně s 60denním předstihem. Zároveň má kupující v takovémto případě vůči prodávajícímu právo na smluvní pokutu ve výši 2 % z kupní ceny zboží bez DPH za každý i započatý měsíc nedodržení sjednané doby servisu (tj. záruční doby). </w:t>
      </w:r>
      <w:r w:rsidRPr="00A60476">
        <w:rPr>
          <w:rFonts w:ascii="Aptos" w:hAnsi="Aptos"/>
          <w:i/>
          <w:iCs/>
          <w:sz w:val="22"/>
          <w:szCs w:val="22"/>
        </w:rPr>
        <w:t>Příklad: pokud by prodávající přestal zajišťovat servisní činnost po uplynutí 20 měsíců běhu záruční doby, má kupující právo na smluvní pokutu ve výši 16 x 2 % = 32 % z kupní ceny zboží.</w:t>
      </w:r>
    </w:p>
    <w:p w14:paraId="48893684" w14:textId="72A77B01" w:rsidR="006A6D98" w:rsidRPr="00A60476" w:rsidRDefault="006A6D98" w:rsidP="008E6BA5">
      <w:pPr>
        <w:pStyle w:val="Odstavecseseznamem"/>
        <w:numPr>
          <w:ilvl w:val="0"/>
          <w:numId w:val="13"/>
        </w:numPr>
        <w:spacing w:after="120"/>
        <w:ind w:left="425" w:hanging="357"/>
        <w:contextualSpacing w:val="0"/>
        <w:jc w:val="both"/>
        <w:outlineLvl w:val="1"/>
        <w:rPr>
          <w:rFonts w:ascii="Aptos" w:hAnsi="Aptos"/>
          <w:sz w:val="22"/>
          <w:szCs w:val="22"/>
        </w:rPr>
      </w:pPr>
      <w:r w:rsidRPr="00A60476">
        <w:rPr>
          <w:rFonts w:ascii="Aptos" w:hAnsi="Aptos"/>
          <w:sz w:val="22"/>
          <w:szCs w:val="22"/>
        </w:rPr>
        <w:t xml:space="preserve">Prodávající se zavazuje </w:t>
      </w:r>
      <w:r w:rsidR="00EE6B67" w:rsidRPr="00A60476">
        <w:rPr>
          <w:rFonts w:ascii="Aptos" w:hAnsi="Aptos"/>
          <w:sz w:val="22"/>
          <w:szCs w:val="22"/>
        </w:rPr>
        <w:t xml:space="preserve">v případě zájmu kupujícího </w:t>
      </w:r>
      <w:r w:rsidRPr="00A60476">
        <w:rPr>
          <w:rFonts w:ascii="Aptos" w:hAnsi="Aptos"/>
          <w:sz w:val="22"/>
          <w:szCs w:val="22"/>
        </w:rPr>
        <w:t>provádět pro kupujícího i mimozáruční a pozáruční servis (po dobu nejméně 5 let po skončení záruční doby) a opravy a uzavřít s kupujícím příslušnou servisní smlouvu na provedení těchto činností za podmínek obvyklých na trhu. Pokud bude prodávající dodavatelem spotřebního materiálu potřebného pro provoz zboží, bude se smlouva vztahovat rovněž na dodávku spotřebního materiálu. Součástí takovéto smlouvy budou mimo jiné i následující ujednání:</w:t>
      </w:r>
    </w:p>
    <w:p w14:paraId="6CA23A1D" w14:textId="0342FAE3" w:rsidR="00FC472D" w:rsidRPr="00A60476" w:rsidRDefault="00FC472D" w:rsidP="008E6BA5">
      <w:pPr>
        <w:pStyle w:val="Odstavecseseznamem"/>
        <w:numPr>
          <w:ilvl w:val="1"/>
          <w:numId w:val="13"/>
        </w:numPr>
        <w:spacing w:after="120"/>
        <w:ind w:left="709"/>
        <w:contextualSpacing w:val="0"/>
        <w:jc w:val="both"/>
        <w:outlineLvl w:val="1"/>
        <w:rPr>
          <w:rFonts w:ascii="Aptos" w:hAnsi="Aptos"/>
          <w:sz w:val="22"/>
          <w:szCs w:val="22"/>
        </w:rPr>
      </w:pPr>
      <w:r w:rsidRPr="00A60476">
        <w:rPr>
          <w:rFonts w:ascii="Aptos" w:hAnsi="Aptos"/>
          <w:sz w:val="22"/>
          <w:szCs w:val="22"/>
        </w:rPr>
        <w:t>Lhůty pro nastoupení a odstranění mimozáručních a pozáručních vad budou shodné jako v této smlouvě, včetně</w:t>
      </w:r>
      <w:r w:rsidR="000C1945" w:rsidRPr="00A60476">
        <w:rPr>
          <w:rFonts w:ascii="Aptos" w:hAnsi="Aptos"/>
          <w:sz w:val="22"/>
          <w:szCs w:val="22"/>
        </w:rPr>
        <w:t xml:space="preserve"> shodných</w:t>
      </w:r>
      <w:r w:rsidRPr="00A60476">
        <w:rPr>
          <w:rFonts w:ascii="Aptos" w:hAnsi="Aptos"/>
          <w:sz w:val="22"/>
          <w:szCs w:val="22"/>
        </w:rPr>
        <w:t xml:space="preserve"> sankcí za nedodržení</w:t>
      </w:r>
      <w:r w:rsidR="000C1945" w:rsidRPr="00A60476">
        <w:rPr>
          <w:rFonts w:ascii="Aptos" w:hAnsi="Aptos"/>
          <w:sz w:val="22"/>
          <w:szCs w:val="22"/>
        </w:rPr>
        <w:t xml:space="preserve"> termínů</w:t>
      </w:r>
      <w:r w:rsidRPr="00A60476">
        <w:rPr>
          <w:rFonts w:ascii="Aptos" w:hAnsi="Aptos"/>
          <w:sz w:val="22"/>
          <w:szCs w:val="22"/>
        </w:rPr>
        <w:t>.</w:t>
      </w:r>
    </w:p>
    <w:p w14:paraId="3FDEC3C6" w14:textId="04D73CEA" w:rsidR="00A95C46" w:rsidRPr="00A60476" w:rsidRDefault="00A95C46" w:rsidP="008E6BA5">
      <w:pPr>
        <w:pStyle w:val="Odstavecseseznamem"/>
        <w:numPr>
          <w:ilvl w:val="1"/>
          <w:numId w:val="13"/>
        </w:numPr>
        <w:spacing w:after="120"/>
        <w:ind w:left="709"/>
        <w:contextualSpacing w:val="0"/>
        <w:jc w:val="both"/>
        <w:outlineLvl w:val="1"/>
        <w:rPr>
          <w:rFonts w:ascii="Aptos" w:hAnsi="Aptos"/>
          <w:sz w:val="22"/>
          <w:szCs w:val="22"/>
        </w:rPr>
      </w:pPr>
      <w:r w:rsidRPr="00A60476">
        <w:rPr>
          <w:rFonts w:ascii="Aptos" w:hAnsi="Aptos"/>
          <w:sz w:val="22"/>
          <w:szCs w:val="22"/>
        </w:rPr>
        <w:t xml:space="preserve">Cena jakýchkoli služeb </w:t>
      </w:r>
      <w:r w:rsidR="00FC472D" w:rsidRPr="00A60476">
        <w:rPr>
          <w:rFonts w:ascii="Aptos" w:hAnsi="Aptos"/>
          <w:sz w:val="22"/>
          <w:szCs w:val="22"/>
        </w:rPr>
        <w:t xml:space="preserve">prodávajícího </w:t>
      </w:r>
      <w:r w:rsidRPr="00A60476">
        <w:rPr>
          <w:rFonts w:ascii="Aptos" w:hAnsi="Aptos"/>
          <w:sz w:val="22"/>
          <w:szCs w:val="22"/>
        </w:rPr>
        <w:t xml:space="preserve">může být zvýšena </w:t>
      </w:r>
      <w:r w:rsidR="006956D3" w:rsidRPr="00A60476">
        <w:rPr>
          <w:rFonts w:ascii="Aptos" w:hAnsi="Aptos"/>
          <w:sz w:val="22"/>
          <w:szCs w:val="22"/>
        </w:rPr>
        <w:t>nejvýše jednou za kalendářní rok, a to vždy k 1. dubnu příslušného roku, nejvýše o procento odpovídající roční míře inflace vyjádřené přírůstkem průměrného ročního indexu spotřebitelských cen vyhlášené Českým statistickým úřadem za předcházející kalendářní rok</w:t>
      </w:r>
      <w:r w:rsidR="00FC472D" w:rsidRPr="00A60476">
        <w:rPr>
          <w:rFonts w:ascii="Aptos" w:hAnsi="Aptos"/>
          <w:sz w:val="22"/>
          <w:szCs w:val="22"/>
        </w:rPr>
        <w:t xml:space="preserve">. </w:t>
      </w:r>
      <w:r w:rsidRPr="00A60476">
        <w:rPr>
          <w:rFonts w:ascii="Aptos" w:hAnsi="Aptos"/>
          <w:sz w:val="22"/>
          <w:szCs w:val="22"/>
        </w:rPr>
        <w:t xml:space="preserve">Cena </w:t>
      </w:r>
      <w:r w:rsidR="006956D3" w:rsidRPr="00A60476">
        <w:rPr>
          <w:rFonts w:ascii="Aptos" w:hAnsi="Aptos"/>
          <w:sz w:val="22"/>
          <w:szCs w:val="22"/>
        </w:rPr>
        <w:t xml:space="preserve">náhradních dílů a </w:t>
      </w:r>
      <w:r w:rsidRPr="00A60476">
        <w:rPr>
          <w:rFonts w:ascii="Aptos" w:hAnsi="Aptos"/>
          <w:sz w:val="22"/>
          <w:szCs w:val="22"/>
        </w:rPr>
        <w:t>spotřebního materiálu může b</w:t>
      </w:r>
      <w:r w:rsidR="00FC472D" w:rsidRPr="00A60476">
        <w:rPr>
          <w:rFonts w:ascii="Aptos" w:hAnsi="Aptos"/>
          <w:sz w:val="22"/>
          <w:szCs w:val="22"/>
        </w:rPr>
        <w:t>ý</w:t>
      </w:r>
      <w:r w:rsidRPr="00A60476">
        <w:rPr>
          <w:rFonts w:ascii="Aptos" w:hAnsi="Aptos"/>
          <w:sz w:val="22"/>
          <w:szCs w:val="22"/>
        </w:rPr>
        <w:t>t</w:t>
      </w:r>
      <w:r w:rsidR="00FC472D" w:rsidRPr="00A60476">
        <w:rPr>
          <w:rFonts w:ascii="Aptos" w:hAnsi="Aptos"/>
          <w:sz w:val="22"/>
          <w:szCs w:val="22"/>
        </w:rPr>
        <w:t xml:space="preserve"> dále</w:t>
      </w:r>
      <w:r w:rsidRPr="00A60476">
        <w:rPr>
          <w:rFonts w:ascii="Aptos" w:hAnsi="Aptos"/>
          <w:sz w:val="22"/>
          <w:szCs w:val="22"/>
        </w:rPr>
        <w:t xml:space="preserve"> zvýšena maximálně dvakrát do roka, přičemž </w:t>
      </w:r>
      <w:r w:rsidR="006956D3" w:rsidRPr="00A60476">
        <w:rPr>
          <w:rFonts w:ascii="Aptos" w:hAnsi="Aptos"/>
          <w:sz w:val="22"/>
          <w:szCs w:val="22"/>
        </w:rPr>
        <w:t xml:space="preserve">ke </w:t>
      </w:r>
      <w:r w:rsidRPr="00A60476">
        <w:rPr>
          <w:rFonts w:ascii="Aptos" w:hAnsi="Aptos"/>
          <w:sz w:val="22"/>
          <w:szCs w:val="22"/>
        </w:rPr>
        <w:t xml:space="preserve">zvýšení </w:t>
      </w:r>
      <w:r w:rsidR="003A358F" w:rsidRPr="00A60476">
        <w:rPr>
          <w:rFonts w:ascii="Aptos" w:hAnsi="Aptos"/>
          <w:sz w:val="22"/>
          <w:szCs w:val="22"/>
        </w:rPr>
        <w:t xml:space="preserve">může dojít pouze tehdy, dojde-li k prokazatelnému zvýšení nákupních cen prodávajícího u totožné </w:t>
      </w:r>
      <w:r w:rsidR="003A358F" w:rsidRPr="00A60476">
        <w:rPr>
          <w:rFonts w:ascii="Aptos" w:hAnsi="Aptos"/>
          <w:sz w:val="22"/>
          <w:szCs w:val="22"/>
        </w:rPr>
        <w:lastRenderedPageBreak/>
        <w:t>položky</w:t>
      </w:r>
      <w:r w:rsidR="008D00F7" w:rsidRPr="00A60476">
        <w:rPr>
          <w:rFonts w:ascii="Aptos" w:hAnsi="Aptos"/>
          <w:sz w:val="22"/>
          <w:szCs w:val="22"/>
        </w:rPr>
        <w:t>, zvýšení ceny bude přímo úměrné navýšení nákupní ceny</w:t>
      </w:r>
      <w:r w:rsidR="00FC472D" w:rsidRPr="00A60476">
        <w:rPr>
          <w:rFonts w:ascii="Aptos" w:hAnsi="Aptos"/>
          <w:sz w:val="22"/>
          <w:szCs w:val="22"/>
        </w:rPr>
        <w:t xml:space="preserve">. </w:t>
      </w:r>
      <w:r w:rsidR="003A358F" w:rsidRPr="00A60476">
        <w:rPr>
          <w:rFonts w:ascii="Aptos" w:hAnsi="Aptos"/>
          <w:sz w:val="22"/>
          <w:szCs w:val="22"/>
        </w:rPr>
        <w:t xml:space="preserve">Prodávající je povinen takové zvýšení kupujícímu předem písemně doložit. Pokud dojde ke snížení nákupní ceny prodávajícího, sníží se ve stejném rozsahu i cena pro kupujícího. </w:t>
      </w:r>
      <w:r w:rsidR="00FC472D" w:rsidRPr="00A60476">
        <w:rPr>
          <w:rFonts w:ascii="Aptos" w:hAnsi="Aptos"/>
          <w:sz w:val="22"/>
          <w:szCs w:val="22"/>
        </w:rPr>
        <w:t>Jakékoli jiné jednostranné zvýšení cen ze strany prodávajícího není přípustné.</w:t>
      </w:r>
    </w:p>
    <w:p w14:paraId="48344869" w14:textId="0F9AE54C" w:rsidR="000E2AB9" w:rsidRPr="003D1735" w:rsidRDefault="003A358F" w:rsidP="003D1735">
      <w:pPr>
        <w:pStyle w:val="Odstavecseseznamem"/>
        <w:numPr>
          <w:ilvl w:val="1"/>
          <w:numId w:val="13"/>
        </w:numPr>
        <w:spacing w:after="120"/>
        <w:ind w:left="709"/>
        <w:contextualSpacing w:val="0"/>
        <w:jc w:val="both"/>
        <w:outlineLvl w:val="1"/>
        <w:rPr>
          <w:rFonts w:ascii="Aptos" w:hAnsi="Aptos"/>
          <w:sz w:val="22"/>
          <w:szCs w:val="22"/>
        </w:rPr>
      </w:pPr>
      <w:r w:rsidRPr="00A60476">
        <w:rPr>
          <w:rFonts w:ascii="Aptos" w:hAnsi="Aptos"/>
          <w:sz w:val="22"/>
          <w:szCs w:val="22"/>
        </w:rPr>
        <w:t xml:space="preserve">Ceny účtované kupujícímu za náhradní díly a spotřební materiál nebudou po dobu </w:t>
      </w:r>
      <w:r w:rsidR="008D00F7" w:rsidRPr="00A60476">
        <w:rPr>
          <w:rFonts w:ascii="Aptos" w:hAnsi="Aptos"/>
          <w:sz w:val="22"/>
          <w:szCs w:val="22"/>
        </w:rPr>
        <w:t xml:space="preserve">trvání servisní smlouvy </w:t>
      </w:r>
      <w:r w:rsidRPr="00A60476">
        <w:rPr>
          <w:rFonts w:ascii="Aptos" w:hAnsi="Aptos"/>
          <w:sz w:val="22"/>
          <w:szCs w:val="22"/>
        </w:rPr>
        <w:t xml:space="preserve">vyšší než ceny účtované prodávajícím v témže období jiným zákazníkům na území České republiky za srovnatelný objem a za srovnatelných dodacích a platebních podmínek. </w:t>
      </w:r>
    </w:p>
    <w:p w14:paraId="03D147DA" w14:textId="1D65396F" w:rsidR="003A358F" w:rsidRPr="00A60476" w:rsidRDefault="003A358F" w:rsidP="003A358F">
      <w:pPr>
        <w:pStyle w:val="Odstavecseseznamem"/>
        <w:numPr>
          <w:ilvl w:val="0"/>
          <w:numId w:val="13"/>
        </w:numPr>
        <w:spacing w:after="120"/>
        <w:ind w:left="425" w:hanging="357"/>
        <w:contextualSpacing w:val="0"/>
        <w:jc w:val="both"/>
        <w:outlineLvl w:val="1"/>
        <w:rPr>
          <w:rFonts w:ascii="Aptos" w:hAnsi="Aptos"/>
          <w:sz w:val="22"/>
          <w:szCs w:val="22"/>
        </w:rPr>
      </w:pPr>
      <w:r w:rsidRPr="00A60476">
        <w:rPr>
          <w:rFonts w:ascii="Aptos" w:hAnsi="Aptos"/>
          <w:sz w:val="22"/>
          <w:szCs w:val="22"/>
        </w:rPr>
        <w:t>V případě, že by prodávající ne</w:t>
      </w:r>
      <w:r w:rsidR="00F2530F" w:rsidRPr="00A60476">
        <w:rPr>
          <w:rFonts w:ascii="Aptos" w:hAnsi="Aptos"/>
          <w:sz w:val="22"/>
          <w:szCs w:val="22"/>
        </w:rPr>
        <w:t>p</w:t>
      </w:r>
      <w:r w:rsidRPr="00A60476">
        <w:rPr>
          <w:rFonts w:ascii="Aptos" w:hAnsi="Aptos"/>
          <w:sz w:val="22"/>
          <w:szCs w:val="22"/>
        </w:rPr>
        <w:t>oskytova</w:t>
      </w:r>
      <w:r w:rsidR="00F2530F" w:rsidRPr="00A60476">
        <w:rPr>
          <w:rFonts w:ascii="Aptos" w:hAnsi="Aptos"/>
          <w:sz w:val="22"/>
          <w:szCs w:val="22"/>
        </w:rPr>
        <w:t>l</w:t>
      </w:r>
      <w:r w:rsidRPr="00A60476">
        <w:rPr>
          <w:rFonts w:ascii="Aptos" w:hAnsi="Aptos"/>
          <w:sz w:val="22"/>
          <w:szCs w:val="22"/>
        </w:rPr>
        <w:t xml:space="preserve"> kupujícímu mimozáruční nebo pozáruční servis, je povinen poskytnout kupujícímu veškerou potřebnou součinnost k tomu, aby kupující mohl využít dodání dílů, spotřebního materiálu nebo servis</w:t>
      </w:r>
      <w:r w:rsidR="00F2530F" w:rsidRPr="00A60476">
        <w:rPr>
          <w:rFonts w:ascii="Aptos" w:hAnsi="Aptos"/>
          <w:sz w:val="22"/>
          <w:szCs w:val="22"/>
        </w:rPr>
        <w:t>u</w:t>
      </w:r>
      <w:r w:rsidRPr="00A60476">
        <w:rPr>
          <w:rFonts w:ascii="Aptos" w:hAnsi="Aptos"/>
          <w:sz w:val="22"/>
          <w:szCs w:val="22"/>
        </w:rPr>
        <w:t xml:space="preserve"> třetí osoby, zejména je povinen předat </w:t>
      </w:r>
      <w:r w:rsidR="00FF4DE1" w:rsidRPr="00A60476">
        <w:rPr>
          <w:rFonts w:ascii="Aptos" w:hAnsi="Aptos"/>
          <w:sz w:val="22"/>
          <w:szCs w:val="22"/>
        </w:rPr>
        <w:t xml:space="preserve">kupujícímu </w:t>
      </w:r>
      <w:r w:rsidRPr="00A60476">
        <w:rPr>
          <w:rFonts w:ascii="Aptos" w:hAnsi="Aptos"/>
          <w:sz w:val="22"/>
          <w:szCs w:val="22"/>
        </w:rPr>
        <w:t>technickou dokumentaci, servisní postupy, katalogová označení dílů, diagnostické informace a další podklady potřebné k zajištění provozu zboží, pokud je má k</w:t>
      </w:r>
      <w:r w:rsidR="00FF4DE1" w:rsidRPr="00A60476">
        <w:rPr>
          <w:rFonts w:ascii="Aptos" w:hAnsi="Aptos"/>
          <w:sz w:val="22"/>
          <w:szCs w:val="22"/>
        </w:rPr>
        <w:t> </w:t>
      </w:r>
      <w:r w:rsidRPr="00A60476">
        <w:rPr>
          <w:rFonts w:ascii="Aptos" w:hAnsi="Aptos"/>
          <w:sz w:val="22"/>
          <w:szCs w:val="22"/>
        </w:rPr>
        <w:t>dispozici</w:t>
      </w:r>
      <w:r w:rsidR="00FF4DE1" w:rsidRPr="00A60476">
        <w:rPr>
          <w:rFonts w:ascii="Aptos" w:hAnsi="Aptos"/>
          <w:sz w:val="22"/>
          <w:szCs w:val="22"/>
        </w:rPr>
        <w:t>.</w:t>
      </w:r>
    </w:p>
    <w:p w14:paraId="73AED184" w14:textId="77777777" w:rsidR="004D0335" w:rsidRPr="00F33B25" w:rsidRDefault="004D0335" w:rsidP="008E6BA5">
      <w:pPr>
        <w:pStyle w:val="Zkladntext"/>
        <w:tabs>
          <w:tab w:val="num" w:pos="709"/>
          <w:tab w:val="num" w:pos="2160"/>
        </w:tabs>
        <w:spacing w:after="240"/>
        <w:jc w:val="center"/>
        <w:rPr>
          <w:rFonts w:ascii="Aptos" w:hAnsi="Aptos"/>
          <w:b/>
          <w:sz w:val="22"/>
          <w:szCs w:val="22"/>
        </w:rPr>
      </w:pPr>
    </w:p>
    <w:p w14:paraId="06B3E55A" w14:textId="2FFDD9D0" w:rsidR="004D0335" w:rsidRPr="00F33B25" w:rsidRDefault="004C2458" w:rsidP="008E6BA5">
      <w:pPr>
        <w:ind w:left="709" w:hanging="709"/>
        <w:jc w:val="center"/>
        <w:rPr>
          <w:rFonts w:ascii="Aptos" w:hAnsi="Aptos"/>
          <w:b/>
          <w:sz w:val="22"/>
          <w:szCs w:val="22"/>
        </w:rPr>
      </w:pPr>
      <w:r w:rsidRPr="00F33B25">
        <w:rPr>
          <w:rFonts w:ascii="Aptos" w:hAnsi="Aptos"/>
          <w:b/>
          <w:sz w:val="22"/>
          <w:szCs w:val="22"/>
        </w:rPr>
        <w:t>IX</w:t>
      </w:r>
      <w:r w:rsidR="004D0335" w:rsidRPr="00F33B25">
        <w:rPr>
          <w:rFonts w:ascii="Aptos" w:hAnsi="Aptos"/>
          <w:b/>
          <w:sz w:val="22"/>
          <w:szCs w:val="22"/>
        </w:rPr>
        <w:t>.</w:t>
      </w:r>
    </w:p>
    <w:p w14:paraId="3E725CD4" w14:textId="77777777" w:rsidR="004D0335" w:rsidRPr="00F33B25" w:rsidRDefault="004D0335" w:rsidP="008E6BA5">
      <w:pPr>
        <w:spacing w:after="120"/>
        <w:ind w:left="709" w:hanging="709"/>
        <w:jc w:val="center"/>
        <w:rPr>
          <w:rFonts w:ascii="Aptos" w:hAnsi="Aptos"/>
          <w:b/>
          <w:sz w:val="22"/>
          <w:szCs w:val="22"/>
        </w:rPr>
      </w:pPr>
      <w:r w:rsidRPr="00F33B25">
        <w:rPr>
          <w:rFonts w:ascii="Aptos" w:hAnsi="Aptos"/>
          <w:b/>
          <w:sz w:val="22"/>
          <w:szCs w:val="22"/>
        </w:rPr>
        <w:t>Smluvní pokuty</w:t>
      </w:r>
    </w:p>
    <w:p w14:paraId="0E57FC86" w14:textId="2C09F6F3" w:rsidR="00D809E9" w:rsidRPr="00F33B25" w:rsidRDefault="004D0335" w:rsidP="008E6BA5">
      <w:pPr>
        <w:pStyle w:val="Odstavecseseznamem"/>
        <w:numPr>
          <w:ilvl w:val="0"/>
          <w:numId w:val="10"/>
        </w:numPr>
        <w:spacing w:after="120"/>
        <w:ind w:left="425" w:hanging="357"/>
        <w:contextualSpacing w:val="0"/>
        <w:jc w:val="both"/>
        <w:rPr>
          <w:rFonts w:ascii="Aptos" w:hAnsi="Aptos"/>
          <w:b/>
          <w:sz w:val="22"/>
          <w:szCs w:val="22"/>
        </w:rPr>
      </w:pPr>
      <w:r w:rsidRPr="00F33B25">
        <w:rPr>
          <w:rFonts w:ascii="Aptos" w:hAnsi="Aptos"/>
          <w:sz w:val="22"/>
          <w:szCs w:val="22"/>
        </w:rPr>
        <w:t xml:space="preserve">Pokud bude </w:t>
      </w:r>
      <w:r w:rsidR="00EE6B67" w:rsidRPr="00F33B25">
        <w:rPr>
          <w:rFonts w:ascii="Aptos" w:hAnsi="Aptos"/>
          <w:sz w:val="22"/>
          <w:szCs w:val="22"/>
        </w:rPr>
        <w:t>p</w:t>
      </w:r>
      <w:r w:rsidRPr="00F33B25">
        <w:rPr>
          <w:rFonts w:ascii="Aptos" w:hAnsi="Aptos"/>
          <w:sz w:val="22"/>
          <w:szCs w:val="22"/>
        </w:rPr>
        <w:t xml:space="preserve">rodávající v prodlení </w:t>
      </w:r>
      <w:r w:rsidR="000C1945" w:rsidRPr="00F33B25">
        <w:rPr>
          <w:rFonts w:ascii="Aptos" w:hAnsi="Aptos"/>
          <w:sz w:val="22"/>
          <w:szCs w:val="22"/>
        </w:rPr>
        <w:t xml:space="preserve">s dodáním </w:t>
      </w:r>
      <w:r w:rsidRPr="00F33B25">
        <w:rPr>
          <w:rFonts w:ascii="Aptos" w:hAnsi="Aptos"/>
          <w:sz w:val="22"/>
          <w:szCs w:val="22"/>
        </w:rPr>
        <w:t>zboží</w:t>
      </w:r>
      <w:r w:rsidR="000C1945" w:rsidRPr="00F33B25">
        <w:rPr>
          <w:rFonts w:ascii="Aptos" w:hAnsi="Aptos"/>
          <w:sz w:val="22"/>
          <w:szCs w:val="22"/>
        </w:rPr>
        <w:t xml:space="preserve"> a</w:t>
      </w:r>
      <w:r w:rsidR="00692AC1" w:rsidRPr="00F33B25">
        <w:rPr>
          <w:rFonts w:ascii="Aptos" w:hAnsi="Aptos"/>
          <w:sz w:val="22"/>
          <w:szCs w:val="22"/>
        </w:rPr>
        <w:t>/nebo</w:t>
      </w:r>
      <w:r w:rsidR="000C1945" w:rsidRPr="00F33B25">
        <w:rPr>
          <w:rFonts w:ascii="Aptos" w:hAnsi="Aptos"/>
          <w:sz w:val="22"/>
          <w:szCs w:val="22"/>
        </w:rPr>
        <w:t xml:space="preserve"> splněním povinností dle čl. IV. odst. 1 této smlouvy</w:t>
      </w:r>
      <w:r w:rsidRPr="00F33B25">
        <w:rPr>
          <w:rFonts w:ascii="Aptos" w:hAnsi="Aptos"/>
          <w:sz w:val="22"/>
          <w:szCs w:val="22"/>
        </w:rPr>
        <w:t xml:space="preserve">, je povinen zaplatit </w:t>
      </w:r>
      <w:r w:rsidR="00EE6B67" w:rsidRPr="00F33B25">
        <w:rPr>
          <w:rFonts w:ascii="Aptos" w:hAnsi="Aptos"/>
          <w:sz w:val="22"/>
          <w:szCs w:val="22"/>
        </w:rPr>
        <w:t>k</w:t>
      </w:r>
      <w:r w:rsidRPr="00F33B25">
        <w:rPr>
          <w:rFonts w:ascii="Aptos" w:hAnsi="Aptos"/>
          <w:sz w:val="22"/>
          <w:szCs w:val="22"/>
        </w:rPr>
        <w:t xml:space="preserve">upujícímu smluvní pokutu ve výši </w:t>
      </w:r>
      <w:r w:rsidRPr="00A60476">
        <w:rPr>
          <w:rFonts w:ascii="Aptos" w:hAnsi="Aptos"/>
          <w:sz w:val="22"/>
          <w:szCs w:val="22"/>
        </w:rPr>
        <w:t>0,</w:t>
      </w:r>
      <w:r w:rsidR="00F72622" w:rsidRPr="00A60476">
        <w:rPr>
          <w:rFonts w:ascii="Aptos" w:hAnsi="Aptos"/>
          <w:sz w:val="22"/>
          <w:szCs w:val="22"/>
        </w:rPr>
        <w:t>05</w:t>
      </w:r>
      <w:r w:rsidRPr="00A60476">
        <w:rPr>
          <w:rFonts w:ascii="Aptos" w:hAnsi="Aptos"/>
          <w:sz w:val="22"/>
          <w:szCs w:val="22"/>
        </w:rPr>
        <w:t xml:space="preserve"> %</w:t>
      </w:r>
      <w:r w:rsidRPr="00F33B25">
        <w:rPr>
          <w:rFonts w:ascii="Aptos" w:hAnsi="Aptos"/>
          <w:sz w:val="22"/>
          <w:szCs w:val="22"/>
        </w:rPr>
        <w:t xml:space="preserve"> z</w:t>
      </w:r>
      <w:r w:rsidR="00EE6B67" w:rsidRPr="00F33B25">
        <w:rPr>
          <w:rFonts w:ascii="Aptos" w:hAnsi="Aptos"/>
          <w:sz w:val="22"/>
          <w:szCs w:val="22"/>
        </w:rPr>
        <w:t xml:space="preserve"> kupní</w:t>
      </w:r>
      <w:r w:rsidRPr="00F33B25">
        <w:rPr>
          <w:rFonts w:ascii="Aptos" w:hAnsi="Aptos"/>
          <w:sz w:val="22"/>
          <w:szCs w:val="22"/>
        </w:rPr>
        <w:t xml:space="preserve"> ceny zboží bez DPH za každý i započatý den prodlení. </w:t>
      </w:r>
    </w:p>
    <w:p w14:paraId="4EA5B109" w14:textId="2B15A7C5" w:rsidR="00D809E9" w:rsidRPr="00F33B25" w:rsidRDefault="00D809E9" w:rsidP="008E6BA5">
      <w:pPr>
        <w:pStyle w:val="Odstavecseseznamem"/>
        <w:numPr>
          <w:ilvl w:val="0"/>
          <w:numId w:val="10"/>
        </w:numPr>
        <w:spacing w:after="120"/>
        <w:ind w:left="425" w:hanging="357"/>
        <w:contextualSpacing w:val="0"/>
        <w:jc w:val="both"/>
        <w:rPr>
          <w:rFonts w:ascii="Aptos" w:hAnsi="Aptos"/>
          <w:b/>
          <w:sz w:val="22"/>
          <w:szCs w:val="22"/>
        </w:rPr>
      </w:pPr>
      <w:r w:rsidRPr="00F33B25">
        <w:rPr>
          <w:rFonts w:ascii="Aptos" w:hAnsi="Aptos"/>
          <w:sz w:val="22"/>
          <w:szCs w:val="22"/>
        </w:rPr>
        <w:t>Prodlení prodávajícího s dodáním zboží</w:t>
      </w:r>
      <w:r w:rsidR="000C1945" w:rsidRPr="00F33B25">
        <w:rPr>
          <w:rFonts w:ascii="Aptos" w:hAnsi="Aptos"/>
          <w:sz w:val="22"/>
          <w:szCs w:val="22"/>
        </w:rPr>
        <w:t xml:space="preserve"> a splněním povinností dle čl. IV. odst. 1 této smlouvy</w:t>
      </w:r>
      <w:r w:rsidRPr="00F33B25">
        <w:rPr>
          <w:rFonts w:ascii="Aptos" w:hAnsi="Aptos"/>
          <w:sz w:val="22"/>
          <w:szCs w:val="22"/>
        </w:rPr>
        <w:t xml:space="preserve"> delší jak 10 dnů se považuje za podstatné porušení smlouvy.</w:t>
      </w:r>
    </w:p>
    <w:p w14:paraId="30F992E0" w14:textId="77777777" w:rsidR="004D0335" w:rsidRPr="00F33B25" w:rsidRDefault="004D0335" w:rsidP="008E6BA5">
      <w:pPr>
        <w:pStyle w:val="Odstavecseseznamem"/>
        <w:numPr>
          <w:ilvl w:val="0"/>
          <w:numId w:val="10"/>
        </w:numPr>
        <w:spacing w:after="120"/>
        <w:ind w:left="425" w:hanging="357"/>
        <w:contextualSpacing w:val="0"/>
        <w:jc w:val="both"/>
        <w:rPr>
          <w:rFonts w:ascii="Aptos" w:hAnsi="Aptos"/>
          <w:b/>
          <w:sz w:val="22"/>
          <w:szCs w:val="22"/>
        </w:rPr>
      </w:pPr>
      <w:r w:rsidRPr="00F33B25">
        <w:rPr>
          <w:rFonts w:ascii="Aptos" w:hAnsi="Aptos"/>
          <w:sz w:val="22"/>
          <w:szCs w:val="22"/>
        </w:rPr>
        <w:t xml:space="preserve">Pokud bude kupující v prodlení s úhradou faktury proti sjednanému termínu, je povinen zaplatit prodávajícímu úrok z prodlení ve výši </w:t>
      </w:r>
      <w:r w:rsidRPr="00A60476">
        <w:rPr>
          <w:rFonts w:ascii="Aptos" w:hAnsi="Aptos"/>
          <w:sz w:val="22"/>
          <w:szCs w:val="22"/>
        </w:rPr>
        <w:t>0,02 %</w:t>
      </w:r>
      <w:r w:rsidRPr="00F33B25">
        <w:rPr>
          <w:rFonts w:ascii="Aptos" w:hAnsi="Aptos"/>
          <w:color w:val="FF0000"/>
          <w:sz w:val="22"/>
          <w:szCs w:val="22"/>
        </w:rPr>
        <w:t xml:space="preserve"> </w:t>
      </w:r>
      <w:r w:rsidRPr="00F33B25">
        <w:rPr>
          <w:rFonts w:ascii="Aptos" w:hAnsi="Aptos"/>
          <w:sz w:val="22"/>
          <w:szCs w:val="22"/>
        </w:rPr>
        <w:t xml:space="preserve">z dlužné částky za každý i započatý den prodlení. </w:t>
      </w:r>
    </w:p>
    <w:p w14:paraId="718463FA" w14:textId="21B03546" w:rsidR="004D0335" w:rsidRPr="00F33B25" w:rsidRDefault="004D0335" w:rsidP="008E6BA5">
      <w:pPr>
        <w:pStyle w:val="Odstavecseseznamem"/>
        <w:numPr>
          <w:ilvl w:val="0"/>
          <w:numId w:val="10"/>
        </w:numPr>
        <w:spacing w:after="120"/>
        <w:ind w:left="425" w:hanging="357"/>
        <w:contextualSpacing w:val="0"/>
        <w:jc w:val="both"/>
        <w:rPr>
          <w:rFonts w:ascii="Aptos" w:hAnsi="Aptos"/>
          <w:b/>
          <w:sz w:val="22"/>
          <w:szCs w:val="22"/>
        </w:rPr>
      </w:pPr>
      <w:r w:rsidRPr="00F33B25">
        <w:rPr>
          <w:rFonts w:ascii="Aptos" w:hAnsi="Aptos"/>
          <w:sz w:val="22"/>
          <w:szCs w:val="22"/>
        </w:rPr>
        <w:t>Prodlení kupujícího s úhradou faktury delší</w:t>
      </w:r>
      <w:r w:rsidR="00F72622" w:rsidRPr="00F33B25">
        <w:rPr>
          <w:rFonts w:ascii="Aptos" w:hAnsi="Aptos"/>
          <w:sz w:val="22"/>
          <w:szCs w:val="22"/>
        </w:rPr>
        <w:t>,</w:t>
      </w:r>
      <w:r w:rsidRPr="00F33B25">
        <w:rPr>
          <w:rFonts w:ascii="Aptos" w:hAnsi="Aptos"/>
          <w:sz w:val="22"/>
          <w:szCs w:val="22"/>
        </w:rPr>
        <w:t xml:space="preserve"> jak třicet</w:t>
      </w:r>
      <w:r w:rsidRPr="00F33B25">
        <w:rPr>
          <w:rFonts w:ascii="Aptos" w:hAnsi="Aptos"/>
          <w:color w:val="FF0000"/>
          <w:sz w:val="22"/>
          <w:szCs w:val="22"/>
        </w:rPr>
        <w:t xml:space="preserve"> </w:t>
      </w:r>
      <w:r w:rsidRPr="00F33B25">
        <w:rPr>
          <w:rFonts w:ascii="Aptos" w:hAnsi="Aptos"/>
          <w:sz w:val="22"/>
          <w:szCs w:val="22"/>
        </w:rPr>
        <w:t>dnů se považuje za podstatné porušení smlouvy.</w:t>
      </w:r>
    </w:p>
    <w:p w14:paraId="26F2AC56" w14:textId="5097CFF2" w:rsidR="00D809E9" w:rsidRPr="00F33B25" w:rsidRDefault="00D809E9" w:rsidP="008E6BA5">
      <w:pPr>
        <w:pStyle w:val="Odstavecseseznamem"/>
        <w:numPr>
          <w:ilvl w:val="0"/>
          <w:numId w:val="10"/>
        </w:numPr>
        <w:spacing w:after="120"/>
        <w:ind w:left="425" w:hanging="357"/>
        <w:contextualSpacing w:val="0"/>
        <w:jc w:val="both"/>
        <w:rPr>
          <w:rFonts w:ascii="Aptos" w:hAnsi="Aptos"/>
          <w:b/>
          <w:sz w:val="22"/>
          <w:szCs w:val="22"/>
        </w:rPr>
      </w:pPr>
      <w:r w:rsidRPr="00F33B25">
        <w:rPr>
          <w:rFonts w:ascii="Aptos" w:hAnsi="Aptos"/>
          <w:sz w:val="22"/>
          <w:szCs w:val="22"/>
        </w:rPr>
        <w:t>Pokud bude Prodávající v prodlení s odstraněním vad a nedostatků sepsaných v</w:t>
      </w:r>
      <w:r w:rsidR="000C1945" w:rsidRPr="00F33B25">
        <w:rPr>
          <w:rFonts w:ascii="Aptos" w:hAnsi="Aptos"/>
          <w:sz w:val="22"/>
          <w:szCs w:val="22"/>
        </w:rPr>
        <w:t xml:space="preserve"> kterémkoli </w:t>
      </w:r>
      <w:r w:rsidR="00EE6B67" w:rsidRPr="00F33B25">
        <w:rPr>
          <w:rFonts w:ascii="Aptos" w:hAnsi="Aptos"/>
          <w:sz w:val="22"/>
          <w:szCs w:val="22"/>
        </w:rPr>
        <w:t xml:space="preserve">kupujícím podepsaném </w:t>
      </w:r>
      <w:r w:rsidRPr="00F33B25">
        <w:rPr>
          <w:rFonts w:ascii="Aptos" w:hAnsi="Aptos"/>
          <w:sz w:val="22"/>
          <w:szCs w:val="22"/>
        </w:rPr>
        <w:t xml:space="preserve">akceptačním protokolu, je povinen zaplatit </w:t>
      </w:r>
      <w:r w:rsidR="00EE6B67" w:rsidRPr="00F33B25">
        <w:rPr>
          <w:rFonts w:ascii="Aptos" w:hAnsi="Aptos"/>
          <w:sz w:val="22"/>
          <w:szCs w:val="22"/>
        </w:rPr>
        <w:t>k</w:t>
      </w:r>
      <w:r w:rsidRPr="00F33B25">
        <w:rPr>
          <w:rFonts w:ascii="Aptos" w:hAnsi="Aptos"/>
          <w:sz w:val="22"/>
          <w:szCs w:val="22"/>
        </w:rPr>
        <w:t>upujícímu smluvní pokutu ve výši 0,0</w:t>
      </w:r>
      <w:r w:rsidR="00EE6B67" w:rsidRPr="00F33B25">
        <w:rPr>
          <w:rFonts w:ascii="Aptos" w:hAnsi="Aptos"/>
          <w:sz w:val="22"/>
          <w:szCs w:val="22"/>
        </w:rPr>
        <w:t>2</w:t>
      </w:r>
      <w:r w:rsidRPr="00F33B25">
        <w:rPr>
          <w:rFonts w:ascii="Aptos" w:hAnsi="Aptos"/>
          <w:sz w:val="22"/>
          <w:szCs w:val="22"/>
        </w:rPr>
        <w:t xml:space="preserve"> % z ceny zboží bez DPH za každý i započatý den prodlení, a to za každou vadu či nedostatek, s jejímž odstraněním bude prodávající v prodlení. </w:t>
      </w:r>
    </w:p>
    <w:p w14:paraId="7FB5127C" w14:textId="4A08240B" w:rsidR="00D809E9" w:rsidRPr="00F33B25" w:rsidRDefault="00D809E9" w:rsidP="008E6BA5">
      <w:pPr>
        <w:pStyle w:val="Odstavecseseznamem"/>
        <w:numPr>
          <w:ilvl w:val="0"/>
          <w:numId w:val="10"/>
        </w:numPr>
        <w:spacing w:after="120"/>
        <w:ind w:left="425" w:hanging="357"/>
        <w:contextualSpacing w:val="0"/>
        <w:jc w:val="both"/>
        <w:rPr>
          <w:rFonts w:ascii="Aptos" w:hAnsi="Aptos"/>
          <w:b/>
          <w:sz w:val="22"/>
          <w:szCs w:val="22"/>
        </w:rPr>
      </w:pPr>
      <w:r w:rsidRPr="00F33B25">
        <w:rPr>
          <w:rFonts w:ascii="Aptos" w:hAnsi="Aptos"/>
          <w:sz w:val="22"/>
          <w:szCs w:val="22"/>
        </w:rPr>
        <w:t>Prodlení prodávajícího s odstraněním vad a nedostatků</w:t>
      </w:r>
      <w:r w:rsidR="000C1945" w:rsidRPr="00F33B25">
        <w:rPr>
          <w:rFonts w:ascii="Aptos" w:hAnsi="Aptos"/>
          <w:sz w:val="22"/>
          <w:szCs w:val="22"/>
        </w:rPr>
        <w:t xml:space="preserve"> sepsaných v kterémkoli akceptačním protokolu</w:t>
      </w:r>
      <w:r w:rsidRPr="00F33B25">
        <w:rPr>
          <w:rFonts w:ascii="Aptos" w:hAnsi="Aptos"/>
          <w:sz w:val="22"/>
          <w:szCs w:val="22"/>
        </w:rPr>
        <w:t xml:space="preserve"> delší jak 10 dnů se považuje za podstatné porušení smlouvy.</w:t>
      </w:r>
    </w:p>
    <w:p w14:paraId="25E0210C" w14:textId="0EEC3564" w:rsidR="001262D6" w:rsidRPr="00F33B25" w:rsidRDefault="001262D6" w:rsidP="008E6BA5">
      <w:pPr>
        <w:pStyle w:val="Odstavecseseznamem"/>
        <w:numPr>
          <w:ilvl w:val="0"/>
          <w:numId w:val="10"/>
        </w:numPr>
        <w:spacing w:after="120"/>
        <w:ind w:left="425" w:hanging="357"/>
        <w:contextualSpacing w:val="0"/>
        <w:jc w:val="both"/>
        <w:rPr>
          <w:rFonts w:ascii="Aptos" w:hAnsi="Aptos"/>
          <w:sz w:val="22"/>
          <w:szCs w:val="22"/>
        </w:rPr>
      </w:pPr>
      <w:r w:rsidRPr="00F33B25">
        <w:rPr>
          <w:rFonts w:ascii="Aptos" w:hAnsi="Aptos"/>
          <w:sz w:val="22"/>
          <w:szCs w:val="22"/>
        </w:rPr>
        <w:t xml:space="preserve">Pokud bude prodávající v prodlení </w:t>
      </w:r>
      <w:r w:rsidR="004E463E" w:rsidRPr="00F33B25">
        <w:rPr>
          <w:rFonts w:ascii="Aptos" w:hAnsi="Aptos"/>
          <w:sz w:val="22"/>
          <w:szCs w:val="22"/>
        </w:rPr>
        <w:t>se započetím opravy</w:t>
      </w:r>
      <w:r w:rsidRPr="00F33B25">
        <w:rPr>
          <w:rFonts w:ascii="Aptos" w:hAnsi="Aptos"/>
          <w:sz w:val="22"/>
          <w:szCs w:val="22"/>
        </w:rPr>
        <w:t xml:space="preserve"> nahlášené vady do doby uvedené v </w:t>
      </w:r>
      <w:r w:rsidR="004E463E" w:rsidRPr="00F33B25">
        <w:rPr>
          <w:rFonts w:ascii="Aptos" w:hAnsi="Aptos"/>
          <w:sz w:val="22"/>
          <w:szCs w:val="22"/>
        </w:rPr>
        <w:t xml:space="preserve">čl. VIII. odst. </w:t>
      </w:r>
      <w:r w:rsidR="000C1945" w:rsidRPr="00F33B25">
        <w:rPr>
          <w:rFonts w:ascii="Aptos" w:hAnsi="Aptos"/>
          <w:sz w:val="22"/>
          <w:szCs w:val="22"/>
        </w:rPr>
        <w:t>4</w:t>
      </w:r>
      <w:r w:rsidR="004E463E" w:rsidRPr="00F33B25">
        <w:rPr>
          <w:rFonts w:ascii="Aptos" w:hAnsi="Aptos"/>
          <w:sz w:val="22"/>
          <w:szCs w:val="22"/>
        </w:rPr>
        <w:t xml:space="preserve"> této smlouvy</w:t>
      </w:r>
      <w:r w:rsidRPr="00F33B25">
        <w:rPr>
          <w:rFonts w:ascii="Aptos" w:hAnsi="Aptos"/>
          <w:sz w:val="22"/>
          <w:szCs w:val="22"/>
        </w:rPr>
        <w:t xml:space="preserve">, je kupující oprávněn účtovat prodávajícímu smluvní pokutu ve výši 2 500 Kč za každou i započatou hodinu prodlení, a to za každou vadu, </w:t>
      </w:r>
      <w:r w:rsidR="004E463E" w:rsidRPr="00F33B25">
        <w:rPr>
          <w:rFonts w:ascii="Aptos" w:hAnsi="Aptos"/>
          <w:sz w:val="22"/>
          <w:szCs w:val="22"/>
        </w:rPr>
        <w:t>u níž</w:t>
      </w:r>
      <w:r w:rsidRPr="00F33B25">
        <w:rPr>
          <w:rFonts w:ascii="Aptos" w:hAnsi="Aptos"/>
          <w:sz w:val="22"/>
          <w:szCs w:val="22"/>
        </w:rPr>
        <w:t xml:space="preserve"> bude prodávající v prodlení. </w:t>
      </w:r>
    </w:p>
    <w:p w14:paraId="5318AD2F" w14:textId="1553A21F" w:rsidR="002A4F4B" w:rsidRPr="00A60476" w:rsidRDefault="002A4F4B" w:rsidP="002A4F4B">
      <w:pPr>
        <w:pStyle w:val="Odstavecseseznamem"/>
        <w:numPr>
          <w:ilvl w:val="0"/>
          <w:numId w:val="10"/>
        </w:numPr>
        <w:spacing w:after="120"/>
        <w:ind w:left="425" w:hanging="357"/>
        <w:contextualSpacing w:val="0"/>
        <w:jc w:val="both"/>
        <w:rPr>
          <w:rFonts w:ascii="Aptos" w:hAnsi="Aptos"/>
          <w:sz w:val="22"/>
          <w:szCs w:val="22"/>
        </w:rPr>
      </w:pPr>
      <w:r w:rsidRPr="00A60476">
        <w:rPr>
          <w:rFonts w:ascii="Aptos" w:hAnsi="Aptos"/>
          <w:sz w:val="22"/>
          <w:szCs w:val="22"/>
        </w:rPr>
        <w:t xml:space="preserve">Pokud bude prodávající v prodlení s odstraněním nahlášené vady do doby uvedené v čl. VIII. odst. 6 této smlouvy (tj. lhůta </w:t>
      </w:r>
      <w:r w:rsidR="00DD0ABF" w:rsidRPr="00A60476">
        <w:rPr>
          <w:rFonts w:ascii="Aptos" w:hAnsi="Aptos"/>
          <w:sz w:val="22"/>
          <w:szCs w:val="22"/>
        </w:rPr>
        <w:t xml:space="preserve">48 </w:t>
      </w:r>
      <w:r w:rsidRPr="00A60476">
        <w:rPr>
          <w:rFonts w:ascii="Aptos" w:hAnsi="Aptos"/>
          <w:sz w:val="22"/>
          <w:szCs w:val="22"/>
        </w:rPr>
        <w:t xml:space="preserve">hodin, případně jiná lhůta dohodnutá s kupujícím), je kupující oprávněn účtovat prodávajícímu smluvní pokutu ve výši 2 500 Kč za každou i započatou hodinu prodlení, a to za každou vadu, u níž bude prodávající v prodlení. </w:t>
      </w:r>
    </w:p>
    <w:p w14:paraId="34917C41" w14:textId="5D90FC6D" w:rsidR="003A358F" w:rsidRPr="00F33B25" w:rsidRDefault="00EE6B67" w:rsidP="003A358F">
      <w:pPr>
        <w:pStyle w:val="Odstavecseseznamem"/>
        <w:numPr>
          <w:ilvl w:val="0"/>
          <w:numId w:val="10"/>
        </w:numPr>
        <w:spacing w:after="120"/>
        <w:ind w:left="425" w:hanging="357"/>
        <w:contextualSpacing w:val="0"/>
        <w:jc w:val="both"/>
        <w:rPr>
          <w:rFonts w:ascii="Aptos" w:hAnsi="Aptos"/>
          <w:sz w:val="22"/>
          <w:szCs w:val="22"/>
        </w:rPr>
      </w:pPr>
      <w:r w:rsidRPr="00F33B25">
        <w:rPr>
          <w:rFonts w:ascii="Aptos" w:hAnsi="Aptos"/>
          <w:sz w:val="22"/>
          <w:szCs w:val="22"/>
        </w:rPr>
        <w:t xml:space="preserve">Kupující je oprávněn požadovat a prodávající je povinen zaplatit smluvní pokutu za porušení povinnosti ochrany informací, ochrany osobních údajů a mlčenlivosti dle této smlouvy ve výši </w:t>
      </w:r>
      <w:r w:rsidR="00243D72">
        <w:rPr>
          <w:rFonts w:ascii="Aptos" w:hAnsi="Aptos"/>
          <w:sz w:val="22"/>
          <w:szCs w:val="22"/>
        </w:rPr>
        <w:t>25</w:t>
      </w:r>
      <w:r w:rsidR="00243D72" w:rsidRPr="00F33B25">
        <w:rPr>
          <w:rFonts w:ascii="Aptos" w:hAnsi="Aptos"/>
          <w:sz w:val="22"/>
          <w:szCs w:val="22"/>
        </w:rPr>
        <w:t xml:space="preserve">0 </w:t>
      </w:r>
      <w:r w:rsidRPr="00F33B25">
        <w:rPr>
          <w:rFonts w:ascii="Aptos" w:hAnsi="Aptos"/>
          <w:sz w:val="22"/>
          <w:szCs w:val="22"/>
        </w:rPr>
        <w:t>000 Kč za každý jednotlivý případ porušení povinnosti.</w:t>
      </w:r>
    </w:p>
    <w:p w14:paraId="18A6CB4A" w14:textId="1A09853C" w:rsidR="003A358F" w:rsidRPr="00F33B25" w:rsidRDefault="003A358F" w:rsidP="003A358F">
      <w:pPr>
        <w:pStyle w:val="Odstavecseseznamem"/>
        <w:numPr>
          <w:ilvl w:val="0"/>
          <w:numId w:val="10"/>
        </w:numPr>
        <w:spacing w:after="120"/>
        <w:ind w:left="425" w:hanging="357"/>
        <w:contextualSpacing w:val="0"/>
        <w:jc w:val="both"/>
        <w:rPr>
          <w:rFonts w:ascii="Aptos" w:hAnsi="Aptos"/>
          <w:sz w:val="22"/>
          <w:szCs w:val="22"/>
        </w:rPr>
      </w:pPr>
      <w:r w:rsidRPr="00F33B25">
        <w:rPr>
          <w:rFonts w:ascii="Aptos" w:hAnsi="Aptos"/>
          <w:sz w:val="22"/>
          <w:szCs w:val="22"/>
        </w:rPr>
        <w:t xml:space="preserve">Pokud prodávající poruší povinnost zajistit dostupnost náhradních dílů nebo spotřebního materiálu podle čl. VIII </w:t>
      </w:r>
      <w:r w:rsidR="00243D72">
        <w:rPr>
          <w:rFonts w:ascii="Aptos" w:hAnsi="Aptos"/>
          <w:sz w:val="22"/>
          <w:szCs w:val="22"/>
        </w:rPr>
        <w:t xml:space="preserve">odst. 14 </w:t>
      </w:r>
      <w:r w:rsidRPr="00F33B25">
        <w:rPr>
          <w:rFonts w:ascii="Aptos" w:hAnsi="Aptos"/>
          <w:sz w:val="22"/>
          <w:szCs w:val="22"/>
        </w:rPr>
        <w:t xml:space="preserve">této smlouvy, je povinen zaplatit kupujícímu smluvní pokutu ve výši </w:t>
      </w:r>
      <w:r w:rsidRPr="00A60476">
        <w:rPr>
          <w:rFonts w:ascii="Aptos" w:hAnsi="Aptos"/>
          <w:sz w:val="22"/>
          <w:szCs w:val="22"/>
        </w:rPr>
        <w:t>50 000 Kč za každý jednotlivý případ porušení a dále 10 000 Kč za každý i započatý den trvání takového porušení</w:t>
      </w:r>
      <w:r w:rsidRPr="00F33B25">
        <w:rPr>
          <w:rFonts w:ascii="Aptos" w:hAnsi="Aptos"/>
          <w:sz w:val="22"/>
          <w:szCs w:val="22"/>
        </w:rPr>
        <w:t>.</w:t>
      </w:r>
    </w:p>
    <w:p w14:paraId="4A5BEFD4" w14:textId="04D71620" w:rsidR="005C5C2B" w:rsidRPr="00F33B25" w:rsidRDefault="003A358F" w:rsidP="005C5C2B">
      <w:pPr>
        <w:pStyle w:val="Odstavecseseznamem"/>
        <w:numPr>
          <w:ilvl w:val="0"/>
          <w:numId w:val="10"/>
        </w:numPr>
        <w:spacing w:after="120"/>
        <w:ind w:left="425" w:hanging="357"/>
        <w:contextualSpacing w:val="0"/>
        <w:jc w:val="both"/>
        <w:rPr>
          <w:rFonts w:ascii="Aptos" w:hAnsi="Aptos"/>
          <w:sz w:val="22"/>
          <w:szCs w:val="22"/>
        </w:rPr>
      </w:pPr>
      <w:r w:rsidRPr="00F33B25">
        <w:rPr>
          <w:rFonts w:ascii="Aptos" w:hAnsi="Aptos"/>
          <w:sz w:val="22"/>
          <w:szCs w:val="22"/>
        </w:rPr>
        <w:lastRenderedPageBreak/>
        <w:t>Pokud prodávající odmítne dodat kupujícímu náhradní díl nebo spotřební materiál v rozporu s čl. VIII</w:t>
      </w:r>
      <w:r w:rsidR="00243D72">
        <w:rPr>
          <w:rFonts w:ascii="Aptos" w:hAnsi="Aptos"/>
          <w:sz w:val="22"/>
          <w:szCs w:val="22"/>
        </w:rPr>
        <w:t xml:space="preserve"> odst. 15</w:t>
      </w:r>
      <w:r w:rsidRPr="00F33B25">
        <w:rPr>
          <w:rFonts w:ascii="Aptos" w:hAnsi="Aptos"/>
          <w:sz w:val="22"/>
          <w:szCs w:val="22"/>
        </w:rPr>
        <w:t xml:space="preserve"> této smlouvy nebo dodá takové plnění za cenu stanovenou v rozporu s čl. VIII </w:t>
      </w:r>
      <w:r w:rsidR="00243D72">
        <w:rPr>
          <w:rFonts w:ascii="Aptos" w:hAnsi="Aptos"/>
          <w:sz w:val="22"/>
          <w:szCs w:val="22"/>
        </w:rPr>
        <w:t xml:space="preserve">odst. 15 a/nebo 17 </w:t>
      </w:r>
      <w:r w:rsidRPr="00F33B25">
        <w:rPr>
          <w:rFonts w:ascii="Aptos" w:hAnsi="Aptos"/>
          <w:sz w:val="22"/>
          <w:szCs w:val="22"/>
        </w:rPr>
        <w:t>této smlouvy, je povinen zaplatit kupujícímu smluvní pokutu ve výši odpovídající dvojnásobku rozdílu mezi cenou účtovanou nebo požadovanou prodávajícím a cenou, která měla být správně účtována podle této smlouvy, nejméně však 10 000 Kč za každý jednotlivý případ porušení.</w:t>
      </w:r>
    </w:p>
    <w:p w14:paraId="2B233E81" w14:textId="77777777" w:rsidR="005C5C2B" w:rsidRPr="00F33B25" w:rsidRDefault="003A358F" w:rsidP="005C5C2B">
      <w:pPr>
        <w:pStyle w:val="Odstavecseseznamem"/>
        <w:numPr>
          <w:ilvl w:val="0"/>
          <w:numId w:val="10"/>
        </w:numPr>
        <w:spacing w:after="120"/>
        <w:ind w:left="425" w:hanging="357"/>
        <w:contextualSpacing w:val="0"/>
        <w:jc w:val="both"/>
        <w:rPr>
          <w:rFonts w:ascii="Aptos" w:hAnsi="Aptos"/>
          <w:sz w:val="22"/>
          <w:szCs w:val="22"/>
        </w:rPr>
      </w:pPr>
      <w:r w:rsidRPr="00F33B25">
        <w:rPr>
          <w:rFonts w:ascii="Aptos" w:hAnsi="Aptos"/>
          <w:sz w:val="22"/>
          <w:szCs w:val="22"/>
        </w:rPr>
        <w:t>Pokud prodávající neposkytne kupujícímu součinnost podle čl. VIII odst. 12 této smlouvy, je povinen zaplatit kupujícímu smluvní pokutu ve výši 20 000 Kč za každý i započatý den prodlení.</w:t>
      </w:r>
    </w:p>
    <w:p w14:paraId="21012292" w14:textId="1542DB1B" w:rsidR="005C5C2B" w:rsidRPr="00F33B25" w:rsidRDefault="003A358F" w:rsidP="005C5C2B">
      <w:pPr>
        <w:pStyle w:val="Odstavecseseznamem"/>
        <w:numPr>
          <w:ilvl w:val="0"/>
          <w:numId w:val="10"/>
        </w:numPr>
        <w:spacing w:after="120"/>
        <w:ind w:left="425" w:hanging="357"/>
        <w:contextualSpacing w:val="0"/>
        <w:jc w:val="both"/>
        <w:rPr>
          <w:rFonts w:ascii="Aptos" w:hAnsi="Aptos"/>
          <w:sz w:val="22"/>
          <w:szCs w:val="22"/>
        </w:rPr>
      </w:pPr>
      <w:r w:rsidRPr="00F33B25">
        <w:rPr>
          <w:rFonts w:ascii="Aptos" w:hAnsi="Aptos"/>
          <w:sz w:val="22"/>
          <w:szCs w:val="22"/>
        </w:rPr>
        <w:t xml:space="preserve">Pokud prodávající poruší povinnost poskytovat mimozáruční nebo pozáruční servis ve lhůtách sjednaných v čl. VIII této smlouvy, použijí se přiměřeně smluvní pokuty sjednané v čl. IX odst. 7 </w:t>
      </w:r>
      <w:r w:rsidR="004F0FB9">
        <w:rPr>
          <w:rFonts w:ascii="Aptos" w:hAnsi="Aptos"/>
          <w:sz w:val="22"/>
          <w:szCs w:val="22"/>
        </w:rPr>
        <w:t xml:space="preserve">a 8 </w:t>
      </w:r>
      <w:r w:rsidRPr="00F33B25">
        <w:rPr>
          <w:rFonts w:ascii="Aptos" w:hAnsi="Aptos"/>
          <w:sz w:val="22"/>
          <w:szCs w:val="22"/>
        </w:rPr>
        <w:t>této smlouvy; tím není dotčeno právo kupujícího na náhradu újmy ani na zajištění plnění třetí osobou na náklady prodávajícího</w:t>
      </w:r>
      <w:r w:rsidR="00875B37" w:rsidRPr="00F33B25">
        <w:rPr>
          <w:rFonts w:ascii="Aptos" w:hAnsi="Aptos"/>
          <w:sz w:val="22"/>
          <w:szCs w:val="22"/>
        </w:rPr>
        <w:t>.</w:t>
      </w:r>
      <w:r w:rsidR="004E3867" w:rsidRPr="00F33B25">
        <w:rPr>
          <w:rFonts w:ascii="Aptos" w:hAnsi="Aptos"/>
          <w:sz w:val="22"/>
          <w:szCs w:val="22"/>
        </w:rPr>
        <w:t xml:space="preserve"> </w:t>
      </w:r>
    </w:p>
    <w:p w14:paraId="7EFC6E65" w14:textId="0CC948F9" w:rsidR="004D0335" w:rsidRPr="00F33B25" w:rsidRDefault="004D0335" w:rsidP="005C5C2B">
      <w:pPr>
        <w:pStyle w:val="Odstavecseseznamem"/>
        <w:numPr>
          <w:ilvl w:val="0"/>
          <w:numId w:val="10"/>
        </w:numPr>
        <w:spacing w:after="120"/>
        <w:ind w:left="425" w:hanging="357"/>
        <w:contextualSpacing w:val="0"/>
        <w:jc w:val="both"/>
        <w:rPr>
          <w:rFonts w:ascii="Aptos" w:hAnsi="Aptos"/>
          <w:sz w:val="22"/>
          <w:szCs w:val="22"/>
        </w:rPr>
      </w:pPr>
      <w:r w:rsidRPr="00F33B25">
        <w:rPr>
          <w:rFonts w:ascii="Aptos" w:hAnsi="Aptos"/>
          <w:sz w:val="22"/>
          <w:szCs w:val="22"/>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35240D35" w14:textId="4ADAD002" w:rsidR="004D0335" w:rsidRPr="00F33B25" w:rsidRDefault="004D0335" w:rsidP="008E6BA5">
      <w:pPr>
        <w:pStyle w:val="Odstavecseseznamem"/>
        <w:numPr>
          <w:ilvl w:val="0"/>
          <w:numId w:val="10"/>
        </w:numPr>
        <w:spacing w:after="120"/>
        <w:ind w:left="425" w:hanging="357"/>
        <w:contextualSpacing w:val="0"/>
        <w:jc w:val="both"/>
        <w:rPr>
          <w:rFonts w:ascii="Aptos" w:hAnsi="Aptos"/>
          <w:b/>
          <w:sz w:val="22"/>
          <w:szCs w:val="22"/>
        </w:rPr>
      </w:pPr>
      <w:r w:rsidRPr="00F33B25">
        <w:rPr>
          <w:rFonts w:ascii="Aptos" w:hAnsi="Aptos"/>
          <w:sz w:val="22"/>
          <w:szCs w:val="22"/>
        </w:rPr>
        <w:t xml:space="preserve">Strana povinná je povinna uhradit vyúčtované sankce nejpozději do </w:t>
      </w:r>
      <w:r w:rsidR="0007231B" w:rsidRPr="00F33B25">
        <w:rPr>
          <w:rFonts w:ascii="Aptos" w:hAnsi="Aptos"/>
          <w:sz w:val="22"/>
          <w:szCs w:val="22"/>
        </w:rPr>
        <w:t>1</w:t>
      </w:r>
      <w:r w:rsidR="000640A2" w:rsidRPr="00F33B25">
        <w:rPr>
          <w:rFonts w:ascii="Aptos" w:hAnsi="Aptos"/>
          <w:sz w:val="22"/>
          <w:szCs w:val="22"/>
        </w:rPr>
        <w:t xml:space="preserve">0 </w:t>
      </w:r>
      <w:r w:rsidRPr="00F33B25">
        <w:rPr>
          <w:rFonts w:ascii="Aptos" w:hAnsi="Aptos"/>
          <w:sz w:val="22"/>
          <w:szCs w:val="22"/>
        </w:rPr>
        <w:t xml:space="preserve">dnů od dne obdržení příslušného vyúčtování. </w:t>
      </w:r>
      <w:r w:rsidR="000640A2" w:rsidRPr="00F33B25">
        <w:rPr>
          <w:rFonts w:ascii="Aptos" w:hAnsi="Aptos"/>
          <w:sz w:val="22"/>
          <w:szCs w:val="22"/>
        </w:rPr>
        <w:t xml:space="preserve">Kupující je oprávněn jakoukoli pokutu, na kterou mu vznikne právo vůči prodávajícímu dle této smlouvy jednostranně započítat na jakýkoli nárok prodávajícího vůči kupujícímu. </w:t>
      </w:r>
    </w:p>
    <w:p w14:paraId="431B6F1D" w14:textId="184D318C" w:rsidR="004D0335" w:rsidRPr="00F33B25" w:rsidRDefault="005105A9" w:rsidP="008E6BA5">
      <w:pPr>
        <w:pStyle w:val="Odstavecseseznamem"/>
        <w:numPr>
          <w:ilvl w:val="0"/>
          <w:numId w:val="10"/>
        </w:numPr>
        <w:spacing w:after="120"/>
        <w:ind w:left="425" w:hanging="357"/>
        <w:contextualSpacing w:val="0"/>
        <w:jc w:val="both"/>
        <w:rPr>
          <w:rFonts w:ascii="Aptos" w:hAnsi="Aptos"/>
          <w:b/>
          <w:sz w:val="22"/>
          <w:szCs w:val="22"/>
        </w:rPr>
      </w:pPr>
      <w:r w:rsidRPr="00F33B25">
        <w:rPr>
          <w:rFonts w:ascii="Aptos" w:hAnsi="Aptos"/>
          <w:sz w:val="22"/>
          <w:szCs w:val="22"/>
        </w:rPr>
        <w:t>Sjednáním ani zaplacením smluvní pokuty není dotčeno právo oprávněné strany na náhradu újmy v plné výši, a to i tehdy, přesahuje-li vzniklá újma výši smluvní pokuty. Zaplacením smluvní pokuty nezaniká ani samotná porušená povinnost – strana povinná je povinna ji splnit i nadále, ledaže by to bylo objektivně nemožné nebo pokud by od smlouvy bylo platně odstoupeno</w:t>
      </w:r>
      <w:r w:rsidR="004D0335" w:rsidRPr="00F33B25">
        <w:rPr>
          <w:rFonts w:ascii="Aptos" w:hAnsi="Aptos"/>
          <w:sz w:val="22"/>
          <w:szCs w:val="22"/>
        </w:rPr>
        <w:t>.</w:t>
      </w:r>
    </w:p>
    <w:p w14:paraId="006A3D07" w14:textId="77777777" w:rsidR="004D0335" w:rsidRPr="00F33B25" w:rsidRDefault="004D0335" w:rsidP="008E6BA5">
      <w:pPr>
        <w:pStyle w:val="Zkladntext"/>
        <w:tabs>
          <w:tab w:val="num" w:pos="709"/>
          <w:tab w:val="num" w:pos="2160"/>
        </w:tabs>
        <w:jc w:val="center"/>
        <w:rPr>
          <w:rFonts w:ascii="Aptos" w:hAnsi="Aptos"/>
          <w:b/>
          <w:sz w:val="22"/>
          <w:szCs w:val="22"/>
        </w:rPr>
      </w:pPr>
    </w:p>
    <w:p w14:paraId="0B8E901D" w14:textId="3899C366" w:rsidR="00F40537" w:rsidRPr="00F33B25" w:rsidRDefault="00F40537" w:rsidP="008E6BA5">
      <w:pPr>
        <w:pStyle w:val="Zkladntext"/>
        <w:tabs>
          <w:tab w:val="num" w:pos="709"/>
          <w:tab w:val="num" w:pos="2160"/>
        </w:tabs>
        <w:jc w:val="center"/>
        <w:rPr>
          <w:rFonts w:ascii="Aptos" w:hAnsi="Aptos"/>
          <w:b/>
          <w:sz w:val="22"/>
          <w:szCs w:val="22"/>
        </w:rPr>
      </w:pPr>
      <w:r w:rsidRPr="00F33B25">
        <w:rPr>
          <w:rFonts w:ascii="Aptos" w:hAnsi="Aptos"/>
          <w:b/>
          <w:sz w:val="22"/>
          <w:szCs w:val="22"/>
        </w:rPr>
        <w:t>X.</w:t>
      </w:r>
    </w:p>
    <w:p w14:paraId="773B587C" w14:textId="77777777" w:rsidR="00F40537" w:rsidRPr="00F33B25" w:rsidRDefault="00F40537" w:rsidP="008E6BA5">
      <w:pPr>
        <w:pStyle w:val="Zkladntext"/>
        <w:tabs>
          <w:tab w:val="num" w:pos="709"/>
          <w:tab w:val="num" w:pos="2160"/>
        </w:tabs>
        <w:spacing w:after="120"/>
        <w:jc w:val="center"/>
        <w:rPr>
          <w:rFonts w:ascii="Aptos" w:hAnsi="Aptos"/>
          <w:b/>
          <w:sz w:val="22"/>
          <w:szCs w:val="22"/>
        </w:rPr>
      </w:pPr>
      <w:r w:rsidRPr="00F33B25">
        <w:rPr>
          <w:rFonts w:ascii="Aptos" w:hAnsi="Aptos"/>
          <w:b/>
          <w:sz w:val="22"/>
          <w:szCs w:val="22"/>
        </w:rPr>
        <w:t>Vyšší moc</w:t>
      </w:r>
    </w:p>
    <w:p w14:paraId="5BE76F1A" w14:textId="77777777" w:rsidR="00FF4DE1" w:rsidRPr="00F33B25" w:rsidRDefault="00FF4DE1" w:rsidP="00FF4DE1">
      <w:pPr>
        <w:pStyle w:val="Zkladntext"/>
        <w:numPr>
          <w:ilvl w:val="0"/>
          <w:numId w:val="15"/>
        </w:numPr>
        <w:spacing w:after="120"/>
        <w:ind w:left="426"/>
        <w:jc w:val="both"/>
        <w:rPr>
          <w:rFonts w:ascii="Aptos" w:hAnsi="Aptos"/>
          <w:sz w:val="22"/>
          <w:szCs w:val="22"/>
        </w:rPr>
      </w:pPr>
      <w:r w:rsidRPr="00F33B25">
        <w:rPr>
          <w:rFonts w:ascii="Aptos" w:hAnsi="Aptos"/>
          <w:sz w:val="22"/>
          <w:szCs w:val="22"/>
        </w:rPr>
        <w:t>Za vyšší moc se považuje mimořádná, nepředvídatelná a nepřekonatelná překážka vzniklá nezávisle na vůli dotčené smluvní strany po uzavření této smlouvy, která jí dočasně nebo trvale brání splnit povinnost podle této smlouvy.</w:t>
      </w:r>
    </w:p>
    <w:p w14:paraId="372F8511" w14:textId="77777777" w:rsidR="00FF4DE1" w:rsidRPr="00F33B25" w:rsidRDefault="00FF4DE1" w:rsidP="00FF4DE1">
      <w:pPr>
        <w:pStyle w:val="Zkladntext"/>
        <w:numPr>
          <w:ilvl w:val="0"/>
          <w:numId w:val="15"/>
        </w:numPr>
        <w:spacing w:after="120"/>
        <w:ind w:left="426"/>
        <w:jc w:val="both"/>
        <w:rPr>
          <w:rFonts w:ascii="Aptos" w:hAnsi="Aptos"/>
          <w:sz w:val="22"/>
          <w:szCs w:val="22"/>
        </w:rPr>
      </w:pPr>
      <w:r w:rsidRPr="00F33B25">
        <w:rPr>
          <w:rFonts w:ascii="Aptos" w:hAnsi="Aptos"/>
          <w:sz w:val="22"/>
          <w:szCs w:val="22"/>
        </w:rPr>
        <w:t>Za vyšší moc se považují zejména živelní pohromy, válka, teroristický útok, občanské nepokoje většího rozsahu, epidemie nebo pandemie spojená se závaznými opatřeními orgánů veřejné moci a plošné výpadky dopravní nebo energetické infrastruktury. Za vyšší moc se nepovažují zejména okolnosti vzniklé z osobních, provozních, personálních, finančních nebo dodavatelských poměrů prodávajícího ani okolnosti vzniklé v době, kdy je dotčená smluvní strana již v prodlení.</w:t>
      </w:r>
    </w:p>
    <w:p w14:paraId="4BEDD8AA" w14:textId="77777777" w:rsidR="00FF4DE1" w:rsidRPr="00F33B25" w:rsidRDefault="00FF4DE1" w:rsidP="00FF4DE1">
      <w:pPr>
        <w:pStyle w:val="Zkladntext"/>
        <w:numPr>
          <w:ilvl w:val="0"/>
          <w:numId w:val="15"/>
        </w:numPr>
        <w:spacing w:after="120"/>
        <w:ind w:left="426"/>
        <w:jc w:val="both"/>
        <w:rPr>
          <w:rFonts w:ascii="Aptos" w:hAnsi="Aptos"/>
          <w:sz w:val="22"/>
          <w:szCs w:val="22"/>
        </w:rPr>
      </w:pPr>
      <w:r w:rsidRPr="00F33B25">
        <w:rPr>
          <w:rFonts w:ascii="Aptos" w:hAnsi="Aptos"/>
          <w:sz w:val="22"/>
          <w:szCs w:val="22"/>
        </w:rPr>
        <w:t>Smluvní strana, která se dovolává vyšší moci, je povinna tuto skutečnost bez zbytečného odkladu písemně oznámit druhé smluvní straně, uvést, jaké povinnosti se překážka týká, a doložit, že překážku nemohla rozumně odvrátit ani překonat.</w:t>
      </w:r>
    </w:p>
    <w:p w14:paraId="0367D8B2" w14:textId="77777777" w:rsidR="00FF4DE1" w:rsidRPr="00F33B25" w:rsidRDefault="00FF4DE1" w:rsidP="00FF4DE1">
      <w:pPr>
        <w:pStyle w:val="Zkladntext"/>
        <w:numPr>
          <w:ilvl w:val="0"/>
          <w:numId w:val="15"/>
        </w:numPr>
        <w:spacing w:after="120"/>
        <w:ind w:left="426"/>
        <w:jc w:val="both"/>
        <w:rPr>
          <w:rFonts w:ascii="Aptos" w:hAnsi="Aptos"/>
          <w:sz w:val="22"/>
          <w:szCs w:val="22"/>
        </w:rPr>
      </w:pPr>
      <w:r w:rsidRPr="00F33B25">
        <w:rPr>
          <w:rFonts w:ascii="Aptos" w:hAnsi="Aptos"/>
          <w:sz w:val="22"/>
          <w:szCs w:val="22"/>
        </w:rPr>
        <w:t xml:space="preserve">Po dobu trvání řádně oznámené a prokázané vyšší moci není dotčená smluvní strana v prodlení v rozsahu, v jakém jí tato překážka brání v plnění. Dotčená smluvní strana je povinna vyvinout veškeré rozumně </w:t>
      </w:r>
      <w:proofErr w:type="spellStart"/>
      <w:r w:rsidRPr="00F33B25">
        <w:rPr>
          <w:rFonts w:ascii="Aptos" w:hAnsi="Aptos"/>
          <w:sz w:val="22"/>
          <w:szCs w:val="22"/>
        </w:rPr>
        <w:t>požadovatelné</w:t>
      </w:r>
      <w:proofErr w:type="spellEnd"/>
      <w:r w:rsidRPr="00F33B25">
        <w:rPr>
          <w:rFonts w:ascii="Aptos" w:hAnsi="Aptos"/>
          <w:sz w:val="22"/>
          <w:szCs w:val="22"/>
        </w:rPr>
        <w:t xml:space="preserve"> úsilí k omezení dopadů vyšší moci a k obnovení plnění v co nejkratší době.</w:t>
      </w:r>
    </w:p>
    <w:p w14:paraId="569D31E8" w14:textId="77777777" w:rsidR="00FF4DE1" w:rsidRPr="00F33B25" w:rsidRDefault="00FF4DE1" w:rsidP="00FF4DE1">
      <w:pPr>
        <w:pStyle w:val="Zkladntext"/>
        <w:numPr>
          <w:ilvl w:val="0"/>
          <w:numId w:val="15"/>
        </w:numPr>
        <w:spacing w:after="120"/>
        <w:ind w:left="426"/>
        <w:jc w:val="both"/>
        <w:rPr>
          <w:rFonts w:ascii="Aptos" w:hAnsi="Aptos"/>
          <w:sz w:val="22"/>
          <w:szCs w:val="22"/>
        </w:rPr>
      </w:pPr>
      <w:r w:rsidRPr="00F33B25">
        <w:rPr>
          <w:rFonts w:ascii="Aptos" w:hAnsi="Aptos"/>
          <w:sz w:val="22"/>
          <w:szCs w:val="22"/>
        </w:rPr>
        <w:t>Vyšší moc sama o sobě nezakládá právo prodávajícího na zvýšení ceny ani na jinou změnu rozsahu plnění.</w:t>
      </w:r>
    </w:p>
    <w:p w14:paraId="69B185FF" w14:textId="3408F49E" w:rsidR="00F40537" w:rsidRPr="00F33B25" w:rsidRDefault="00FF4DE1" w:rsidP="00FF4DE1">
      <w:pPr>
        <w:pStyle w:val="Zkladntext"/>
        <w:numPr>
          <w:ilvl w:val="0"/>
          <w:numId w:val="15"/>
        </w:numPr>
        <w:spacing w:after="120"/>
        <w:ind w:left="426"/>
        <w:jc w:val="both"/>
        <w:rPr>
          <w:rFonts w:ascii="Aptos" w:hAnsi="Aptos"/>
          <w:sz w:val="22"/>
          <w:szCs w:val="22"/>
        </w:rPr>
      </w:pPr>
      <w:r w:rsidRPr="00F33B25">
        <w:rPr>
          <w:rFonts w:ascii="Aptos" w:hAnsi="Aptos"/>
          <w:sz w:val="22"/>
          <w:szCs w:val="22"/>
        </w:rPr>
        <w:t>Trvá-li překážka vyšší moci déle než 30 dnů, je kupující oprávněn od smlouvy zcela nebo zčásti odstoupit.</w:t>
      </w:r>
    </w:p>
    <w:p w14:paraId="2A25590A" w14:textId="77777777" w:rsidR="00FF4DE1" w:rsidRPr="00F33B25" w:rsidRDefault="00FF4DE1" w:rsidP="00FF4DE1">
      <w:pPr>
        <w:pStyle w:val="Zkladntext"/>
        <w:spacing w:after="120"/>
        <w:ind w:left="426"/>
        <w:jc w:val="both"/>
        <w:rPr>
          <w:rFonts w:ascii="Aptos" w:hAnsi="Aptos"/>
          <w:sz w:val="22"/>
          <w:szCs w:val="22"/>
        </w:rPr>
      </w:pPr>
    </w:p>
    <w:p w14:paraId="1704EB28" w14:textId="77777777" w:rsidR="00EE6B67" w:rsidRPr="00F33B25" w:rsidRDefault="00EE6B67" w:rsidP="008E6BA5">
      <w:pPr>
        <w:pStyle w:val="Zkladntext"/>
        <w:jc w:val="center"/>
        <w:rPr>
          <w:rFonts w:ascii="Aptos" w:hAnsi="Aptos"/>
          <w:b/>
          <w:sz w:val="22"/>
          <w:szCs w:val="22"/>
        </w:rPr>
      </w:pPr>
      <w:r w:rsidRPr="00F33B25">
        <w:rPr>
          <w:rFonts w:ascii="Aptos" w:hAnsi="Aptos"/>
          <w:b/>
          <w:sz w:val="22"/>
          <w:szCs w:val="22"/>
        </w:rPr>
        <w:lastRenderedPageBreak/>
        <w:t>XI.</w:t>
      </w:r>
    </w:p>
    <w:p w14:paraId="32BE1AF9" w14:textId="05B9EBD4" w:rsidR="00EE6B67" w:rsidRPr="00F33B25" w:rsidRDefault="00EE6B67" w:rsidP="008E6BA5">
      <w:pPr>
        <w:pStyle w:val="Zkladntext"/>
        <w:spacing w:after="120"/>
        <w:jc w:val="center"/>
        <w:rPr>
          <w:rFonts w:ascii="Aptos" w:hAnsi="Aptos"/>
          <w:b/>
          <w:sz w:val="22"/>
          <w:szCs w:val="22"/>
        </w:rPr>
      </w:pPr>
      <w:r w:rsidRPr="00F33B25">
        <w:rPr>
          <w:rFonts w:ascii="Aptos" w:hAnsi="Aptos"/>
          <w:b/>
          <w:sz w:val="22"/>
          <w:szCs w:val="22"/>
        </w:rPr>
        <w:t>Ochrana informací, ochrana a zpracování osobních údajů, mlčenlivost</w:t>
      </w:r>
    </w:p>
    <w:p w14:paraId="30C63EC4" w14:textId="77777777" w:rsidR="00975945" w:rsidRPr="00F33B25" w:rsidRDefault="00975945" w:rsidP="008E6BA5">
      <w:pPr>
        <w:pStyle w:val="Odstavecseseznamem"/>
        <w:numPr>
          <w:ilvl w:val="0"/>
          <w:numId w:val="16"/>
        </w:numPr>
        <w:spacing w:after="120"/>
        <w:ind w:left="425" w:hanging="357"/>
        <w:contextualSpacing w:val="0"/>
        <w:jc w:val="both"/>
        <w:rPr>
          <w:rFonts w:ascii="Aptos" w:hAnsi="Aptos"/>
          <w:sz w:val="22"/>
          <w:szCs w:val="22"/>
        </w:rPr>
      </w:pPr>
      <w:r w:rsidRPr="00F33B25">
        <w:rPr>
          <w:rFonts w:ascii="Aptos" w:hAnsi="Aptos"/>
          <w:snapToGrid w:val="0"/>
          <w:sz w:val="22"/>
          <w:szCs w:val="22"/>
        </w:rPr>
        <w:t>Žádná ze smluvních stran nesmí zpřístupnit třetí osobě důvěrné informace, které při plnění smlouvy získala od druhé smluvní strany v souvislosti s touto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454C36BC" w14:textId="77777777" w:rsidR="00975945" w:rsidRPr="00F33B25" w:rsidRDefault="00975945" w:rsidP="008E6BA5">
      <w:pPr>
        <w:pStyle w:val="Odstavecseseznamem"/>
        <w:numPr>
          <w:ilvl w:val="0"/>
          <w:numId w:val="16"/>
        </w:numPr>
        <w:spacing w:after="120"/>
        <w:ind w:left="425" w:hanging="357"/>
        <w:contextualSpacing w:val="0"/>
        <w:jc w:val="both"/>
        <w:rPr>
          <w:rFonts w:ascii="Aptos" w:hAnsi="Aptos"/>
          <w:sz w:val="22"/>
          <w:szCs w:val="22"/>
        </w:rPr>
      </w:pPr>
      <w:r w:rsidRPr="00F33B25">
        <w:rPr>
          <w:rFonts w:ascii="Aptos" w:hAnsi="Aptos"/>
          <w:snapToGrid w:val="0"/>
          <w:sz w:val="22"/>
          <w:szCs w:val="22"/>
        </w:rPr>
        <w:t>Ochrana důvěrných informací se nevztahuje na případy, kdy:</w:t>
      </w:r>
    </w:p>
    <w:p w14:paraId="52F613FF" w14:textId="77777777" w:rsidR="00975945" w:rsidRPr="00F33B25" w:rsidRDefault="00975945" w:rsidP="008E6BA5">
      <w:pPr>
        <w:pStyle w:val="Zkladntext"/>
        <w:numPr>
          <w:ilvl w:val="1"/>
          <w:numId w:val="29"/>
        </w:numPr>
        <w:spacing w:after="120"/>
        <w:ind w:left="709"/>
        <w:jc w:val="both"/>
        <w:rPr>
          <w:rFonts w:ascii="Aptos" w:hAnsi="Aptos"/>
          <w:sz w:val="22"/>
          <w:szCs w:val="22"/>
        </w:rPr>
      </w:pPr>
      <w:r w:rsidRPr="00F33B25">
        <w:rPr>
          <w:rFonts w:ascii="Aptos" w:hAnsi="Aptos"/>
          <w:sz w:val="22"/>
          <w:szCs w:val="22"/>
        </w:rPr>
        <w:t>smluvní strana prokáže, že je tato informace veřejně dostupná, aniž by tuto dostupnost způsobila sama tato smluvní strana;</w:t>
      </w:r>
    </w:p>
    <w:p w14:paraId="4569FFA5" w14:textId="77777777" w:rsidR="00975945" w:rsidRPr="00F33B25" w:rsidRDefault="00975945" w:rsidP="008E6BA5">
      <w:pPr>
        <w:pStyle w:val="Zkladntext"/>
        <w:numPr>
          <w:ilvl w:val="1"/>
          <w:numId w:val="29"/>
        </w:numPr>
        <w:spacing w:after="120"/>
        <w:ind w:left="709"/>
        <w:jc w:val="both"/>
        <w:rPr>
          <w:rFonts w:ascii="Aptos" w:hAnsi="Aptos"/>
          <w:sz w:val="22"/>
          <w:szCs w:val="22"/>
        </w:rPr>
      </w:pPr>
      <w:r w:rsidRPr="00F33B25">
        <w:rPr>
          <w:rFonts w:ascii="Aptos" w:hAnsi="Aptos"/>
          <w:sz w:val="22"/>
          <w:szCs w:val="22"/>
        </w:rPr>
        <w:t>smluvní strana prokáže, že měla tuto informaci k dispozici ještě před datem jejího zpřístupnění druhou smluvní stranou, a že ji nenabyla v rozporu se zákonem;</w:t>
      </w:r>
    </w:p>
    <w:p w14:paraId="0E8126E6" w14:textId="77777777" w:rsidR="00975945" w:rsidRPr="00F33B25" w:rsidRDefault="00975945" w:rsidP="008E6BA5">
      <w:pPr>
        <w:pStyle w:val="Zkladntext"/>
        <w:numPr>
          <w:ilvl w:val="1"/>
          <w:numId w:val="29"/>
        </w:numPr>
        <w:spacing w:after="120"/>
        <w:ind w:left="709"/>
        <w:jc w:val="both"/>
        <w:rPr>
          <w:rFonts w:ascii="Aptos" w:hAnsi="Aptos"/>
          <w:sz w:val="22"/>
          <w:szCs w:val="22"/>
        </w:rPr>
      </w:pPr>
      <w:r w:rsidRPr="00F33B25">
        <w:rPr>
          <w:rFonts w:ascii="Aptos" w:hAnsi="Aptos"/>
          <w:sz w:val="22"/>
          <w:szCs w:val="22"/>
        </w:rPr>
        <w:t>smluvní strana obdrží od zpřístupňující smluvní strany písemný souhlas zpřístupňovat danou informaci;</w:t>
      </w:r>
    </w:p>
    <w:p w14:paraId="0BBE03C0" w14:textId="77777777" w:rsidR="00975945" w:rsidRPr="00F33B25" w:rsidRDefault="00975945" w:rsidP="008E6BA5">
      <w:pPr>
        <w:pStyle w:val="Zkladntext"/>
        <w:numPr>
          <w:ilvl w:val="1"/>
          <w:numId w:val="29"/>
        </w:numPr>
        <w:spacing w:after="120"/>
        <w:ind w:left="709"/>
        <w:jc w:val="both"/>
        <w:rPr>
          <w:rFonts w:ascii="Aptos" w:hAnsi="Aptos"/>
          <w:sz w:val="22"/>
          <w:szCs w:val="22"/>
        </w:rPr>
      </w:pPr>
      <w:r w:rsidRPr="00F33B25">
        <w:rPr>
          <w:rFonts w:ascii="Aptos" w:hAnsi="Aptos"/>
          <w:sz w:val="22"/>
          <w:szCs w:val="22"/>
        </w:rPr>
        <w:t>je-li zpřístupnění informace vyžadováno zákonem nebo závazným rozhodnutím oprávněného orgánu.</w:t>
      </w:r>
    </w:p>
    <w:p w14:paraId="158D9F97" w14:textId="1CCD2F9C" w:rsidR="00975945" w:rsidRPr="00F33B25" w:rsidRDefault="00975945" w:rsidP="008E6BA5">
      <w:pPr>
        <w:pStyle w:val="Odstavecseseznamem"/>
        <w:numPr>
          <w:ilvl w:val="0"/>
          <w:numId w:val="16"/>
        </w:numPr>
        <w:spacing w:after="120"/>
        <w:ind w:left="425" w:hanging="357"/>
        <w:contextualSpacing w:val="0"/>
        <w:jc w:val="both"/>
        <w:rPr>
          <w:rFonts w:ascii="Aptos" w:hAnsi="Aptos"/>
          <w:sz w:val="22"/>
          <w:szCs w:val="22"/>
        </w:rPr>
      </w:pPr>
      <w:r w:rsidRPr="00F33B25">
        <w:rPr>
          <w:rFonts w:ascii="Aptos" w:hAnsi="Aptos"/>
          <w:snapToGrid w:val="0"/>
          <w:sz w:val="22"/>
          <w:szCs w:val="22"/>
        </w:rPr>
        <w:t>Za důvěrné informace jsou dle smlouvy považovány veškeré informace vzájemně poskytnuté v ústní</w:t>
      </w:r>
      <w:r w:rsidR="00D24DB1" w:rsidRPr="00F33B25">
        <w:rPr>
          <w:rFonts w:ascii="Aptos" w:hAnsi="Aptos"/>
          <w:snapToGrid w:val="0"/>
          <w:color w:val="000000"/>
          <w:sz w:val="22"/>
          <w:szCs w:val="22"/>
        </w:rPr>
        <w:t>, elektronické</w:t>
      </w:r>
      <w:r w:rsidRPr="00F33B25">
        <w:rPr>
          <w:rFonts w:ascii="Aptos" w:hAnsi="Aptos"/>
          <w:snapToGrid w:val="0"/>
          <w:sz w:val="22"/>
          <w:szCs w:val="22"/>
        </w:rPr>
        <w:t xml:space="preserve">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w:t>
      </w:r>
      <w:r w:rsidR="00D24DB1" w:rsidRPr="00F33B25">
        <w:rPr>
          <w:rFonts w:ascii="Aptos" w:hAnsi="Aptos"/>
          <w:snapToGrid w:val="0"/>
          <w:color w:val="000000"/>
          <w:sz w:val="22"/>
          <w:szCs w:val="22"/>
        </w:rPr>
        <w:t xml:space="preserve">nebo elektronicky </w:t>
      </w:r>
      <w:r w:rsidRPr="00F33B25">
        <w:rPr>
          <w:rFonts w:ascii="Aptos" w:hAnsi="Aptos"/>
          <w:snapToGrid w:val="0"/>
          <w:sz w:val="22"/>
          <w:szCs w:val="22"/>
        </w:rPr>
        <w:t>označeny jako důvěrné informace prodávajícího či kupujícího</w:t>
      </w:r>
      <w:r w:rsidR="00D24DB1" w:rsidRPr="00F33B25">
        <w:rPr>
          <w:rFonts w:ascii="Aptos" w:hAnsi="Aptos"/>
          <w:snapToGrid w:val="0"/>
          <w:color w:val="000000"/>
          <w:sz w:val="22"/>
          <w:szCs w:val="22"/>
        </w:rPr>
        <w:t>, jakož i veškeré technické dokumentace, výkresy, specifikace, manuály a jiné materiály týkající se předmětu plnění</w:t>
      </w:r>
      <w:r w:rsidRPr="00F33B25">
        <w:rPr>
          <w:rFonts w:ascii="Aptos" w:hAnsi="Aptos"/>
          <w:snapToGrid w:val="0"/>
          <w:sz w:val="22"/>
          <w:szCs w:val="22"/>
        </w:rPr>
        <w:t>.</w:t>
      </w:r>
    </w:p>
    <w:p w14:paraId="4B9A771B" w14:textId="77777777" w:rsidR="00975945" w:rsidRPr="00F33B25" w:rsidRDefault="00975945" w:rsidP="008E6BA5">
      <w:pPr>
        <w:pStyle w:val="Odstavecseseznamem"/>
        <w:numPr>
          <w:ilvl w:val="0"/>
          <w:numId w:val="16"/>
        </w:numPr>
        <w:spacing w:after="120"/>
        <w:ind w:left="425" w:hanging="357"/>
        <w:contextualSpacing w:val="0"/>
        <w:jc w:val="both"/>
        <w:rPr>
          <w:rFonts w:ascii="Aptos" w:hAnsi="Aptos"/>
          <w:sz w:val="22"/>
          <w:szCs w:val="22"/>
        </w:rPr>
      </w:pPr>
      <w:r w:rsidRPr="00F33B25">
        <w:rPr>
          <w:rFonts w:ascii="Aptos" w:hAnsi="Aptos"/>
          <w:snapToGrid w:val="0"/>
          <w:sz w:val="22"/>
          <w:szCs w:val="22"/>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39D61DA8" w14:textId="0AAEC34A" w:rsidR="00975945" w:rsidRPr="00F33B25" w:rsidRDefault="00975945" w:rsidP="008E6BA5">
      <w:pPr>
        <w:pStyle w:val="Odstavecseseznamem"/>
        <w:numPr>
          <w:ilvl w:val="0"/>
          <w:numId w:val="16"/>
        </w:numPr>
        <w:spacing w:after="120"/>
        <w:ind w:left="425" w:hanging="357"/>
        <w:contextualSpacing w:val="0"/>
        <w:jc w:val="both"/>
        <w:rPr>
          <w:rFonts w:ascii="Aptos" w:hAnsi="Aptos"/>
          <w:sz w:val="22"/>
          <w:szCs w:val="22"/>
        </w:rPr>
      </w:pPr>
      <w:r w:rsidRPr="00F33B25">
        <w:rPr>
          <w:rFonts w:ascii="Aptos" w:hAnsi="Aptos"/>
          <w:snapToGrid w:val="0"/>
          <w:sz w:val="22"/>
          <w:szCs w:val="22"/>
        </w:rPr>
        <w:t xml:space="preserve">Povinnost utajovat důvěrné informace uvedená v tomto článku zavazuje smluvní strany po dobu </w:t>
      </w:r>
      <w:r w:rsidR="00D24DB1" w:rsidRPr="00F33B25">
        <w:rPr>
          <w:rFonts w:ascii="Aptos" w:hAnsi="Aptos"/>
          <w:snapToGrid w:val="0"/>
          <w:sz w:val="22"/>
          <w:szCs w:val="22"/>
        </w:rPr>
        <w:t>10</w:t>
      </w:r>
      <w:r w:rsidRPr="00F33B25">
        <w:rPr>
          <w:rFonts w:ascii="Aptos" w:hAnsi="Aptos"/>
          <w:snapToGrid w:val="0"/>
          <w:sz w:val="22"/>
          <w:szCs w:val="22"/>
        </w:rPr>
        <w:t xml:space="preserve"> let po skončení záruční doby.</w:t>
      </w:r>
    </w:p>
    <w:p w14:paraId="6B923AF2" w14:textId="77777777" w:rsidR="00975945" w:rsidRPr="00F33B25" w:rsidRDefault="00975945" w:rsidP="008E6BA5">
      <w:pPr>
        <w:pStyle w:val="Odstavecseseznamem"/>
        <w:numPr>
          <w:ilvl w:val="0"/>
          <w:numId w:val="16"/>
        </w:numPr>
        <w:tabs>
          <w:tab w:val="num" w:pos="720"/>
        </w:tabs>
        <w:spacing w:after="120"/>
        <w:ind w:left="425" w:hanging="357"/>
        <w:contextualSpacing w:val="0"/>
        <w:jc w:val="both"/>
        <w:rPr>
          <w:rFonts w:ascii="Aptos" w:hAnsi="Aptos"/>
          <w:snapToGrid w:val="0"/>
          <w:color w:val="000000"/>
          <w:sz w:val="22"/>
          <w:szCs w:val="22"/>
        </w:rPr>
      </w:pPr>
      <w:r w:rsidRPr="00F33B25">
        <w:rPr>
          <w:rFonts w:ascii="Aptos" w:hAnsi="Aptos"/>
          <w:snapToGrid w:val="0"/>
          <w:sz w:val="22"/>
          <w:szCs w:val="22"/>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w:t>
      </w:r>
      <w:r w:rsidRPr="00F33B25">
        <w:rPr>
          <w:rFonts w:ascii="Aptos" w:hAnsi="Aptos"/>
          <w:snapToGrid w:val="0"/>
          <w:color w:val="000000"/>
          <w:sz w:val="22"/>
          <w:szCs w:val="22"/>
        </w:rPr>
        <w:t>zpracování osobních údajů, zavázaly k mlčenlivosti nebo aby se na ně vztahovala zákonná povinnost mlčenlivosti.</w:t>
      </w:r>
    </w:p>
    <w:p w14:paraId="1D8E23D5" w14:textId="77B3EF67" w:rsidR="00975945" w:rsidRPr="00F33B25" w:rsidRDefault="00975945" w:rsidP="008E6BA5">
      <w:pPr>
        <w:pStyle w:val="Odstavecseseznamem"/>
        <w:numPr>
          <w:ilvl w:val="0"/>
          <w:numId w:val="16"/>
        </w:numPr>
        <w:tabs>
          <w:tab w:val="num" w:pos="720"/>
        </w:tabs>
        <w:spacing w:after="120"/>
        <w:ind w:left="425" w:hanging="357"/>
        <w:contextualSpacing w:val="0"/>
        <w:jc w:val="both"/>
        <w:rPr>
          <w:rFonts w:ascii="Aptos" w:hAnsi="Aptos"/>
          <w:snapToGrid w:val="0"/>
          <w:color w:val="000000"/>
          <w:sz w:val="22"/>
          <w:szCs w:val="22"/>
        </w:rPr>
      </w:pPr>
      <w:r w:rsidRPr="00F33B25">
        <w:rPr>
          <w:rFonts w:ascii="Aptos" w:hAnsi="Aptos"/>
          <w:snapToGrid w:val="0"/>
          <w:sz w:val="22"/>
          <w:szCs w:val="22"/>
        </w:rPr>
        <w:t>Příjemce údajů se zavazuje plnit všechny povinnosti a zajistit všechna bezpečnostní, technická a organizační zabezpečení ochrany osobních údajů a jiná opatření požadovaná dle právních předpisů, zejména Nařízení Evropského parlamentu a Rady 2016/679 ze dne 27. 4. 2016 o ochraně fyzických osob v souvislosti se zpracováním osobních údajů a o volném pohybu těchto údajů a o zrušení směrnice 95/46/ES (GDPR).</w:t>
      </w:r>
    </w:p>
    <w:p w14:paraId="71015B3F" w14:textId="77777777" w:rsidR="00975945" w:rsidRPr="00F33B25" w:rsidRDefault="00975945" w:rsidP="008E6BA5">
      <w:pPr>
        <w:pStyle w:val="Zkladntext"/>
        <w:tabs>
          <w:tab w:val="num" w:pos="720"/>
        </w:tabs>
        <w:spacing w:after="120"/>
        <w:rPr>
          <w:rFonts w:ascii="Aptos" w:hAnsi="Aptos"/>
          <w:sz w:val="22"/>
          <w:szCs w:val="22"/>
        </w:rPr>
      </w:pPr>
    </w:p>
    <w:p w14:paraId="5A6E81B2" w14:textId="69199828" w:rsidR="00F40537" w:rsidRPr="00F33B25" w:rsidRDefault="00F40537" w:rsidP="008E6BA5">
      <w:pPr>
        <w:pStyle w:val="Zkladntext"/>
        <w:jc w:val="center"/>
        <w:rPr>
          <w:rFonts w:ascii="Aptos" w:hAnsi="Aptos"/>
          <w:b/>
          <w:sz w:val="22"/>
          <w:szCs w:val="22"/>
        </w:rPr>
      </w:pPr>
      <w:r w:rsidRPr="00F33B25">
        <w:rPr>
          <w:rFonts w:ascii="Aptos" w:hAnsi="Aptos"/>
          <w:b/>
          <w:sz w:val="22"/>
          <w:szCs w:val="22"/>
        </w:rPr>
        <w:t>XI</w:t>
      </w:r>
      <w:r w:rsidR="00D9157F" w:rsidRPr="00F33B25">
        <w:rPr>
          <w:rFonts w:ascii="Aptos" w:hAnsi="Aptos"/>
          <w:b/>
          <w:sz w:val="22"/>
          <w:szCs w:val="22"/>
        </w:rPr>
        <w:t>I</w:t>
      </w:r>
      <w:r w:rsidRPr="00F33B25">
        <w:rPr>
          <w:rFonts w:ascii="Aptos" w:hAnsi="Aptos"/>
          <w:b/>
          <w:sz w:val="22"/>
          <w:szCs w:val="22"/>
        </w:rPr>
        <w:t>.</w:t>
      </w:r>
    </w:p>
    <w:p w14:paraId="5C725F61" w14:textId="77777777" w:rsidR="00F40537" w:rsidRPr="00F33B25" w:rsidRDefault="00F40537" w:rsidP="008E6BA5">
      <w:pPr>
        <w:pStyle w:val="Zkladntext"/>
        <w:spacing w:after="120"/>
        <w:jc w:val="center"/>
        <w:rPr>
          <w:rFonts w:ascii="Aptos" w:hAnsi="Aptos"/>
          <w:b/>
          <w:sz w:val="22"/>
          <w:szCs w:val="22"/>
        </w:rPr>
      </w:pPr>
      <w:r w:rsidRPr="00F33B25">
        <w:rPr>
          <w:rFonts w:ascii="Aptos" w:hAnsi="Aptos"/>
          <w:b/>
          <w:sz w:val="22"/>
          <w:szCs w:val="22"/>
        </w:rPr>
        <w:lastRenderedPageBreak/>
        <w:t>Odstoupení od smlouvy</w:t>
      </w:r>
    </w:p>
    <w:p w14:paraId="2AC204A6" w14:textId="703ABEB6" w:rsidR="00F40537" w:rsidRPr="00F33B25" w:rsidRDefault="00F40537" w:rsidP="008E6BA5">
      <w:pPr>
        <w:pStyle w:val="Odstavecseseznamem"/>
        <w:numPr>
          <w:ilvl w:val="0"/>
          <w:numId w:val="30"/>
        </w:numPr>
        <w:spacing w:after="120"/>
        <w:ind w:left="426"/>
        <w:contextualSpacing w:val="0"/>
        <w:jc w:val="both"/>
        <w:rPr>
          <w:rFonts w:ascii="Aptos" w:hAnsi="Aptos"/>
          <w:sz w:val="22"/>
          <w:szCs w:val="22"/>
        </w:rPr>
      </w:pPr>
      <w:r w:rsidRPr="00F33B25">
        <w:rPr>
          <w:rFonts w:ascii="Aptos" w:hAnsi="Aptos"/>
          <w:sz w:val="22"/>
          <w:szCs w:val="22"/>
        </w:rPr>
        <w:t>Nastanou-li u některé ze stran skutečnosti bránící řádnému plnění této smlouvy</w:t>
      </w:r>
      <w:r w:rsidR="006A75CC" w:rsidRPr="00F33B25">
        <w:rPr>
          <w:rFonts w:ascii="Aptos" w:hAnsi="Aptos"/>
          <w:color w:val="000000"/>
          <w:sz w:val="22"/>
          <w:szCs w:val="22"/>
        </w:rPr>
        <w:t>,</w:t>
      </w:r>
      <w:r w:rsidRPr="00F33B25">
        <w:rPr>
          <w:rFonts w:ascii="Aptos" w:hAnsi="Aptos"/>
          <w:sz w:val="22"/>
          <w:szCs w:val="22"/>
        </w:rPr>
        <w:t xml:space="preserve"> je povinna to bez zbytečného odkladu</w:t>
      </w:r>
      <w:r w:rsidR="006A75CC" w:rsidRPr="00F33B25">
        <w:rPr>
          <w:rFonts w:ascii="Aptos" w:hAnsi="Aptos"/>
          <w:color w:val="000000"/>
          <w:sz w:val="22"/>
          <w:szCs w:val="22"/>
        </w:rPr>
        <w:t>, nejpozději však do 3 pracovních dnů,</w:t>
      </w:r>
      <w:r w:rsidRPr="00F33B25">
        <w:rPr>
          <w:rFonts w:ascii="Aptos" w:hAnsi="Aptos"/>
          <w:sz w:val="22"/>
          <w:szCs w:val="22"/>
        </w:rPr>
        <w:t xml:space="preserve"> oznámit druhé straně a vyvolat jednání zástupců oprávněných k </w:t>
      </w:r>
      <w:r w:rsidR="006A75CC" w:rsidRPr="00F33B25">
        <w:rPr>
          <w:rFonts w:ascii="Aptos" w:hAnsi="Aptos"/>
          <w:color w:val="000000"/>
          <w:sz w:val="22"/>
          <w:szCs w:val="22"/>
        </w:rPr>
        <w:t>podpisu</w:t>
      </w:r>
      <w:r w:rsidRPr="00F33B25">
        <w:rPr>
          <w:rFonts w:ascii="Aptos" w:hAnsi="Aptos"/>
          <w:sz w:val="22"/>
          <w:szCs w:val="22"/>
        </w:rPr>
        <w:t xml:space="preserve"> smlouvy.</w:t>
      </w:r>
    </w:p>
    <w:p w14:paraId="78B75E35" w14:textId="0FC84D26" w:rsidR="00805C2B" w:rsidRPr="00F33B25" w:rsidRDefault="00805C2B" w:rsidP="008E6BA5">
      <w:pPr>
        <w:pStyle w:val="Odstavecseseznamem"/>
        <w:numPr>
          <w:ilvl w:val="0"/>
          <w:numId w:val="30"/>
        </w:numPr>
        <w:spacing w:after="120"/>
        <w:ind w:left="425" w:hanging="357"/>
        <w:contextualSpacing w:val="0"/>
        <w:jc w:val="both"/>
        <w:rPr>
          <w:rFonts w:ascii="Aptos" w:hAnsi="Aptos"/>
          <w:sz w:val="22"/>
          <w:szCs w:val="22"/>
        </w:rPr>
      </w:pPr>
      <w:r w:rsidRPr="00F33B25">
        <w:rPr>
          <w:rFonts w:ascii="Aptos" w:hAnsi="Aptos"/>
          <w:sz w:val="22"/>
          <w:szCs w:val="22"/>
        </w:rPr>
        <w:t>Kterákoli smluvní strana je oprávněna odstoupit od smlouvy v případě podstatného porušení smlouvy druhou stranou. Podstatným porušením je zejména takové, o kterém tak výslovně stanoví tato smlouva. Podstatným porušením smlouvy</w:t>
      </w:r>
      <w:r w:rsidR="001D0A9B" w:rsidRPr="00F33B25">
        <w:rPr>
          <w:rFonts w:ascii="Aptos" w:hAnsi="Aptos"/>
          <w:sz w:val="22"/>
          <w:szCs w:val="22"/>
        </w:rPr>
        <w:t xml:space="preserve"> </w:t>
      </w:r>
      <w:r w:rsidR="00D9157F" w:rsidRPr="00F33B25">
        <w:rPr>
          <w:rFonts w:ascii="Aptos" w:hAnsi="Aptos"/>
          <w:sz w:val="22"/>
          <w:szCs w:val="22"/>
        </w:rPr>
        <w:t>ze strany prodávajícího a dalšími důvody, které je kupující oprávněn od smlouvy odstoupit, jsou</w:t>
      </w:r>
      <w:r w:rsidRPr="00F33B25">
        <w:rPr>
          <w:rFonts w:ascii="Aptos" w:hAnsi="Aptos"/>
          <w:sz w:val="22"/>
          <w:szCs w:val="22"/>
        </w:rPr>
        <w:t xml:space="preserve"> dále</w:t>
      </w:r>
      <w:r w:rsidR="00D9157F" w:rsidRPr="00F33B25">
        <w:rPr>
          <w:rFonts w:ascii="Aptos" w:hAnsi="Aptos"/>
          <w:sz w:val="22"/>
          <w:szCs w:val="22"/>
        </w:rPr>
        <w:t xml:space="preserve"> tyto</w:t>
      </w:r>
      <w:r w:rsidRPr="00F33B25">
        <w:rPr>
          <w:rFonts w:ascii="Aptos" w:hAnsi="Aptos"/>
          <w:sz w:val="22"/>
          <w:szCs w:val="22"/>
        </w:rPr>
        <w:t>:</w:t>
      </w:r>
    </w:p>
    <w:p w14:paraId="7D824C28" w14:textId="1E30D630" w:rsidR="001D0A9B" w:rsidRPr="00A60476" w:rsidRDefault="00805C2B" w:rsidP="00A60476">
      <w:pPr>
        <w:pStyle w:val="Odstavecseseznamem"/>
        <w:numPr>
          <w:ilvl w:val="0"/>
          <w:numId w:val="32"/>
        </w:numPr>
        <w:spacing w:after="120"/>
        <w:ind w:left="709" w:hanging="357"/>
        <w:contextualSpacing w:val="0"/>
        <w:jc w:val="both"/>
        <w:rPr>
          <w:rFonts w:ascii="Aptos" w:hAnsi="Aptos"/>
          <w:sz w:val="22"/>
          <w:szCs w:val="22"/>
        </w:rPr>
      </w:pPr>
      <w:r w:rsidRPr="00A60476">
        <w:rPr>
          <w:rFonts w:ascii="Aptos" w:hAnsi="Aptos"/>
          <w:sz w:val="22"/>
          <w:szCs w:val="22"/>
        </w:rPr>
        <w:t xml:space="preserve">pokud zboží bude </w:t>
      </w:r>
      <w:r w:rsidR="008E6BA5" w:rsidRPr="00A60476">
        <w:rPr>
          <w:rFonts w:ascii="Aptos" w:hAnsi="Aptos"/>
          <w:sz w:val="22"/>
          <w:szCs w:val="22"/>
        </w:rPr>
        <w:t>v průběhu záruční doby</w:t>
      </w:r>
      <w:r w:rsidR="001D0A9B" w:rsidRPr="00A60476">
        <w:rPr>
          <w:rFonts w:ascii="Aptos" w:hAnsi="Aptos"/>
          <w:sz w:val="22"/>
          <w:szCs w:val="22"/>
        </w:rPr>
        <w:t xml:space="preserve"> </w:t>
      </w:r>
      <w:r w:rsidRPr="00A60476">
        <w:rPr>
          <w:rFonts w:ascii="Aptos" w:hAnsi="Aptos"/>
          <w:sz w:val="22"/>
          <w:szCs w:val="22"/>
        </w:rPr>
        <w:t xml:space="preserve">v průběhu </w:t>
      </w:r>
      <w:r w:rsidR="008E6BA5" w:rsidRPr="00A60476">
        <w:rPr>
          <w:rFonts w:ascii="Aptos" w:hAnsi="Aptos"/>
          <w:sz w:val="22"/>
          <w:szCs w:val="22"/>
        </w:rPr>
        <w:t xml:space="preserve">kterýchkoli </w:t>
      </w:r>
      <w:r w:rsidRPr="00A60476">
        <w:rPr>
          <w:rFonts w:ascii="Aptos" w:hAnsi="Aptos"/>
          <w:sz w:val="22"/>
          <w:szCs w:val="22"/>
        </w:rPr>
        <w:t xml:space="preserve">52 po sobě následujících </w:t>
      </w:r>
      <w:r w:rsidR="001D0A9B" w:rsidRPr="00A60476">
        <w:rPr>
          <w:rFonts w:ascii="Aptos" w:hAnsi="Aptos"/>
          <w:sz w:val="22"/>
          <w:szCs w:val="22"/>
        </w:rPr>
        <w:t xml:space="preserve">kalendářních </w:t>
      </w:r>
      <w:r w:rsidRPr="00A60476">
        <w:rPr>
          <w:rFonts w:ascii="Aptos" w:hAnsi="Aptos"/>
          <w:sz w:val="22"/>
          <w:szCs w:val="22"/>
        </w:rPr>
        <w:t>týdnů trpět takovými vadami</w:t>
      </w:r>
      <w:r w:rsidR="001D0A9B" w:rsidRPr="00A60476">
        <w:rPr>
          <w:rFonts w:ascii="Aptos" w:hAnsi="Aptos"/>
          <w:sz w:val="22"/>
          <w:szCs w:val="22"/>
        </w:rPr>
        <w:t xml:space="preserve">, v důsledku jejichž výskytu a odstraňování prodávajícím nebude kupující </w:t>
      </w:r>
      <w:r w:rsidR="008E6BA5" w:rsidRPr="00A60476">
        <w:rPr>
          <w:rFonts w:ascii="Aptos" w:hAnsi="Aptos"/>
          <w:sz w:val="22"/>
          <w:szCs w:val="22"/>
        </w:rPr>
        <w:t>moci zcela či zčásti</w:t>
      </w:r>
      <w:r w:rsidR="001D0A9B" w:rsidRPr="00A60476">
        <w:rPr>
          <w:rFonts w:ascii="Aptos" w:hAnsi="Aptos"/>
          <w:sz w:val="22"/>
          <w:szCs w:val="22"/>
        </w:rPr>
        <w:t xml:space="preserve"> zboží používat po dobu v součtu delší než 20 kalendářních dnů</w:t>
      </w:r>
      <w:r w:rsidR="006A75CC" w:rsidRPr="00A60476">
        <w:rPr>
          <w:rFonts w:ascii="Aptos" w:hAnsi="Aptos"/>
          <w:sz w:val="22"/>
          <w:szCs w:val="22"/>
        </w:rPr>
        <w:t>, nebo pokud se stejná vada vyskytne více než třikrát během záruční doby;</w:t>
      </w:r>
      <w:r w:rsidR="000622BB">
        <w:rPr>
          <w:rFonts w:ascii="Aptos" w:hAnsi="Aptos"/>
          <w:sz w:val="22"/>
          <w:szCs w:val="22"/>
        </w:rPr>
        <w:t xml:space="preserve"> </w:t>
      </w:r>
      <w:r w:rsidR="001D0A9B" w:rsidRPr="00A60476">
        <w:rPr>
          <w:rFonts w:ascii="Aptos" w:hAnsi="Aptos"/>
          <w:sz w:val="22"/>
          <w:szCs w:val="22"/>
        </w:rPr>
        <w:t>pokud prodávající ukončí servisní činnost před uplynutím záruční doby;</w:t>
      </w:r>
    </w:p>
    <w:p w14:paraId="2425682C" w14:textId="793879F5" w:rsidR="001D0A9B" w:rsidRPr="00F33B25" w:rsidRDefault="001D0A9B" w:rsidP="008E6BA5">
      <w:pPr>
        <w:pStyle w:val="Odstavecseseznamem"/>
        <w:numPr>
          <w:ilvl w:val="0"/>
          <w:numId w:val="32"/>
        </w:numPr>
        <w:spacing w:after="120"/>
        <w:ind w:left="709"/>
        <w:contextualSpacing w:val="0"/>
        <w:jc w:val="both"/>
        <w:rPr>
          <w:rFonts w:ascii="Aptos" w:hAnsi="Aptos"/>
          <w:sz w:val="22"/>
          <w:szCs w:val="22"/>
        </w:rPr>
      </w:pPr>
      <w:r w:rsidRPr="00F33B25">
        <w:rPr>
          <w:rFonts w:ascii="Aptos" w:hAnsi="Aptos"/>
          <w:sz w:val="22"/>
          <w:szCs w:val="22"/>
        </w:rPr>
        <w:t xml:space="preserve">pokud prodávající bude pro území České republiky výhradním dodavatelem náhradních dílů a/nebo spotřebního materiálu potřebného pro provoz zboží a tyto odmítne kupujícímu dodávat a/nebo mu je </w:t>
      </w:r>
      <w:r w:rsidR="008E6BA5" w:rsidRPr="00F33B25">
        <w:rPr>
          <w:rFonts w:ascii="Aptos" w:hAnsi="Aptos"/>
          <w:sz w:val="22"/>
          <w:szCs w:val="22"/>
        </w:rPr>
        <w:t>bude d</w:t>
      </w:r>
      <w:r w:rsidRPr="00F33B25">
        <w:rPr>
          <w:rFonts w:ascii="Aptos" w:hAnsi="Aptos"/>
          <w:sz w:val="22"/>
          <w:szCs w:val="22"/>
        </w:rPr>
        <w:t xml:space="preserve">odávat za podmínek méně </w:t>
      </w:r>
      <w:r w:rsidR="005C5C2B" w:rsidRPr="00F33B25">
        <w:rPr>
          <w:rFonts w:ascii="Aptos" w:hAnsi="Aptos"/>
          <w:sz w:val="22"/>
          <w:szCs w:val="22"/>
        </w:rPr>
        <w:t>výhodných,</w:t>
      </w:r>
      <w:r w:rsidRPr="00F33B25">
        <w:rPr>
          <w:rFonts w:ascii="Aptos" w:hAnsi="Aptos"/>
          <w:sz w:val="22"/>
          <w:szCs w:val="22"/>
        </w:rPr>
        <w:t xml:space="preserve"> než jsou obvyklé podmínky na trhu (za méně výhodné podmínky se považují zejména ceny vyšší než uvedené v ceníku prodávajícího a/nebo ceny vyšší</w:t>
      </w:r>
      <w:r w:rsidR="00875B37" w:rsidRPr="00F33B25">
        <w:rPr>
          <w:rFonts w:ascii="Aptos" w:hAnsi="Aptos"/>
          <w:sz w:val="22"/>
          <w:szCs w:val="22"/>
        </w:rPr>
        <w:t>,</w:t>
      </w:r>
      <w:r w:rsidRPr="00F33B25">
        <w:rPr>
          <w:rFonts w:ascii="Aptos" w:hAnsi="Aptos"/>
          <w:sz w:val="22"/>
          <w:szCs w:val="22"/>
        </w:rPr>
        <w:t xml:space="preserve"> než za které prodávající dodává </w:t>
      </w:r>
      <w:r w:rsidR="008E6BA5" w:rsidRPr="00F33B25">
        <w:rPr>
          <w:rFonts w:ascii="Aptos" w:hAnsi="Aptos"/>
          <w:sz w:val="22"/>
          <w:szCs w:val="22"/>
        </w:rPr>
        <w:t xml:space="preserve">jiným zákazníkům </w:t>
      </w:r>
      <w:r w:rsidRPr="00F33B25">
        <w:rPr>
          <w:rFonts w:ascii="Aptos" w:hAnsi="Aptos"/>
          <w:sz w:val="22"/>
          <w:szCs w:val="22"/>
        </w:rPr>
        <w:t>srovnatelným s kupujícím);</w:t>
      </w:r>
    </w:p>
    <w:p w14:paraId="26C25A91" w14:textId="189BA7AE" w:rsidR="001D0A9B" w:rsidRPr="00F33B25" w:rsidRDefault="008E6BA5" w:rsidP="008E6BA5">
      <w:pPr>
        <w:pStyle w:val="Odstavecseseznamem"/>
        <w:numPr>
          <w:ilvl w:val="0"/>
          <w:numId w:val="32"/>
        </w:numPr>
        <w:spacing w:after="120"/>
        <w:ind w:left="709"/>
        <w:contextualSpacing w:val="0"/>
        <w:jc w:val="both"/>
        <w:rPr>
          <w:rFonts w:ascii="Aptos" w:hAnsi="Aptos"/>
          <w:sz w:val="22"/>
          <w:szCs w:val="22"/>
        </w:rPr>
      </w:pPr>
      <w:r w:rsidRPr="00F33B25">
        <w:rPr>
          <w:rFonts w:ascii="Aptos" w:hAnsi="Aptos"/>
          <w:sz w:val="22"/>
          <w:szCs w:val="22"/>
        </w:rPr>
        <w:t xml:space="preserve">pokud </w:t>
      </w:r>
      <w:r w:rsidR="001D0A9B" w:rsidRPr="00F33B25">
        <w:rPr>
          <w:rFonts w:ascii="Aptos" w:hAnsi="Aptos"/>
          <w:sz w:val="22"/>
          <w:szCs w:val="22"/>
        </w:rPr>
        <w:t>s prodávajícím bude zahájeno insolvenční řízení na základě insolvenčního návrhu prodávajícího</w:t>
      </w:r>
      <w:r w:rsidR="00D9157F" w:rsidRPr="00F33B25">
        <w:rPr>
          <w:rFonts w:ascii="Aptos" w:hAnsi="Aptos"/>
          <w:sz w:val="22"/>
          <w:szCs w:val="22"/>
        </w:rPr>
        <w:t xml:space="preserve"> nebo bude rozhodnuto o úpadku prodávajícího na základě insolvenčního návrhu podaného věřitelem prodávajícího;</w:t>
      </w:r>
    </w:p>
    <w:p w14:paraId="622FCE7D" w14:textId="2E54F108" w:rsidR="00D9157F" w:rsidRPr="00F33B25" w:rsidRDefault="008E6BA5" w:rsidP="008E6BA5">
      <w:pPr>
        <w:pStyle w:val="Odstavecseseznamem"/>
        <w:numPr>
          <w:ilvl w:val="0"/>
          <w:numId w:val="32"/>
        </w:numPr>
        <w:spacing w:after="120"/>
        <w:ind w:left="709"/>
        <w:contextualSpacing w:val="0"/>
        <w:jc w:val="both"/>
        <w:rPr>
          <w:rFonts w:ascii="Aptos" w:hAnsi="Aptos"/>
          <w:sz w:val="22"/>
          <w:szCs w:val="22"/>
        </w:rPr>
      </w:pPr>
      <w:r w:rsidRPr="00F33B25">
        <w:rPr>
          <w:rFonts w:ascii="Aptos" w:hAnsi="Aptos"/>
          <w:sz w:val="22"/>
          <w:szCs w:val="22"/>
        </w:rPr>
        <w:t xml:space="preserve">pokud </w:t>
      </w:r>
      <w:r w:rsidR="00D9157F" w:rsidRPr="00F33B25">
        <w:rPr>
          <w:rFonts w:ascii="Aptos" w:hAnsi="Aptos"/>
          <w:sz w:val="22"/>
          <w:szCs w:val="22"/>
        </w:rPr>
        <w:t>prodávající vstoupí do likvidace</w:t>
      </w:r>
      <w:r w:rsidR="00E572E4" w:rsidRPr="00F33B25">
        <w:rPr>
          <w:rFonts w:ascii="Aptos" w:hAnsi="Aptos"/>
          <w:sz w:val="22"/>
          <w:szCs w:val="22"/>
        </w:rPr>
        <w:t>;</w:t>
      </w:r>
    </w:p>
    <w:p w14:paraId="1CE7CD4D" w14:textId="15C539B8" w:rsidR="00A30A54" w:rsidRPr="00F33B25" w:rsidRDefault="00E572E4" w:rsidP="008E6BA5">
      <w:pPr>
        <w:pStyle w:val="Odstavecseseznamem"/>
        <w:numPr>
          <w:ilvl w:val="0"/>
          <w:numId w:val="32"/>
        </w:numPr>
        <w:spacing w:after="120"/>
        <w:ind w:left="709"/>
        <w:contextualSpacing w:val="0"/>
        <w:jc w:val="both"/>
        <w:rPr>
          <w:rFonts w:ascii="Aptos" w:hAnsi="Aptos"/>
          <w:sz w:val="22"/>
          <w:szCs w:val="22"/>
        </w:rPr>
      </w:pPr>
      <w:r w:rsidRPr="00F33B25">
        <w:rPr>
          <w:rFonts w:ascii="Aptos" w:hAnsi="Aptos"/>
          <w:sz w:val="22"/>
          <w:szCs w:val="22"/>
        </w:rPr>
        <w:t xml:space="preserve">pokud z důvodu </w:t>
      </w:r>
      <w:r w:rsidR="00875B37" w:rsidRPr="00F33B25">
        <w:rPr>
          <w:rFonts w:ascii="Aptos" w:hAnsi="Aptos"/>
          <w:sz w:val="22"/>
          <w:szCs w:val="22"/>
        </w:rPr>
        <w:t xml:space="preserve">jakéhokoli porušení Smlouvy </w:t>
      </w:r>
      <w:r w:rsidRPr="00F33B25">
        <w:rPr>
          <w:rFonts w:ascii="Aptos" w:hAnsi="Aptos"/>
          <w:sz w:val="22"/>
          <w:szCs w:val="22"/>
        </w:rPr>
        <w:t>prodávajícím kupující neobdrží dotaci z prostředků získaných z dotačního programu Operační program Technologie a aplikace pro konkurenceschopnost (OP TAK), jehož řídícím orgánem je Ministerstvo průmyslu a obchodu, nebo kupujícímu bude dotace krácena nebo kupující bude povinen část dotace vrátit</w:t>
      </w:r>
      <w:r w:rsidR="006A75CC" w:rsidRPr="00F33B25">
        <w:rPr>
          <w:rFonts w:ascii="Aptos" w:hAnsi="Aptos"/>
          <w:color w:val="000000"/>
          <w:sz w:val="22"/>
          <w:szCs w:val="22"/>
        </w:rPr>
        <w:t>; za zavinění prodávajícího se považuje zejména nedodržení termínů dodání, nedodání zboží v souladu se specifikací, porušení podmínek smlouvy, které má vliv na splnění podmínek dotace, nebo neposkytnutí součinnosti kupujícímu při plnění podmínek dotačního programu</w:t>
      </w:r>
      <w:r w:rsidRPr="00F33B25">
        <w:rPr>
          <w:rFonts w:ascii="Aptos" w:hAnsi="Aptos"/>
          <w:sz w:val="22"/>
          <w:szCs w:val="22"/>
        </w:rPr>
        <w:t>.</w:t>
      </w:r>
      <w:r w:rsidR="00D860DD" w:rsidRPr="00F33B25">
        <w:rPr>
          <w:rFonts w:ascii="Aptos" w:hAnsi="Aptos"/>
          <w:color w:val="000000"/>
          <w:sz w:val="22"/>
          <w:szCs w:val="22"/>
        </w:rPr>
        <w:t xml:space="preserve"> </w:t>
      </w:r>
    </w:p>
    <w:p w14:paraId="00C7EE82" w14:textId="53004E9E" w:rsidR="00E572E4" w:rsidRPr="00F33B25" w:rsidRDefault="00A30A54" w:rsidP="00A60476">
      <w:pPr>
        <w:spacing w:after="120"/>
        <w:ind w:left="425"/>
        <w:jc w:val="both"/>
        <w:rPr>
          <w:rFonts w:ascii="Aptos" w:hAnsi="Aptos"/>
          <w:sz w:val="22"/>
          <w:szCs w:val="22"/>
        </w:rPr>
      </w:pPr>
      <w:r w:rsidRPr="00F33B25">
        <w:rPr>
          <w:rFonts w:ascii="Aptos" w:hAnsi="Aptos"/>
          <w:color w:val="000000"/>
          <w:sz w:val="22"/>
          <w:szCs w:val="22"/>
        </w:rPr>
        <w:t>P</w:t>
      </w:r>
      <w:r w:rsidR="00D860DD" w:rsidRPr="00F33B25">
        <w:rPr>
          <w:rFonts w:ascii="Aptos" w:hAnsi="Aptos"/>
          <w:color w:val="000000"/>
          <w:sz w:val="22"/>
          <w:szCs w:val="22"/>
        </w:rPr>
        <w:t xml:space="preserve">rodávající </w:t>
      </w:r>
      <w:r w:rsidRPr="00F33B25">
        <w:rPr>
          <w:rFonts w:ascii="Aptos" w:hAnsi="Aptos"/>
          <w:color w:val="000000"/>
          <w:sz w:val="22"/>
          <w:szCs w:val="22"/>
        </w:rPr>
        <w:t xml:space="preserve">je v případě porušení svých povinností daných touto smlouvou povinen </w:t>
      </w:r>
      <w:r w:rsidR="00D860DD" w:rsidRPr="00F33B25">
        <w:rPr>
          <w:rFonts w:ascii="Aptos" w:hAnsi="Aptos"/>
          <w:color w:val="000000"/>
          <w:sz w:val="22"/>
          <w:szCs w:val="22"/>
        </w:rPr>
        <w:t xml:space="preserve">nahradit kupujícímu veškerou </w:t>
      </w:r>
      <w:r w:rsidRPr="00F33B25">
        <w:rPr>
          <w:rFonts w:ascii="Aptos" w:hAnsi="Aptos"/>
          <w:color w:val="000000"/>
          <w:sz w:val="22"/>
          <w:szCs w:val="22"/>
        </w:rPr>
        <w:t xml:space="preserve">vzniklou újmu, včetně případné škody způsobené </w:t>
      </w:r>
      <w:r w:rsidR="00D860DD" w:rsidRPr="00F33B25">
        <w:rPr>
          <w:rFonts w:ascii="Aptos" w:hAnsi="Aptos"/>
          <w:color w:val="000000"/>
          <w:sz w:val="22"/>
          <w:szCs w:val="22"/>
        </w:rPr>
        <w:t>neobdržením, krácením nebo nutností vrácení dotace, včetně ušlého zisku.</w:t>
      </w:r>
    </w:p>
    <w:p w14:paraId="70392A2B" w14:textId="5ADAC53D" w:rsidR="00F40537" w:rsidRPr="00F33B25" w:rsidRDefault="00FF4DE1" w:rsidP="008E6BA5">
      <w:pPr>
        <w:pStyle w:val="Odstavecseseznamem"/>
        <w:numPr>
          <w:ilvl w:val="0"/>
          <w:numId w:val="30"/>
        </w:numPr>
        <w:spacing w:after="120"/>
        <w:ind w:left="425" w:hanging="357"/>
        <w:contextualSpacing w:val="0"/>
        <w:jc w:val="both"/>
        <w:rPr>
          <w:rFonts w:ascii="Aptos" w:hAnsi="Aptos"/>
          <w:sz w:val="22"/>
          <w:szCs w:val="22"/>
        </w:rPr>
      </w:pPr>
      <w:r w:rsidRPr="00F33B25">
        <w:rPr>
          <w:rFonts w:ascii="Aptos" w:hAnsi="Aptos"/>
          <w:sz w:val="22"/>
          <w:szCs w:val="22"/>
        </w:rPr>
        <w:t>Smluvní strana, která odstupuje od smlouvy, doručí druhé smluvní straně písemné oznámení o odstoupení, v němž skutkově a dostatečně určitě vymezí důvod odstoupení tak, aby jej nebylo možno zaměnit s jiným důvodem. Uvede-li odstupující smluvní strana vedle skutkového vymezení také právní kvalifikaci nebo odkaz na konkrétní ustanovení smlouvy či právního předpisu, není nesprávnost nebo neúplnost takového odkazu na újmu platnosti odstoupení, je-li z oznámení zřejmé, z jakého důvodu je odstoupení uplatňováno</w:t>
      </w:r>
      <w:r w:rsidR="00F40537" w:rsidRPr="00F33B25">
        <w:rPr>
          <w:rFonts w:ascii="Aptos" w:hAnsi="Aptos"/>
          <w:sz w:val="22"/>
          <w:szCs w:val="22"/>
        </w:rPr>
        <w:t xml:space="preserve">. </w:t>
      </w:r>
    </w:p>
    <w:p w14:paraId="5C13B9F7" w14:textId="5D68708D" w:rsidR="00F40537" w:rsidRPr="00F33B25" w:rsidRDefault="00FF4DE1" w:rsidP="008E6BA5">
      <w:pPr>
        <w:pStyle w:val="Odstavecseseznamem"/>
        <w:numPr>
          <w:ilvl w:val="0"/>
          <w:numId w:val="30"/>
        </w:numPr>
        <w:spacing w:after="120"/>
        <w:ind w:left="425" w:hanging="357"/>
        <w:contextualSpacing w:val="0"/>
        <w:jc w:val="both"/>
        <w:rPr>
          <w:rFonts w:ascii="Aptos" w:hAnsi="Aptos"/>
          <w:sz w:val="22"/>
          <w:szCs w:val="22"/>
        </w:rPr>
      </w:pPr>
      <w:r w:rsidRPr="00F33B25">
        <w:rPr>
          <w:rFonts w:ascii="Aptos" w:hAnsi="Aptos"/>
          <w:sz w:val="22"/>
          <w:szCs w:val="22"/>
        </w:rPr>
        <w:t>Nesouhlasí-li druhá smluvní strana s důvodem odstoupení nebo popírá-li jeho existenci, je oprávněna to písemně oznámit bez zbytečného odkladu, nejpozději do 10 dnů ode dne doručení oznámení o odstoupení. Nevyjádření nesouhlasu ve stanovené lhůtě však samo o sobě neznamená uznání důvodu odstoupení ani vzdání se práv druhé smluvní strany</w:t>
      </w:r>
      <w:r w:rsidR="00F40537" w:rsidRPr="00F33B25">
        <w:rPr>
          <w:rFonts w:ascii="Aptos" w:hAnsi="Aptos"/>
          <w:sz w:val="22"/>
          <w:szCs w:val="22"/>
        </w:rPr>
        <w:t xml:space="preserve">. </w:t>
      </w:r>
    </w:p>
    <w:p w14:paraId="7BD22CCB" w14:textId="64E81EDE" w:rsidR="00F40537" w:rsidRPr="00F33B25" w:rsidRDefault="00F40537" w:rsidP="008E6BA5">
      <w:pPr>
        <w:pStyle w:val="Odstavecseseznamem"/>
        <w:numPr>
          <w:ilvl w:val="0"/>
          <w:numId w:val="30"/>
        </w:numPr>
        <w:spacing w:after="120"/>
        <w:ind w:left="425" w:hanging="357"/>
        <w:contextualSpacing w:val="0"/>
        <w:jc w:val="both"/>
        <w:rPr>
          <w:rFonts w:ascii="Aptos" w:hAnsi="Aptos"/>
          <w:sz w:val="22"/>
          <w:szCs w:val="22"/>
        </w:rPr>
      </w:pPr>
      <w:r w:rsidRPr="00F33B25">
        <w:rPr>
          <w:rFonts w:ascii="Aptos" w:hAnsi="Aptos"/>
          <w:sz w:val="22"/>
          <w:szCs w:val="22"/>
        </w:rPr>
        <w:t>O</w:t>
      </w:r>
      <w:r w:rsidR="00805C2B" w:rsidRPr="00F33B25">
        <w:rPr>
          <w:rFonts w:ascii="Aptos" w:hAnsi="Aptos"/>
          <w:sz w:val="22"/>
          <w:szCs w:val="22"/>
        </w:rPr>
        <w:t>právněné o</w:t>
      </w:r>
      <w:r w:rsidRPr="00F33B25">
        <w:rPr>
          <w:rFonts w:ascii="Aptos" w:hAnsi="Aptos"/>
          <w:sz w:val="22"/>
          <w:szCs w:val="22"/>
        </w:rPr>
        <w:t xml:space="preserve">dstoupení od smlouvy </w:t>
      </w:r>
      <w:r w:rsidR="00805C2B" w:rsidRPr="00F33B25">
        <w:rPr>
          <w:rFonts w:ascii="Aptos" w:hAnsi="Aptos"/>
          <w:sz w:val="22"/>
          <w:szCs w:val="22"/>
        </w:rPr>
        <w:t>je účinné</w:t>
      </w:r>
      <w:r w:rsidRPr="00F33B25">
        <w:rPr>
          <w:rFonts w:ascii="Aptos" w:hAnsi="Aptos"/>
          <w:sz w:val="22"/>
          <w:szCs w:val="22"/>
        </w:rPr>
        <w:t xml:space="preserve"> </w:t>
      </w:r>
      <w:r w:rsidR="00805C2B" w:rsidRPr="00F33B25">
        <w:rPr>
          <w:rFonts w:ascii="Aptos" w:hAnsi="Aptos"/>
          <w:sz w:val="22"/>
          <w:szCs w:val="22"/>
        </w:rPr>
        <w:t>okamžikem</w:t>
      </w:r>
      <w:r w:rsidRPr="00F33B25">
        <w:rPr>
          <w:rFonts w:ascii="Aptos" w:hAnsi="Aptos"/>
          <w:sz w:val="22"/>
          <w:szCs w:val="22"/>
        </w:rPr>
        <w:t>, ve kterém bylo písemné oznámení o odstoupení od smlouvy doručeno druhé straně.</w:t>
      </w:r>
    </w:p>
    <w:p w14:paraId="6ECEA2FB" w14:textId="7ADEFC84" w:rsidR="00D9157F" w:rsidRPr="00F33B25" w:rsidRDefault="00D9157F" w:rsidP="008E6BA5">
      <w:pPr>
        <w:pStyle w:val="Odstavecseseznamem"/>
        <w:numPr>
          <w:ilvl w:val="0"/>
          <w:numId w:val="30"/>
        </w:numPr>
        <w:spacing w:after="120"/>
        <w:ind w:left="425" w:hanging="357"/>
        <w:contextualSpacing w:val="0"/>
        <w:jc w:val="both"/>
        <w:rPr>
          <w:rFonts w:ascii="Aptos" w:hAnsi="Aptos"/>
          <w:sz w:val="22"/>
          <w:szCs w:val="22"/>
        </w:rPr>
      </w:pPr>
      <w:r w:rsidRPr="00F33B25">
        <w:rPr>
          <w:rFonts w:ascii="Aptos" w:hAnsi="Aptos"/>
          <w:sz w:val="22"/>
          <w:szCs w:val="22"/>
        </w:rPr>
        <w:t xml:space="preserve">Zánikem (skončením) účinnosti této smlouvy zanikají všechny závazky smluvních stran z ní plynoucí s výjimkou nároků smluvních stran na náhradu újmy a zaplacení smluvních pokut </w:t>
      </w:r>
      <w:r w:rsidRPr="00F33B25">
        <w:rPr>
          <w:rFonts w:ascii="Aptos" w:hAnsi="Aptos"/>
          <w:sz w:val="22"/>
          <w:szCs w:val="22"/>
        </w:rPr>
        <w:lastRenderedPageBreak/>
        <w:t>sjednaných pro případ porušení smluvních povinností vzniklých před skončením účinnosti smlouvy, a nezanikají rovněž závazky smluvních stran, které podle smlouvy nebo vzhledem ke své povaze mají trvat i nadále nebo u kterých tak stanoví účinný obecně závazný právní předpis.</w:t>
      </w:r>
    </w:p>
    <w:p w14:paraId="490D4F72" w14:textId="77777777" w:rsidR="00F40537" w:rsidRPr="00F33B25" w:rsidRDefault="00F40537" w:rsidP="008E6BA5">
      <w:pPr>
        <w:tabs>
          <w:tab w:val="left" w:pos="709"/>
        </w:tabs>
        <w:spacing w:after="120"/>
        <w:rPr>
          <w:rFonts w:ascii="Aptos" w:hAnsi="Aptos"/>
          <w:b/>
          <w:sz w:val="22"/>
          <w:szCs w:val="22"/>
        </w:rPr>
      </w:pPr>
    </w:p>
    <w:p w14:paraId="1EADB13E" w14:textId="15EF1911" w:rsidR="00F40537" w:rsidRPr="00F33B25" w:rsidRDefault="00F40537" w:rsidP="008E6BA5">
      <w:pPr>
        <w:pStyle w:val="Zkladntext"/>
        <w:tabs>
          <w:tab w:val="left" w:pos="709"/>
          <w:tab w:val="num" w:pos="2160"/>
        </w:tabs>
        <w:jc w:val="center"/>
        <w:rPr>
          <w:rFonts w:ascii="Aptos" w:hAnsi="Aptos"/>
          <w:b/>
          <w:sz w:val="22"/>
          <w:szCs w:val="22"/>
        </w:rPr>
      </w:pPr>
      <w:r w:rsidRPr="00F33B25">
        <w:rPr>
          <w:rFonts w:ascii="Aptos" w:hAnsi="Aptos"/>
          <w:b/>
          <w:sz w:val="22"/>
          <w:szCs w:val="22"/>
        </w:rPr>
        <w:t>XI</w:t>
      </w:r>
      <w:r w:rsidR="00D9157F" w:rsidRPr="00F33B25">
        <w:rPr>
          <w:rFonts w:ascii="Aptos" w:hAnsi="Aptos"/>
          <w:b/>
          <w:sz w:val="22"/>
          <w:szCs w:val="22"/>
        </w:rPr>
        <w:t>I</w:t>
      </w:r>
      <w:r w:rsidRPr="00F33B25">
        <w:rPr>
          <w:rFonts w:ascii="Aptos" w:hAnsi="Aptos"/>
          <w:b/>
          <w:sz w:val="22"/>
          <w:szCs w:val="22"/>
        </w:rPr>
        <w:t>I.</w:t>
      </w:r>
    </w:p>
    <w:p w14:paraId="08754F6C" w14:textId="77777777" w:rsidR="00F40537" w:rsidRPr="00F33B25" w:rsidRDefault="00F40537" w:rsidP="008E6BA5">
      <w:pPr>
        <w:pStyle w:val="Zkladntext"/>
        <w:tabs>
          <w:tab w:val="left" w:pos="709"/>
          <w:tab w:val="num" w:pos="2160"/>
        </w:tabs>
        <w:spacing w:after="120"/>
        <w:jc w:val="center"/>
        <w:rPr>
          <w:rFonts w:ascii="Aptos" w:hAnsi="Aptos"/>
          <w:b/>
          <w:sz w:val="22"/>
          <w:szCs w:val="22"/>
        </w:rPr>
      </w:pPr>
      <w:r w:rsidRPr="00F33B25">
        <w:rPr>
          <w:rFonts w:ascii="Aptos" w:hAnsi="Aptos"/>
          <w:b/>
          <w:sz w:val="22"/>
          <w:szCs w:val="22"/>
        </w:rPr>
        <w:t>Závěrečná ujednání</w:t>
      </w:r>
    </w:p>
    <w:p w14:paraId="06337916" w14:textId="77777777" w:rsidR="006956D3" w:rsidRPr="00F33B25" w:rsidRDefault="006956D3" w:rsidP="006956D3">
      <w:pPr>
        <w:pStyle w:val="Zkladntext"/>
        <w:numPr>
          <w:ilvl w:val="0"/>
          <w:numId w:val="17"/>
        </w:numPr>
        <w:spacing w:after="120"/>
        <w:ind w:left="426"/>
        <w:jc w:val="both"/>
        <w:rPr>
          <w:rFonts w:ascii="Aptos" w:hAnsi="Aptos"/>
          <w:sz w:val="22"/>
          <w:szCs w:val="22"/>
        </w:rPr>
      </w:pPr>
      <w:r w:rsidRPr="00F33B25">
        <w:rPr>
          <w:rFonts w:ascii="Aptos" w:hAnsi="Aptos"/>
          <w:sz w:val="22"/>
          <w:szCs w:val="22"/>
        </w:rPr>
        <w:t>Smluvní strany sjednávají, že v případě jakéhokoli rozporu mezi jednotlivými smluvními dokumenty má přednost jejich obsah v tomto pořadí:</w:t>
      </w:r>
    </w:p>
    <w:p w14:paraId="7FB8E1CF" w14:textId="77777777" w:rsidR="006956D3" w:rsidRPr="00F33B25" w:rsidRDefault="006956D3" w:rsidP="006956D3">
      <w:pPr>
        <w:pStyle w:val="Zkladntext"/>
        <w:numPr>
          <w:ilvl w:val="0"/>
          <w:numId w:val="40"/>
        </w:numPr>
        <w:spacing w:after="120"/>
        <w:jc w:val="both"/>
        <w:rPr>
          <w:rFonts w:ascii="Aptos" w:hAnsi="Aptos"/>
          <w:sz w:val="22"/>
          <w:szCs w:val="22"/>
        </w:rPr>
      </w:pPr>
      <w:r w:rsidRPr="00F33B25">
        <w:rPr>
          <w:rFonts w:ascii="Aptos" w:hAnsi="Aptos"/>
          <w:sz w:val="22"/>
          <w:szCs w:val="22"/>
        </w:rPr>
        <w:t>dodatky k této smlouvě podle data jejich uzavření, přičemž pozdější dodatek má přednost před dřívějším,</w:t>
      </w:r>
    </w:p>
    <w:p w14:paraId="72BBB177" w14:textId="77777777" w:rsidR="006956D3" w:rsidRPr="00F33B25" w:rsidRDefault="006956D3" w:rsidP="006956D3">
      <w:pPr>
        <w:pStyle w:val="Zkladntext"/>
        <w:numPr>
          <w:ilvl w:val="0"/>
          <w:numId w:val="40"/>
        </w:numPr>
        <w:spacing w:after="120"/>
        <w:jc w:val="both"/>
        <w:rPr>
          <w:rFonts w:ascii="Aptos" w:hAnsi="Aptos"/>
          <w:sz w:val="22"/>
          <w:szCs w:val="22"/>
        </w:rPr>
      </w:pPr>
      <w:r w:rsidRPr="00F33B25">
        <w:rPr>
          <w:rFonts w:ascii="Aptos" w:hAnsi="Aptos"/>
          <w:sz w:val="22"/>
          <w:szCs w:val="22"/>
        </w:rPr>
        <w:t>text této smlouvy,</w:t>
      </w:r>
    </w:p>
    <w:p w14:paraId="25941865" w14:textId="77777777" w:rsidR="006956D3" w:rsidRPr="00F33B25" w:rsidRDefault="006956D3" w:rsidP="006956D3">
      <w:pPr>
        <w:pStyle w:val="Zkladntext"/>
        <w:numPr>
          <w:ilvl w:val="0"/>
          <w:numId w:val="40"/>
        </w:numPr>
        <w:spacing w:after="120"/>
        <w:jc w:val="both"/>
        <w:rPr>
          <w:rFonts w:ascii="Aptos" w:hAnsi="Aptos"/>
          <w:sz w:val="22"/>
          <w:szCs w:val="22"/>
        </w:rPr>
      </w:pPr>
      <w:r w:rsidRPr="00F33B25">
        <w:rPr>
          <w:rFonts w:ascii="Aptos" w:hAnsi="Aptos"/>
          <w:sz w:val="22"/>
          <w:szCs w:val="22"/>
        </w:rPr>
        <w:t>příloha č. 1 – Specifikace předmětu plnění,</w:t>
      </w:r>
    </w:p>
    <w:p w14:paraId="3D789F67" w14:textId="77777777" w:rsidR="006956D3" w:rsidRPr="00F33B25" w:rsidRDefault="006956D3" w:rsidP="006956D3">
      <w:pPr>
        <w:pStyle w:val="Zkladntext"/>
        <w:numPr>
          <w:ilvl w:val="0"/>
          <w:numId w:val="40"/>
        </w:numPr>
        <w:spacing w:after="120"/>
        <w:jc w:val="both"/>
        <w:rPr>
          <w:rFonts w:ascii="Aptos" w:hAnsi="Aptos"/>
          <w:sz w:val="22"/>
          <w:szCs w:val="22"/>
        </w:rPr>
      </w:pPr>
      <w:r w:rsidRPr="00F33B25">
        <w:rPr>
          <w:rFonts w:ascii="Aptos" w:hAnsi="Aptos"/>
          <w:sz w:val="22"/>
          <w:szCs w:val="22"/>
        </w:rPr>
        <w:t>příloha č. 3 – Akceptační protokol,</w:t>
      </w:r>
    </w:p>
    <w:p w14:paraId="16CA0E7E" w14:textId="77777777" w:rsidR="006956D3" w:rsidRPr="00F33B25" w:rsidRDefault="006956D3" w:rsidP="006956D3">
      <w:pPr>
        <w:pStyle w:val="Zkladntext"/>
        <w:numPr>
          <w:ilvl w:val="0"/>
          <w:numId w:val="40"/>
        </w:numPr>
        <w:spacing w:after="120"/>
        <w:jc w:val="both"/>
        <w:rPr>
          <w:rFonts w:ascii="Aptos" w:hAnsi="Aptos"/>
          <w:sz w:val="22"/>
          <w:szCs w:val="22"/>
        </w:rPr>
      </w:pPr>
      <w:r w:rsidRPr="00F33B25">
        <w:rPr>
          <w:rFonts w:ascii="Aptos" w:hAnsi="Aptos"/>
          <w:sz w:val="22"/>
          <w:szCs w:val="22"/>
        </w:rPr>
        <w:t>zadávací dokumentace veřejné zakázky,</w:t>
      </w:r>
    </w:p>
    <w:p w14:paraId="609AA913" w14:textId="609CECFD" w:rsidR="006956D3" w:rsidRPr="00F33B25" w:rsidRDefault="006956D3" w:rsidP="006956D3">
      <w:pPr>
        <w:pStyle w:val="Zkladntext"/>
        <w:numPr>
          <w:ilvl w:val="0"/>
          <w:numId w:val="40"/>
        </w:numPr>
        <w:spacing w:after="120"/>
        <w:jc w:val="both"/>
        <w:rPr>
          <w:rFonts w:ascii="Aptos" w:hAnsi="Aptos"/>
          <w:sz w:val="22"/>
          <w:szCs w:val="22"/>
        </w:rPr>
      </w:pPr>
      <w:r w:rsidRPr="00F33B25">
        <w:rPr>
          <w:rFonts w:ascii="Aptos" w:hAnsi="Aptos"/>
          <w:sz w:val="22"/>
          <w:szCs w:val="22"/>
        </w:rPr>
        <w:t>příloha č. 2 – nabídka prodávajícího.</w:t>
      </w:r>
    </w:p>
    <w:p w14:paraId="3550D2DC" w14:textId="77777777" w:rsidR="006956D3" w:rsidRPr="00F33B25" w:rsidRDefault="006956D3" w:rsidP="006956D3">
      <w:pPr>
        <w:pStyle w:val="Zkladntext"/>
        <w:numPr>
          <w:ilvl w:val="0"/>
          <w:numId w:val="17"/>
        </w:numPr>
        <w:spacing w:after="120"/>
        <w:ind w:left="426"/>
        <w:jc w:val="both"/>
        <w:rPr>
          <w:rFonts w:ascii="Aptos" w:hAnsi="Aptos"/>
          <w:sz w:val="22"/>
          <w:szCs w:val="22"/>
        </w:rPr>
      </w:pPr>
      <w:r w:rsidRPr="00F33B25">
        <w:rPr>
          <w:rFonts w:ascii="Aptos" w:hAnsi="Aptos"/>
          <w:sz w:val="22"/>
          <w:szCs w:val="22"/>
        </w:rPr>
        <w:t>Ustanovení dokumentu s nižší pořadovou silou se použijí pouze tehdy, nejsou-li v rozporu s dokumentem vyšší pořadové síly.</w:t>
      </w:r>
    </w:p>
    <w:p w14:paraId="0101D73B" w14:textId="121EAA47" w:rsidR="006956D3" w:rsidRPr="00F33B25" w:rsidRDefault="006956D3" w:rsidP="006956D3">
      <w:pPr>
        <w:pStyle w:val="Zkladntext"/>
        <w:numPr>
          <w:ilvl w:val="0"/>
          <w:numId w:val="17"/>
        </w:numPr>
        <w:spacing w:after="120"/>
        <w:ind w:left="426"/>
        <w:jc w:val="both"/>
        <w:rPr>
          <w:rFonts w:ascii="Aptos" w:hAnsi="Aptos"/>
          <w:sz w:val="22"/>
          <w:szCs w:val="22"/>
        </w:rPr>
      </w:pPr>
      <w:r w:rsidRPr="00F33B25">
        <w:rPr>
          <w:rFonts w:ascii="Aptos" w:hAnsi="Aptos"/>
          <w:sz w:val="22"/>
          <w:szCs w:val="22"/>
        </w:rPr>
        <w:t>Jakékoli obchodní podmínky, všeobecné obchodní podmínky, dodací podmínky, servisní podmínky, licenční podmínky nebo jiné standardní podmínky prodávajícího, na něž prodávající odkazuje ve své nabídce, potvrzení objednávky, faktuře, předávacím protokolu, servisním výkazu, licenčním ujednání, na svých internetových stránkách nebo v jiném jednostranném dokumentu, se na právní vztah založený touto smlouvou nepoužijí a kupující jimi není vázán, ledaže by jejich použití bylo výslovně a písemně schváleno kupujícím formou dodatku k této smlouvě. Za schválení obchodních podmínek prodávajícího se nepovažuje jejich převzetí, podepsání dodacího listu, akceptačního protokolu, servisního protokolu, výkazu prací, převzetí softwaru, užití softwaru ani úhrada faktury kupujícím.</w:t>
      </w:r>
    </w:p>
    <w:p w14:paraId="7185D76C" w14:textId="7E93D900" w:rsidR="00F40537" w:rsidRPr="00F33B25" w:rsidRDefault="00F40537"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 xml:space="preserve">Tuto smlouvu lze měnit nebo rušit pouze písemným oboustranně potvrzeným smluvním ujednáním, výslovně nazvaným Dodatek ke </w:t>
      </w:r>
      <w:r w:rsidR="005C5C2B" w:rsidRPr="00F33B25">
        <w:rPr>
          <w:rFonts w:ascii="Aptos" w:hAnsi="Aptos"/>
          <w:sz w:val="22"/>
          <w:szCs w:val="22"/>
        </w:rPr>
        <w:t>smlouvě,</w:t>
      </w:r>
      <w:r w:rsidRPr="00F33B25">
        <w:rPr>
          <w:rFonts w:ascii="Aptos" w:hAnsi="Aptos"/>
          <w:sz w:val="22"/>
          <w:szCs w:val="22"/>
        </w:rPr>
        <w:t xml:space="preserve"> popř. dohodou. Jiné zápisy, protokoly apod., se za změnu smlouvy nepovažují. K platnosti dodatků této smlouvy se vyžaduje dohoda o celém</w:t>
      </w:r>
      <w:r w:rsidR="00D9157F" w:rsidRPr="00F33B25">
        <w:rPr>
          <w:rFonts w:ascii="Aptos" w:hAnsi="Aptos"/>
          <w:sz w:val="22"/>
          <w:szCs w:val="22"/>
        </w:rPr>
        <w:t xml:space="preserve"> jeho</w:t>
      </w:r>
      <w:r w:rsidRPr="00F33B25">
        <w:rPr>
          <w:rFonts w:ascii="Aptos" w:hAnsi="Aptos"/>
          <w:sz w:val="22"/>
          <w:szCs w:val="22"/>
        </w:rPr>
        <w:t xml:space="preserve"> obsahu. </w:t>
      </w:r>
    </w:p>
    <w:p w14:paraId="20552C8C" w14:textId="77777777" w:rsidR="00F40537" w:rsidRPr="00F33B25" w:rsidRDefault="00F40537"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 xml:space="preserve">K návrhům změn – dodatkům smlouvy se smluvní strany zavazují vyjádřit písemně, do 15 dnů od doručení návrhu dodatku druhé straně. Po stejnou dobu je tímto návrhem vázána strana, která jej podala. </w:t>
      </w:r>
    </w:p>
    <w:p w14:paraId="2E87CEFE" w14:textId="2B5A7204" w:rsidR="00E86C43" w:rsidRPr="00F33B25" w:rsidRDefault="00F40537"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Prodávající</w:t>
      </w:r>
      <w:r w:rsidR="0000325B" w:rsidRPr="00F33B25">
        <w:rPr>
          <w:rFonts w:ascii="Aptos" w:hAnsi="Aptos"/>
          <w:sz w:val="22"/>
          <w:szCs w:val="22"/>
        </w:rPr>
        <w:t xml:space="preserve"> bere na vědomí, že</w:t>
      </w:r>
      <w:r w:rsidRPr="00F33B25">
        <w:rPr>
          <w:rFonts w:ascii="Aptos" w:hAnsi="Aptos"/>
          <w:sz w:val="22"/>
          <w:szCs w:val="22"/>
        </w:rPr>
        <w:t xml:space="preserve"> je osobou povinnou spolupůsobit při výkonu finanční kontroly ve smyslu ustanovení § 2</w:t>
      </w:r>
      <w:r w:rsidR="00D9157F" w:rsidRPr="00F33B25">
        <w:rPr>
          <w:rFonts w:ascii="Aptos" w:hAnsi="Aptos"/>
          <w:sz w:val="22"/>
          <w:szCs w:val="22"/>
        </w:rPr>
        <w:t xml:space="preserve"> písm.</w:t>
      </w:r>
      <w:r w:rsidRPr="00F33B25">
        <w:rPr>
          <w:rFonts w:ascii="Aptos" w:hAnsi="Aptos"/>
          <w:sz w:val="22"/>
          <w:szCs w:val="22"/>
        </w:rPr>
        <w:t xml:space="preserve"> e) zákona č. 320/2001 Sb., o finanční kontrole ve veřejné správě, v platném znění</w:t>
      </w:r>
      <w:r w:rsidR="0000325B" w:rsidRPr="00F33B25">
        <w:rPr>
          <w:rFonts w:ascii="Aptos" w:hAnsi="Aptos"/>
          <w:sz w:val="22"/>
          <w:szCs w:val="22"/>
        </w:rPr>
        <w:t>, která musí umožnit kontrolu plnění podmínek poskytnutí dotace všem relevantním orgánům, zejména poskytovateli dotace, zprostředkujícímu subjektu, Ministerstvu financí, Nejvyššímu kontrolnímu úřadu, a dále orgánům Evropské unie – zejména Evropské komisi, Evropskému účetnímu dvoru a OLAF</w:t>
      </w:r>
      <w:r w:rsidRPr="00F33B25">
        <w:rPr>
          <w:rFonts w:ascii="Aptos" w:hAnsi="Aptos"/>
          <w:sz w:val="22"/>
          <w:szCs w:val="22"/>
        </w:rPr>
        <w:t>.</w:t>
      </w:r>
    </w:p>
    <w:p w14:paraId="39038F85" w14:textId="7109E533" w:rsidR="00E86C43" w:rsidRPr="00F33B25" w:rsidRDefault="00D9157F"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 xml:space="preserve">Prodávající je povinen archivovat originální vyhotovení této smlouvy včetně jejích dodatků, objednávky, originály účetních dokladů, akceptační protokoly, záznamy o elektronických úkonech a dalších dokladů vztahujících se k realizaci předmětu smlouvy po dobu 10 let od ukončení zadávacího řízení nebo od změny závazku z této smlouvy na veřejnou zakázku, nestanoví-li delší lhůtu zákon č. 499/2004 Sb., o archivnictví a spisové službě a o změně některých zákonů, ve znění pozdějších předpisů. K této povinnosti je prodávající povinen zavázat rovněž své poddodavatele v případě, že jejich prostřednictvím bude poskytovat část předmětu plnění </w:t>
      </w:r>
      <w:r w:rsidRPr="00F33B25">
        <w:rPr>
          <w:rFonts w:ascii="Aptos" w:hAnsi="Aptos"/>
          <w:sz w:val="22"/>
          <w:szCs w:val="22"/>
        </w:rPr>
        <w:lastRenderedPageBreak/>
        <w:t>této dohody</w:t>
      </w:r>
      <w:r w:rsidR="00E86C43" w:rsidRPr="00F33B25">
        <w:rPr>
          <w:rFonts w:ascii="Aptos" w:hAnsi="Aptos"/>
          <w:sz w:val="22"/>
          <w:szCs w:val="22"/>
        </w:rPr>
        <w:t>.</w:t>
      </w:r>
      <w:r w:rsidR="00E572E4" w:rsidRPr="00F33B25">
        <w:rPr>
          <w:rFonts w:ascii="Aptos" w:hAnsi="Aptos"/>
          <w:sz w:val="22"/>
          <w:szCs w:val="22"/>
        </w:rPr>
        <w:t xml:space="preserve"> Po tuto dobu je prodávající povinen umožnit osobám oprávněným k výkonu kontroly provést kontrolu dokladů souvisejících s plněním této smlouvy. Prodávající umožní poskytovateli dotace stejná práva kontroly jeho účasti na řešení projektů, jaká má poskytovatel vůči kupujícímu, a garantující dodržení podmínek o poskytnutí podpory. Veškeré dokumenty a smluvní písemnosti musí být zabezpečeny před ztrátou, odcizením nebo znehodnocením.</w:t>
      </w:r>
    </w:p>
    <w:p w14:paraId="599FA55D" w14:textId="0F03F200" w:rsidR="003F15F5" w:rsidRPr="00F33B25" w:rsidRDefault="003F15F5" w:rsidP="003F15F5">
      <w:pPr>
        <w:pStyle w:val="Zkladntext"/>
        <w:numPr>
          <w:ilvl w:val="0"/>
          <w:numId w:val="17"/>
        </w:numPr>
        <w:spacing w:after="120"/>
        <w:ind w:left="426"/>
        <w:jc w:val="both"/>
        <w:rPr>
          <w:rFonts w:ascii="Aptos" w:hAnsi="Aptos"/>
          <w:sz w:val="22"/>
          <w:szCs w:val="22"/>
        </w:rPr>
      </w:pPr>
      <w:r w:rsidRPr="00F33B25">
        <w:rPr>
          <w:rFonts w:ascii="Aptos" w:hAnsi="Aptos"/>
          <w:sz w:val="22"/>
          <w:szCs w:val="22"/>
        </w:rPr>
        <w:t>Prodávající je povinen poskytnout kupujícímu nezbytnou součinnost i ke splnění případných dalších podmínek vztahujících se na dodavatele kupujícího dle podmínek dotačního programu Operační program Technologie a aplikace pro konkurenceschopnost (OP TAK), jehož řídícím orgánem je Ministerstvo průmyslu a obchodu, jako může být například povinnost zajistit požadovaným způsobem publicitu projektu.</w:t>
      </w:r>
    </w:p>
    <w:p w14:paraId="0D9D7F26" w14:textId="0D6AE9FF" w:rsidR="00F40537" w:rsidRPr="00F33B25" w:rsidRDefault="00F40537"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 xml:space="preserve">Prodávající prohlašuje, že je pojištěn na odpovědnost za škodu způsobenou třetím osobám </w:t>
      </w:r>
      <w:r w:rsidR="00610C36" w:rsidRPr="00F33B25">
        <w:rPr>
          <w:rFonts w:ascii="Aptos" w:hAnsi="Aptos"/>
          <w:sz w:val="22"/>
          <w:szCs w:val="22"/>
        </w:rPr>
        <w:t>i kupujícímu při dodávce, instalaci, montáži</w:t>
      </w:r>
      <w:r w:rsidRPr="00F33B25">
        <w:rPr>
          <w:rFonts w:ascii="Aptos" w:hAnsi="Aptos"/>
          <w:sz w:val="22"/>
          <w:szCs w:val="22"/>
        </w:rPr>
        <w:t xml:space="preserve"> nebo </w:t>
      </w:r>
      <w:r w:rsidR="00610C36" w:rsidRPr="00F33B25">
        <w:rPr>
          <w:rFonts w:ascii="Aptos" w:hAnsi="Aptos"/>
          <w:sz w:val="22"/>
          <w:szCs w:val="22"/>
        </w:rPr>
        <w:t>testování</w:t>
      </w:r>
      <w:r w:rsidRPr="00F33B25">
        <w:rPr>
          <w:rFonts w:ascii="Aptos" w:hAnsi="Aptos"/>
          <w:sz w:val="22"/>
          <w:szCs w:val="22"/>
        </w:rPr>
        <w:t xml:space="preserve"> předmětu plnění</w:t>
      </w:r>
      <w:r w:rsidR="00610C36" w:rsidRPr="00F33B25">
        <w:rPr>
          <w:rFonts w:ascii="Aptos" w:hAnsi="Aptos"/>
          <w:sz w:val="22"/>
          <w:szCs w:val="22"/>
        </w:rPr>
        <w:t>, a to jak na zdraví, tak na majetku, s limitem plnění nejméně ve výši kupní ceny zboží na jednu pojistnou událost. Prodávající se zavazuje udržovat toto pojištění v platnosti po celou dobu záruční doby a na vyžádání kupujícího předložit platné pojistné smlouvy a doklady o zaplacení pojistného.</w:t>
      </w:r>
    </w:p>
    <w:p w14:paraId="49A27B04" w14:textId="611A2EBF" w:rsidR="00D9157F" w:rsidRPr="00F33B25" w:rsidRDefault="00D9157F"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Je-li předmět plnění (resp. některá jeho část, např. software) dodaný prodávajícím dle této smlouvy považován za autorské dílo v souladu se zákonem č. 121/2000 Sb., o právu autorském, o právech souvisejících s právem autorským a o změně některých zákonů (autorský zákon), ve znění pozdějších předpisů, pak se pro tento případ smluvní strany výslovně dohodly, že součástí předmětu plnění je nevýlučné a převoditelné právo kupujícího užít takovéto dílo. Prodávající tímto uděluje kupujícímu nevýlučné, časově, místně a způsobem neomezené a převoditelné právo takovéto dílo užít a kupující toto právo přijímá. Kupující a prodávající výslovně potvrzují, že poplatek za licenci (včetně podlicence) k užití takovéhoto díla po celou dobu jeho životnosti je zcela zahrnut ve sjednané celkové kupní ceně, a to i při případném převodu předmětu plnění na třetí osobu.</w:t>
      </w:r>
    </w:p>
    <w:p w14:paraId="2C17F32D" w14:textId="2CBAC437" w:rsidR="00E572E4" w:rsidRPr="00F33B25" w:rsidRDefault="00E572E4"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Pokud by byla nebo se stala některá ujednání této smlouvy neplatnými nebo neúčinnými, budou tato ustanovení uvedena do souladu s účinnými právními normami, tak aby byl v maximální možné míře zachován smysl a účel neplatných či neúčinných ustanovení, a smluvní strany prohlašují, že smlouva je ve zbývajících ustanoveních platná a účinná, neodporuje-li to jejímu účelu nebo nejedná-li se o ustanovení, která nelze oddělit od zmíněných ustanovení obsahujících neplatná nebo neúčinná ujednání.</w:t>
      </w:r>
    </w:p>
    <w:p w14:paraId="6E239CBC" w14:textId="0F54323C" w:rsidR="00F40537" w:rsidRPr="00F33B25" w:rsidRDefault="00F40537"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 xml:space="preserve">Obě strany prohlašují, že došlo k dohodě o celém rozsahu smlouvy. </w:t>
      </w:r>
    </w:p>
    <w:p w14:paraId="6740C085" w14:textId="77777777" w:rsidR="00F40537" w:rsidRPr="00F33B25" w:rsidRDefault="00F40537"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 xml:space="preserve">Smluvní strany se dohodly, že veškeré spory mezi sebou budou řešit především smírem a vyvinou veškeré úsilí k tomu, aby byl dosažen bez zbytečné ztráty času. Vzniknou-li spory o výkladu smlouvy či jejích jednotlivých bodů, předloží prodávající tento rozpor kupujícímu. Kupující musí vyvolat ústní jednání, na kterém se spor objasní a do jednoho týdne se zavazuje odpovědět prodávajícímu. </w:t>
      </w:r>
    </w:p>
    <w:p w14:paraId="3A26A1A2" w14:textId="77777777" w:rsidR="00F40537" w:rsidRPr="00F33B25" w:rsidRDefault="00F40537"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w:t>
      </w:r>
    </w:p>
    <w:p w14:paraId="01CA5DDB" w14:textId="77777777" w:rsidR="00D9157F" w:rsidRPr="00F33B25" w:rsidRDefault="00D9157F"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 xml:space="preserve">Tato smlouva je vypracována ve dvou vyhotoveních, z nichž jedno si ponechá prodávající a jedno obdrží kupující. </w:t>
      </w:r>
    </w:p>
    <w:p w14:paraId="77138C3B" w14:textId="77777777" w:rsidR="00F40537" w:rsidRPr="00F33B25" w:rsidRDefault="00F40537" w:rsidP="008E6BA5">
      <w:pPr>
        <w:pStyle w:val="Zkladntext"/>
        <w:numPr>
          <w:ilvl w:val="0"/>
          <w:numId w:val="17"/>
        </w:numPr>
        <w:spacing w:after="120"/>
        <w:ind w:left="426"/>
        <w:jc w:val="both"/>
        <w:rPr>
          <w:rFonts w:ascii="Aptos" w:hAnsi="Aptos"/>
          <w:sz w:val="22"/>
          <w:szCs w:val="22"/>
        </w:rPr>
      </w:pPr>
      <w:r w:rsidRPr="00F33B25">
        <w:rPr>
          <w:rFonts w:ascii="Aptos" w:hAnsi="Aptos"/>
          <w:sz w:val="22"/>
          <w:szCs w:val="22"/>
        </w:rPr>
        <w:t>Smluvní strany po přečtení smlouvy prohlašují, že souhlasí s jejím obsahem, že smlouva byla sepsána určitě a srozumitelně na základě pravdivých údajů a jejich pravé a svobodné vůle, nikoliv v tísni a za jednostranně nevýhodných podmínek. Na důkaz toho připojují své vlastnoruční podpisy.</w:t>
      </w:r>
    </w:p>
    <w:p w14:paraId="43F79F1B" w14:textId="77777777" w:rsidR="00F40537" w:rsidRPr="00F33B25" w:rsidRDefault="00F40537" w:rsidP="008E6BA5">
      <w:pPr>
        <w:pStyle w:val="Zkladntext"/>
        <w:rPr>
          <w:rFonts w:ascii="Aptos" w:hAnsi="Aptos"/>
          <w:sz w:val="22"/>
          <w:szCs w:val="22"/>
        </w:rPr>
      </w:pPr>
    </w:p>
    <w:p w14:paraId="0D9FA966" w14:textId="77777777" w:rsidR="00F40537" w:rsidRPr="00F33B25" w:rsidRDefault="00F40537" w:rsidP="008E6BA5">
      <w:pPr>
        <w:pStyle w:val="Zkladntext"/>
        <w:rPr>
          <w:rFonts w:ascii="Aptos" w:hAnsi="Aptos"/>
          <w:sz w:val="22"/>
          <w:szCs w:val="22"/>
        </w:rPr>
      </w:pPr>
      <w:r w:rsidRPr="00F33B25">
        <w:rPr>
          <w:rFonts w:ascii="Aptos" w:hAnsi="Aptos"/>
          <w:sz w:val="22"/>
          <w:szCs w:val="22"/>
        </w:rPr>
        <w:t>Přílohy a nedílné součásti Smlouvy:</w:t>
      </w:r>
    </w:p>
    <w:p w14:paraId="413278AF" w14:textId="77777777" w:rsidR="00F40537" w:rsidRPr="00F33B25" w:rsidRDefault="00F40537" w:rsidP="008E6BA5">
      <w:pPr>
        <w:pStyle w:val="Zkladntext"/>
        <w:numPr>
          <w:ilvl w:val="0"/>
          <w:numId w:val="18"/>
        </w:numPr>
        <w:rPr>
          <w:rFonts w:ascii="Aptos" w:hAnsi="Aptos"/>
          <w:i/>
          <w:sz w:val="22"/>
          <w:szCs w:val="22"/>
        </w:rPr>
      </w:pPr>
      <w:r w:rsidRPr="00F33B25">
        <w:rPr>
          <w:rFonts w:ascii="Aptos" w:hAnsi="Aptos"/>
          <w:i/>
          <w:sz w:val="22"/>
          <w:szCs w:val="22"/>
        </w:rPr>
        <w:t>Specifikace předmětu plnění</w:t>
      </w:r>
    </w:p>
    <w:p w14:paraId="60DE36CB" w14:textId="546A7B07" w:rsidR="00D24DB1" w:rsidRPr="00F33B25" w:rsidRDefault="00D24DB1" w:rsidP="008E6BA5">
      <w:pPr>
        <w:pStyle w:val="Zkladntext"/>
        <w:numPr>
          <w:ilvl w:val="0"/>
          <w:numId w:val="18"/>
        </w:numPr>
        <w:rPr>
          <w:rFonts w:ascii="Aptos" w:hAnsi="Aptos"/>
          <w:i/>
          <w:sz w:val="22"/>
          <w:szCs w:val="22"/>
        </w:rPr>
      </w:pPr>
      <w:r w:rsidRPr="00F33B25">
        <w:rPr>
          <w:rFonts w:ascii="Aptos" w:hAnsi="Aptos"/>
          <w:i/>
          <w:sz w:val="22"/>
          <w:szCs w:val="22"/>
        </w:rPr>
        <w:lastRenderedPageBreak/>
        <w:t>Nabídka prodávajícího ve veřejné zakázce</w:t>
      </w:r>
    </w:p>
    <w:p w14:paraId="2055C9F9" w14:textId="5295BB30" w:rsidR="00AD2AA8" w:rsidRPr="00F33B25" w:rsidRDefault="0062062A" w:rsidP="008E6BA5">
      <w:pPr>
        <w:pStyle w:val="Zkladntext"/>
        <w:numPr>
          <w:ilvl w:val="0"/>
          <w:numId w:val="18"/>
        </w:numPr>
        <w:rPr>
          <w:rFonts w:ascii="Aptos" w:hAnsi="Aptos"/>
          <w:i/>
          <w:sz w:val="22"/>
          <w:szCs w:val="22"/>
        </w:rPr>
      </w:pPr>
      <w:r>
        <w:rPr>
          <w:rFonts w:ascii="Aptos" w:hAnsi="Aptos"/>
          <w:i/>
          <w:sz w:val="22"/>
          <w:szCs w:val="22"/>
        </w:rPr>
        <w:t xml:space="preserve">Vzor </w:t>
      </w:r>
      <w:r w:rsidR="00AD2AA8" w:rsidRPr="00F33B25">
        <w:rPr>
          <w:rFonts w:ascii="Aptos" w:hAnsi="Aptos"/>
          <w:i/>
          <w:sz w:val="22"/>
          <w:szCs w:val="22"/>
        </w:rPr>
        <w:t>Akceptační</w:t>
      </w:r>
      <w:r>
        <w:rPr>
          <w:rFonts w:ascii="Aptos" w:hAnsi="Aptos"/>
          <w:i/>
          <w:sz w:val="22"/>
          <w:szCs w:val="22"/>
        </w:rPr>
        <w:t>ho</w:t>
      </w:r>
      <w:r w:rsidR="00AD2AA8" w:rsidRPr="00F33B25">
        <w:rPr>
          <w:rFonts w:ascii="Aptos" w:hAnsi="Aptos"/>
          <w:i/>
          <w:sz w:val="22"/>
          <w:szCs w:val="22"/>
        </w:rPr>
        <w:t xml:space="preserve"> protokol</w:t>
      </w:r>
      <w:r>
        <w:rPr>
          <w:rFonts w:ascii="Aptos" w:hAnsi="Aptos"/>
          <w:i/>
          <w:sz w:val="22"/>
          <w:szCs w:val="22"/>
        </w:rPr>
        <w:t>u</w:t>
      </w:r>
    </w:p>
    <w:p w14:paraId="6A736730" w14:textId="77777777" w:rsidR="006B0F4B" w:rsidRPr="00F33B25" w:rsidRDefault="006B0F4B" w:rsidP="006B0F4B">
      <w:pPr>
        <w:pStyle w:val="Zkladntext"/>
        <w:ind w:left="720"/>
        <w:rPr>
          <w:rFonts w:ascii="Aptos" w:hAnsi="Aptos"/>
          <w:sz w:val="22"/>
          <w:szCs w:val="22"/>
        </w:rPr>
      </w:pPr>
    </w:p>
    <w:p w14:paraId="3FDA58DF" w14:textId="77777777" w:rsidR="00F40537" w:rsidRPr="00F33B25" w:rsidRDefault="00F40537" w:rsidP="008E6BA5">
      <w:pPr>
        <w:pStyle w:val="Zkladntext"/>
        <w:tabs>
          <w:tab w:val="left" w:pos="5103"/>
        </w:tabs>
        <w:rPr>
          <w:rFonts w:ascii="Aptos" w:hAnsi="Aptos"/>
          <w:sz w:val="22"/>
          <w:szCs w:val="22"/>
        </w:rPr>
      </w:pPr>
      <w:r w:rsidRPr="00F33B25">
        <w:rPr>
          <w:rFonts w:ascii="Aptos" w:hAnsi="Aptos"/>
          <w:sz w:val="22"/>
          <w:szCs w:val="22"/>
        </w:rPr>
        <w:t xml:space="preserve">V </w:t>
      </w:r>
      <w:r w:rsidRPr="00F33B25">
        <w:rPr>
          <w:rFonts w:ascii="Aptos" w:hAnsi="Aptos"/>
          <w:sz w:val="22"/>
          <w:szCs w:val="22"/>
          <w:highlight w:val="yellow"/>
        </w:rPr>
        <w:t>…………………</w:t>
      </w:r>
      <w:r w:rsidRPr="00F33B25">
        <w:rPr>
          <w:rFonts w:ascii="Aptos" w:hAnsi="Aptos"/>
          <w:sz w:val="22"/>
          <w:szCs w:val="22"/>
        </w:rPr>
        <w:t xml:space="preserve"> dne </w:t>
      </w:r>
      <w:r w:rsidRPr="00F33B25">
        <w:rPr>
          <w:rFonts w:ascii="Aptos" w:hAnsi="Aptos"/>
          <w:sz w:val="22"/>
          <w:szCs w:val="22"/>
          <w:highlight w:val="yellow"/>
        </w:rPr>
        <w:t>…………</w:t>
      </w:r>
      <w:r w:rsidRPr="00F33B25">
        <w:rPr>
          <w:rFonts w:ascii="Aptos" w:hAnsi="Aptos"/>
          <w:sz w:val="22"/>
          <w:szCs w:val="22"/>
        </w:rPr>
        <w:tab/>
        <w:t xml:space="preserve">V </w:t>
      </w:r>
      <w:r w:rsidRPr="00F33B25">
        <w:rPr>
          <w:rFonts w:ascii="Aptos" w:hAnsi="Aptos"/>
          <w:sz w:val="22"/>
          <w:szCs w:val="22"/>
          <w:highlight w:val="yellow"/>
        </w:rPr>
        <w:t>…………………</w:t>
      </w:r>
      <w:r w:rsidRPr="00F33B25">
        <w:rPr>
          <w:rFonts w:ascii="Aptos" w:hAnsi="Aptos"/>
          <w:sz w:val="22"/>
          <w:szCs w:val="22"/>
        </w:rPr>
        <w:t xml:space="preserve"> dne </w:t>
      </w:r>
      <w:r w:rsidRPr="00F33B25">
        <w:rPr>
          <w:rFonts w:ascii="Aptos" w:hAnsi="Aptos"/>
          <w:sz w:val="22"/>
          <w:szCs w:val="22"/>
          <w:highlight w:val="yellow"/>
        </w:rPr>
        <w:t>…………</w:t>
      </w:r>
    </w:p>
    <w:p w14:paraId="369031EA" w14:textId="77777777" w:rsidR="00F40537" w:rsidRPr="00F33B25" w:rsidRDefault="00F40537" w:rsidP="008E6BA5">
      <w:pPr>
        <w:pStyle w:val="Zkladntext"/>
        <w:tabs>
          <w:tab w:val="left" w:pos="5103"/>
        </w:tabs>
        <w:rPr>
          <w:rFonts w:ascii="Aptos" w:hAnsi="Aptos"/>
          <w:sz w:val="22"/>
          <w:szCs w:val="22"/>
        </w:rPr>
      </w:pPr>
    </w:p>
    <w:p w14:paraId="54D79BBF" w14:textId="77777777" w:rsidR="00F40537" w:rsidRPr="005145AD" w:rsidRDefault="00F40537" w:rsidP="008E6BA5">
      <w:pPr>
        <w:pStyle w:val="Zkladntext"/>
        <w:tabs>
          <w:tab w:val="left" w:pos="5103"/>
        </w:tabs>
        <w:rPr>
          <w:rFonts w:ascii="Aptos" w:hAnsi="Aptos"/>
          <w:color w:val="auto"/>
          <w:sz w:val="22"/>
          <w:szCs w:val="22"/>
        </w:rPr>
      </w:pPr>
    </w:p>
    <w:p w14:paraId="6E7EE200" w14:textId="77777777" w:rsidR="00F40537" w:rsidRPr="005145AD" w:rsidRDefault="00F40537" w:rsidP="008E6BA5">
      <w:pPr>
        <w:pStyle w:val="Zkladntext"/>
        <w:tabs>
          <w:tab w:val="left" w:pos="5103"/>
        </w:tabs>
        <w:rPr>
          <w:rFonts w:ascii="Aptos" w:hAnsi="Aptos"/>
          <w:color w:val="auto"/>
          <w:sz w:val="22"/>
          <w:szCs w:val="22"/>
        </w:rPr>
      </w:pPr>
      <w:r w:rsidRPr="005145AD">
        <w:rPr>
          <w:rFonts w:ascii="Aptos" w:hAnsi="Aptos"/>
          <w:color w:val="auto"/>
          <w:sz w:val="22"/>
          <w:szCs w:val="22"/>
        </w:rPr>
        <w:t xml:space="preserve">Za prodávajícího: </w:t>
      </w:r>
      <w:r w:rsidRPr="005145AD">
        <w:rPr>
          <w:rFonts w:ascii="Aptos" w:hAnsi="Aptos"/>
          <w:color w:val="auto"/>
          <w:sz w:val="22"/>
          <w:szCs w:val="22"/>
        </w:rPr>
        <w:tab/>
        <w:t xml:space="preserve">Za kupujícího: </w:t>
      </w:r>
    </w:p>
    <w:p w14:paraId="14B0FE42" w14:textId="77777777" w:rsidR="00F40537" w:rsidRPr="005145AD" w:rsidRDefault="00F40537" w:rsidP="008E6BA5">
      <w:pPr>
        <w:pStyle w:val="Zkladntext"/>
        <w:tabs>
          <w:tab w:val="left" w:pos="5103"/>
        </w:tabs>
        <w:rPr>
          <w:rFonts w:ascii="Aptos" w:hAnsi="Aptos"/>
          <w:color w:val="auto"/>
          <w:sz w:val="22"/>
          <w:szCs w:val="22"/>
        </w:rPr>
      </w:pPr>
    </w:p>
    <w:p w14:paraId="3973FA3A" w14:textId="57B57060" w:rsidR="00F40537" w:rsidRPr="005145AD" w:rsidRDefault="00F40537" w:rsidP="008E6BA5">
      <w:pPr>
        <w:pStyle w:val="Zkladntext"/>
        <w:tabs>
          <w:tab w:val="left" w:pos="5103"/>
        </w:tabs>
        <w:rPr>
          <w:rFonts w:ascii="Aptos" w:hAnsi="Aptos"/>
          <w:color w:val="auto"/>
          <w:sz w:val="22"/>
          <w:szCs w:val="22"/>
        </w:rPr>
      </w:pPr>
    </w:p>
    <w:p w14:paraId="315356C4" w14:textId="77777777" w:rsidR="00F40537" w:rsidRPr="005145AD" w:rsidRDefault="00F40537" w:rsidP="008E6BA5">
      <w:pPr>
        <w:pStyle w:val="Zkladntext"/>
        <w:tabs>
          <w:tab w:val="left" w:pos="5103"/>
        </w:tabs>
        <w:rPr>
          <w:rFonts w:ascii="Aptos" w:hAnsi="Aptos"/>
          <w:color w:val="auto"/>
          <w:sz w:val="22"/>
          <w:szCs w:val="22"/>
        </w:rPr>
      </w:pPr>
    </w:p>
    <w:p w14:paraId="653472EB" w14:textId="77777777" w:rsidR="00F40537" w:rsidRPr="00F33B25" w:rsidRDefault="00F40537" w:rsidP="008E6BA5">
      <w:pPr>
        <w:pStyle w:val="Zkladntext"/>
        <w:tabs>
          <w:tab w:val="left" w:pos="5103"/>
        </w:tabs>
        <w:rPr>
          <w:rFonts w:ascii="Aptos" w:hAnsi="Aptos"/>
          <w:sz w:val="22"/>
          <w:szCs w:val="22"/>
        </w:rPr>
      </w:pPr>
      <w:r w:rsidRPr="00F33B25">
        <w:rPr>
          <w:rFonts w:ascii="Aptos" w:hAnsi="Aptos"/>
          <w:sz w:val="22"/>
          <w:szCs w:val="22"/>
        </w:rPr>
        <w:t>…………………………….</w:t>
      </w:r>
      <w:r w:rsidRPr="00F33B25">
        <w:rPr>
          <w:rFonts w:ascii="Aptos" w:hAnsi="Aptos"/>
          <w:sz w:val="22"/>
          <w:szCs w:val="22"/>
        </w:rPr>
        <w:tab/>
        <w:t xml:space="preserve">………………………………….  </w:t>
      </w:r>
    </w:p>
    <w:p w14:paraId="282999C8" w14:textId="77777777" w:rsidR="00F40537" w:rsidRPr="00F33B25" w:rsidRDefault="00F40537" w:rsidP="008E6BA5">
      <w:pPr>
        <w:tabs>
          <w:tab w:val="left" w:pos="5103"/>
        </w:tabs>
        <w:rPr>
          <w:rFonts w:ascii="Aptos" w:hAnsi="Aptos"/>
          <w:b/>
          <w:sz w:val="22"/>
          <w:szCs w:val="22"/>
        </w:rPr>
      </w:pPr>
      <w:r w:rsidRPr="00F33B25">
        <w:rPr>
          <w:rFonts w:ascii="Calibri" w:hAnsi="Calibri" w:cs="Calibri"/>
          <w:kern w:val="18"/>
          <w:sz w:val="22"/>
          <w:szCs w:val="22"/>
          <w:highlight w:val="yellow"/>
        </w:rPr>
        <w:t>[</w:t>
      </w:r>
      <w:r w:rsidRPr="00F33B25">
        <w:rPr>
          <w:rFonts w:ascii="Aptos" w:hAnsi="Aptos"/>
          <w:kern w:val="18"/>
          <w:sz w:val="22"/>
          <w:szCs w:val="22"/>
          <w:highlight w:val="yellow"/>
        </w:rPr>
        <w:t>•</w:t>
      </w:r>
      <w:r w:rsidRPr="00F33B25">
        <w:rPr>
          <w:rFonts w:ascii="Calibri" w:hAnsi="Calibri" w:cs="Calibri"/>
          <w:kern w:val="18"/>
          <w:sz w:val="22"/>
          <w:szCs w:val="22"/>
          <w:highlight w:val="yellow"/>
        </w:rPr>
        <w:t>]</w:t>
      </w:r>
      <w:r w:rsidRPr="00F33B25">
        <w:rPr>
          <w:rFonts w:ascii="Aptos" w:hAnsi="Aptos"/>
          <w:b/>
          <w:sz w:val="22"/>
          <w:szCs w:val="22"/>
        </w:rPr>
        <w:tab/>
        <w:t>Martin Peroutka s.r.o.</w:t>
      </w:r>
    </w:p>
    <w:p w14:paraId="4F0BCBF5" w14:textId="564C3D2D" w:rsidR="000622BB" w:rsidRPr="00F33B25" w:rsidRDefault="00F40537" w:rsidP="008E6BA5">
      <w:pPr>
        <w:tabs>
          <w:tab w:val="left" w:pos="5103"/>
        </w:tabs>
        <w:ind w:left="4253"/>
        <w:rPr>
          <w:rFonts w:ascii="Aptos" w:hAnsi="Aptos"/>
          <w:b/>
          <w:sz w:val="22"/>
          <w:szCs w:val="22"/>
        </w:rPr>
      </w:pPr>
      <w:r w:rsidRPr="00F33B25">
        <w:rPr>
          <w:rFonts w:ascii="Aptos" w:hAnsi="Aptos"/>
          <w:b/>
          <w:sz w:val="22"/>
          <w:szCs w:val="22"/>
        </w:rPr>
        <w:tab/>
      </w:r>
      <w:r w:rsidR="006B0F4B" w:rsidRPr="00F33B25">
        <w:rPr>
          <w:rFonts w:ascii="Calibri" w:hAnsi="Calibri" w:cs="Calibri"/>
          <w:kern w:val="18"/>
          <w:sz w:val="22"/>
          <w:szCs w:val="22"/>
        </w:rPr>
        <w:t>Ing. Jan Peroutka</w:t>
      </w:r>
    </w:p>
    <w:p w14:paraId="7CB769C4" w14:textId="77777777" w:rsidR="008332D6" w:rsidRPr="00F33B25" w:rsidRDefault="008332D6" w:rsidP="00A60476">
      <w:pPr>
        <w:tabs>
          <w:tab w:val="left" w:pos="5103"/>
        </w:tabs>
        <w:ind w:left="4253"/>
      </w:pPr>
    </w:p>
    <w:p w14:paraId="68BBEF0C" w14:textId="77777777" w:rsidR="00CC421B" w:rsidRDefault="00CC421B" w:rsidP="008E6BA5">
      <w:pPr>
        <w:rPr>
          <w:rFonts w:ascii="Aptos" w:hAnsi="Aptos"/>
          <w:b/>
          <w:sz w:val="22"/>
          <w:szCs w:val="22"/>
        </w:rPr>
      </w:pPr>
    </w:p>
    <w:p w14:paraId="69C43769" w14:textId="77777777" w:rsidR="00CC421B" w:rsidRDefault="00CC421B" w:rsidP="008E6BA5">
      <w:pPr>
        <w:rPr>
          <w:rFonts w:ascii="Aptos" w:hAnsi="Aptos"/>
          <w:b/>
          <w:sz w:val="22"/>
          <w:szCs w:val="22"/>
        </w:rPr>
      </w:pPr>
    </w:p>
    <w:p w14:paraId="268A609F" w14:textId="77777777" w:rsidR="00CC421B" w:rsidRDefault="00CC421B" w:rsidP="008E6BA5">
      <w:pPr>
        <w:rPr>
          <w:rFonts w:ascii="Aptos" w:hAnsi="Aptos"/>
          <w:b/>
          <w:sz w:val="22"/>
          <w:szCs w:val="22"/>
        </w:rPr>
      </w:pPr>
    </w:p>
    <w:p w14:paraId="724B99E7" w14:textId="77777777" w:rsidR="00CC421B" w:rsidRDefault="00CC421B" w:rsidP="008E6BA5">
      <w:pPr>
        <w:rPr>
          <w:rFonts w:ascii="Aptos" w:hAnsi="Aptos"/>
          <w:b/>
          <w:sz w:val="22"/>
          <w:szCs w:val="22"/>
        </w:rPr>
      </w:pPr>
    </w:p>
    <w:p w14:paraId="3F2534F9" w14:textId="77777777" w:rsidR="00CC421B" w:rsidRDefault="00CC421B" w:rsidP="008E6BA5">
      <w:pPr>
        <w:rPr>
          <w:rFonts w:ascii="Aptos" w:hAnsi="Aptos"/>
          <w:b/>
          <w:sz w:val="22"/>
          <w:szCs w:val="22"/>
        </w:rPr>
      </w:pPr>
    </w:p>
    <w:p w14:paraId="4840D319" w14:textId="77777777" w:rsidR="00CC421B" w:rsidRDefault="00CC421B" w:rsidP="008E6BA5">
      <w:pPr>
        <w:rPr>
          <w:rFonts w:ascii="Aptos" w:hAnsi="Aptos"/>
          <w:b/>
          <w:sz w:val="22"/>
          <w:szCs w:val="22"/>
        </w:rPr>
      </w:pPr>
    </w:p>
    <w:p w14:paraId="69E17900" w14:textId="77777777" w:rsidR="00CC421B" w:rsidRDefault="00CC421B" w:rsidP="008E6BA5">
      <w:pPr>
        <w:rPr>
          <w:rFonts w:ascii="Aptos" w:hAnsi="Aptos"/>
          <w:b/>
          <w:sz w:val="22"/>
          <w:szCs w:val="22"/>
        </w:rPr>
      </w:pPr>
    </w:p>
    <w:p w14:paraId="078AE5EA" w14:textId="79D8D5E1" w:rsidR="002A6FFA" w:rsidRDefault="002A6FFA">
      <w:pPr>
        <w:spacing w:after="160" w:line="278" w:lineRule="auto"/>
        <w:rPr>
          <w:rFonts w:ascii="Aptos" w:hAnsi="Aptos"/>
          <w:b/>
          <w:sz w:val="22"/>
          <w:szCs w:val="22"/>
        </w:rPr>
      </w:pPr>
      <w:r>
        <w:rPr>
          <w:rFonts w:ascii="Aptos" w:hAnsi="Aptos"/>
          <w:b/>
          <w:sz w:val="22"/>
          <w:szCs w:val="22"/>
        </w:rPr>
        <w:br w:type="page"/>
      </w:r>
    </w:p>
    <w:p w14:paraId="4C588C65" w14:textId="76A2FEC6" w:rsidR="00885292" w:rsidRPr="00F33B25" w:rsidRDefault="00885292" w:rsidP="008E6BA5">
      <w:pPr>
        <w:rPr>
          <w:b/>
        </w:rPr>
      </w:pPr>
      <w:r w:rsidRPr="00F33B25">
        <w:rPr>
          <w:rFonts w:ascii="Aptos" w:hAnsi="Aptos"/>
          <w:b/>
          <w:sz w:val="22"/>
          <w:szCs w:val="22"/>
        </w:rPr>
        <w:lastRenderedPageBreak/>
        <w:t>Příloha č. 1</w:t>
      </w:r>
      <w:r w:rsidRPr="00F33B25">
        <w:rPr>
          <w:rFonts w:ascii="Aptos" w:hAnsi="Aptos"/>
          <w:b/>
          <w:sz w:val="22"/>
          <w:szCs w:val="22"/>
        </w:rPr>
        <w:tab/>
      </w:r>
      <w:r w:rsidR="006E2AF5" w:rsidRPr="00F33B25">
        <w:rPr>
          <w:rFonts w:ascii="Aptos" w:hAnsi="Aptos"/>
          <w:b/>
          <w:sz w:val="22"/>
          <w:szCs w:val="22"/>
        </w:rPr>
        <w:t>Specifikace předmětu plnění</w:t>
      </w:r>
    </w:p>
    <w:p w14:paraId="384093D4" w14:textId="77777777" w:rsidR="00327EE5" w:rsidRDefault="00327EE5" w:rsidP="008E6BA5">
      <w:pPr>
        <w:rPr>
          <w:rFonts w:ascii="Aptos" w:hAnsi="Aptos"/>
          <w:i/>
          <w:sz w:val="22"/>
          <w:szCs w:val="22"/>
          <w:highlight w:val="yellow"/>
        </w:rPr>
      </w:pPr>
    </w:p>
    <w:p w14:paraId="5EA46173" w14:textId="3B19E548" w:rsidR="00885292" w:rsidRDefault="00327EE5" w:rsidP="008E6BA5">
      <w:r w:rsidRPr="00F33B25">
        <w:rPr>
          <w:rFonts w:ascii="Aptos" w:hAnsi="Aptos"/>
          <w:i/>
          <w:sz w:val="22"/>
          <w:szCs w:val="22"/>
          <w:highlight w:val="yellow"/>
        </w:rPr>
        <w:t>(</w:t>
      </w:r>
      <w:r w:rsidR="00A927A9">
        <w:rPr>
          <w:rFonts w:ascii="Aptos" w:hAnsi="Aptos"/>
          <w:i/>
          <w:sz w:val="22"/>
          <w:szCs w:val="22"/>
          <w:highlight w:val="yellow"/>
        </w:rPr>
        <w:t>Bude doplněno v návaznosti na výběrové řízení dle nabídky prodávajícího</w:t>
      </w:r>
      <w:r w:rsidRPr="00F33B25">
        <w:rPr>
          <w:rFonts w:ascii="Aptos" w:hAnsi="Aptos"/>
          <w:i/>
          <w:sz w:val="22"/>
          <w:szCs w:val="22"/>
          <w:highlight w:val="yellow"/>
        </w:rPr>
        <w:t>)</w:t>
      </w:r>
    </w:p>
    <w:p w14:paraId="0FCB0115" w14:textId="79F54E14" w:rsidR="000622BB" w:rsidRDefault="000622BB" w:rsidP="008E6BA5"/>
    <w:p w14:paraId="7AC459A7" w14:textId="77777777" w:rsidR="00A927A9" w:rsidRDefault="00A927A9" w:rsidP="000622BB">
      <w:pPr>
        <w:rPr>
          <w:rFonts w:ascii="Aptos" w:hAnsi="Aptos"/>
          <w:b/>
          <w:sz w:val="22"/>
          <w:szCs w:val="22"/>
        </w:rPr>
      </w:pPr>
    </w:p>
    <w:p w14:paraId="4CE9519B" w14:textId="160D24B7" w:rsidR="002A6FFA" w:rsidRDefault="002A6FFA">
      <w:pPr>
        <w:spacing w:after="160" w:line="278" w:lineRule="auto"/>
        <w:rPr>
          <w:rFonts w:ascii="Aptos" w:hAnsi="Aptos"/>
          <w:b/>
          <w:sz w:val="22"/>
          <w:szCs w:val="22"/>
        </w:rPr>
      </w:pPr>
      <w:r>
        <w:rPr>
          <w:rFonts w:ascii="Aptos" w:hAnsi="Aptos"/>
          <w:b/>
          <w:sz w:val="22"/>
          <w:szCs w:val="22"/>
        </w:rPr>
        <w:br w:type="page"/>
      </w:r>
    </w:p>
    <w:p w14:paraId="5D77543C" w14:textId="2C18C278" w:rsidR="000622BB" w:rsidRPr="00F33B25" w:rsidRDefault="000622BB" w:rsidP="000622BB">
      <w:pPr>
        <w:rPr>
          <w:b/>
        </w:rPr>
      </w:pPr>
      <w:r w:rsidRPr="00F33B25">
        <w:rPr>
          <w:rFonts w:ascii="Aptos" w:hAnsi="Aptos"/>
          <w:b/>
          <w:sz w:val="22"/>
          <w:szCs w:val="22"/>
        </w:rPr>
        <w:lastRenderedPageBreak/>
        <w:t xml:space="preserve">Příloha č. </w:t>
      </w:r>
      <w:r>
        <w:rPr>
          <w:rFonts w:ascii="Aptos" w:hAnsi="Aptos"/>
          <w:b/>
          <w:sz w:val="22"/>
          <w:szCs w:val="22"/>
        </w:rPr>
        <w:t>2</w:t>
      </w:r>
      <w:r w:rsidRPr="00F33B25">
        <w:rPr>
          <w:rFonts w:ascii="Aptos" w:hAnsi="Aptos"/>
          <w:b/>
          <w:sz w:val="22"/>
          <w:szCs w:val="22"/>
        </w:rPr>
        <w:tab/>
      </w:r>
      <w:r>
        <w:rPr>
          <w:rFonts w:ascii="Aptos" w:hAnsi="Aptos"/>
          <w:b/>
          <w:sz w:val="22"/>
          <w:szCs w:val="22"/>
        </w:rPr>
        <w:t>Nabídka prodávajícího ve veřejné zakázce</w:t>
      </w:r>
    </w:p>
    <w:p w14:paraId="52C15218" w14:textId="07D331B8" w:rsidR="000622BB" w:rsidRDefault="000622BB" w:rsidP="008E6BA5"/>
    <w:p w14:paraId="568EDEBA" w14:textId="42037AAF" w:rsidR="00A927A9" w:rsidRDefault="00A927A9" w:rsidP="00A927A9">
      <w:r w:rsidRPr="00F33B25">
        <w:rPr>
          <w:rFonts w:ascii="Aptos" w:hAnsi="Aptos"/>
          <w:i/>
          <w:sz w:val="22"/>
          <w:szCs w:val="22"/>
          <w:highlight w:val="yellow"/>
        </w:rPr>
        <w:t>(</w:t>
      </w:r>
      <w:r>
        <w:rPr>
          <w:rFonts w:ascii="Aptos" w:hAnsi="Aptos"/>
          <w:i/>
          <w:sz w:val="22"/>
          <w:szCs w:val="22"/>
          <w:highlight w:val="yellow"/>
        </w:rPr>
        <w:t>Bude doplněno v návaznosti na výběrové řízení</w:t>
      </w:r>
      <w:r w:rsidRPr="00F33B25">
        <w:rPr>
          <w:rFonts w:ascii="Aptos" w:hAnsi="Aptos"/>
          <w:i/>
          <w:sz w:val="22"/>
          <w:szCs w:val="22"/>
          <w:highlight w:val="yellow"/>
        </w:rPr>
        <w:t>)</w:t>
      </w:r>
    </w:p>
    <w:p w14:paraId="30608B85" w14:textId="4D63AE41" w:rsidR="002A6FFA" w:rsidRDefault="002A6FFA">
      <w:pPr>
        <w:spacing w:after="160" w:line="278" w:lineRule="auto"/>
      </w:pPr>
      <w:r>
        <w:br w:type="page"/>
      </w:r>
    </w:p>
    <w:p w14:paraId="2175FD29" w14:textId="2DEC833F" w:rsidR="000622BB" w:rsidRPr="00F33B25" w:rsidRDefault="000622BB" w:rsidP="000622BB">
      <w:pPr>
        <w:rPr>
          <w:b/>
        </w:rPr>
      </w:pPr>
      <w:r w:rsidRPr="00F33B25">
        <w:rPr>
          <w:rFonts w:ascii="Aptos" w:hAnsi="Aptos"/>
          <w:b/>
          <w:sz w:val="22"/>
          <w:szCs w:val="22"/>
        </w:rPr>
        <w:lastRenderedPageBreak/>
        <w:t xml:space="preserve">Příloha č. </w:t>
      </w:r>
      <w:r>
        <w:rPr>
          <w:rFonts w:ascii="Aptos" w:hAnsi="Aptos"/>
          <w:b/>
          <w:sz w:val="22"/>
          <w:szCs w:val="22"/>
        </w:rPr>
        <w:t>3</w:t>
      </w:r>
      <w:r w:rsidRPr="00F33B25">
        <w:rPr>
          <w:rFonts w:ascii="Aptos" w:hAnsi="Aptos"/>
          <w:b/>
          <w:sz w:val="22"/>
          <w:szCs w:val="22"/>
        </w:rPr>
        <w:tab/>
      </w:r>
      <w:r w:rsidR="0062062A" w:rsidRPr="005145AD">
        <w:rPr>
          <w:rFonts w:ascii="Aptos" w:hAnsi="Aptos"/>
          <w:b/>
          <w:sz w:val="22"/>
          <w:szCs w:val="22"/>
        </w:rPr>
        <w:t>Vzor</w:t>
      </w:r>
      <w:r w:rsidR="0062062A">
        <w:rPr>
          <w:rFonts w:ascii="Aptos" w:hAnsi="Aptos"/>
          <w:b/>
          <w:sz w:val="22"/>
          <w:szCs w:val="22"/>
        </w:rPr>
        <w:t xml:space="preserve"> Akceptačního protokolu</w:t>
      </w:r>
    </w:p>
    <w:p w14:paraId="0E244BA0" w14:textId="2E36BAFF" w:rsidR="000622BB" w:rsidRDefault="000622BB" w:rsidP="008E6BA5"/>
    <w:p w14:paraId="0FDA8471" w14:textId="77777777" w:rsidR="00D81495" w:rsidRPr="00A60476" w:rsidRDefault="00D81495" w:rsidP="00D81495">
      <w:pPr>
        <w:spacing w:line="276" w:lineRule="auto"/>
        <w:rPr>
          <w:rFonts w:asciiTheme="minorHAnsi" w:hAnsiTheme="minorHAnsi" w:cstheme="minorHAnsi"/>
          <w:color w:val="0A0A0A"/>
          <w:sz w:val="22"/>
          <w:szCs w:val="22"/>
        </w:rPr>
      </w:pPr>
      <w:r w:rsidRPr="00A60476">
        <w:rPr>
          <w:rFonts w:asciiTheme="minorHAnsi" w:hAnsiTheme="minorHAnsi" w:cstheme="minorHAnsi"/>
          <w:b/>
          <w:color w:val="0A0A0A"/>
          <w:sz w:val="32"/>
          <w:szCs w:val="32"/>
        </w:rPr>
        <w:t>AKCEPTAČNÍ PROTOKOL</w:t>
      </w:r>
      <w:r w:rsidRPr="00A60476">
        <w:rPr>
          <w:rFonts w:asciiTheme="minorHAnsi" w:hAnsiTheme="minorHAnsi" w:cstheme="minorHAnsi"/>
          <w:b/>
          <w:color w:val="0A0A0A"/>
          <w:sz w:val="28"/>
          <w:szCs w:val="28"/>
        </w:rPr>
        <w:t xml:space="preserve"> Č. </w:t>
      </w:r>
      <w:r w:rsidRPr="00A60476">
        <w:rPr>
          <w:rFonts w:asciiTheme="minorHAnsi" w:hAnsiTheme="minorHAnsi" w:cstheme="minorHAnsi"/>
          <w:color w:val="0A0A0A"/>
          <w:sz w:val="22"/>
          <w:szCs w:val="22"/>
        </w:rPr>
        <w:t>[Doplňte pořadí protokolu podle kupní smlouvy]</w:t>
      </w:r>
    </w:p>
    <w:p w14:paraId="4D17A656" w14:textId="77777777" w:rsidR="00D81495" w:rsidRPr="00A60476" w:rsidRDefault="00D81495" w:rsidP="00D81495">
      <w:pPr>
        <w:spacing w:line="276" w:lineRule="auto"/>
        <w:rPr>
          <w:rFonts w:asciiTheme="minorHAnsi" w:hAnsiTheme="minorHAnsi" w:cstheme="minorHAnsi"/>
          <w:color w:val="0A0A0A"/>
          <w:sz w:val="22"/>
          <w:szCs w:val="22"/>
        </w:rPr>
      </w:pPr>
      <w:r w:rsidRPr="00A60476">
        <w:rPr>
          <w:rFonts w:asciiTheme="minorHAnsi" w:hAnsiTheme="minorHAnsi" w:cstheme="minorHAnsi"/>
          <w:bCs/>
          <w:color w:val="0A0A0A"/>
          <w:sz w:val="22"/>
          <w:szCs w:val="22"/>
        </w:rPr>
        <w:t>k dodávce digitální tiskárny</w:t>
      </w:r>
    </w:p>
    <w:p w14:paraId="1F550F6E" w14:textId="77777777" w:rsidR="00D81495" w:rsidRPr="00A60476" w:rsidRDefault="00D81495" w:rsidP="00D81495">
      <w:pPr>
        <w:spacing w:line="360" w:lineRule="atLeast"/>
        <w:rPr>
          <w:rFonts w:asciiTheme="minorHAnsi" w:hAnsiTheme="minorHAnsi" w:cstheme="minorHAnsi"/>
          <w:b/>
          <w:bCs/>
          <w:color w:val="0A0A0A"/>
          <w:sz w:val="22"/>
          <w:szCs w:val="22"/>
        </w:rPr>
      </w:pPr>
    </w:p>
    <w:p w14:paraId="1D3DAECD" w14:textId="77777777" w:rsidR="00D81495" w:rsidRPr="00A60476" w:rsidRDefault="00D81495" w:rsidP="00D81495">
      <w:pPr>
        <w:spacing w:line="276" w:lineRule="auto"/>
        <w:rPr>
          <w:rFonts w:asciiTheme="minorHAnsi" w:hAnsiTheme="minorHAnsi" w:cstheme="minorHAnsi"/>
          <w:color w:val="0A0A0A"/>
          <w:sz w:val="22"/>
          <w:szCs w:val="22"/>
        </w:rPr>
      </w:pPr>
      <w:r w:rsidRPr="00A60476">
        <w:rPr>
          <w:rFonts w:asciiTheme="minorHAnsi" w:hAnsiTheme="minorHAnsi" w:cstheme="minorHAnsi"/>
          <w:b/>
          <w:bCs/>
          <w:color w:val="0A0A0A"/>
          <w:sz w:val="22"/>
          <w:szCs w:val="22"/>
        </w:rPr>
        <w:t>Kupní smlouva:</w:t>
      </w:r>
      <w:r w:rsidRPr="00A60476">
        <w:rPr>
          <w:rFonts w:asciiTheme="minorHAnsi" w:hAnsiTheme="minorHAnsi" w:cstheme="minorHAnsi"/>
          <w:color w:val="0A0A0A"/>
          <w:sz w:val="22"/>
          <w:szCs w:val="22"/>
        </w:rPr>
        <w:t> [Doplňte detail]</w:t>
      </w:r>
      <w:r w:rsidRPr="00A60476">
        <w:rPr>
          <w:rFonts w:asciiTheme="minorHAnsi" w:hAnsiTheme="minorHAnsi" w:cstheme="minorHAnsi"/>
          <w:color w:val="0A0A0A"/>
          <w:sz w:val="22"/>
          <w:szCs w:val="22"/>
        </w:rPr>
        <w:br/>
      </w:r>
      <w:r w:rsidRPr="00A60476">
        <w:rPr>
          <w:rFonts w:asciiTheme="minorHAnsi" w:hAnsiTheme="minorHAnsi" w:cstheme="minorHAnsi"/>
          <w:bCs/>
          <w:color w:val="0A0A0A"/>
          <w:sz w:val="22"/>
          <w:szCs w:val="22"/>
        </w:rPr>
        <w:t>Datum uzavření smlouvy:</w:t>
      </w:r>
      <w:r w:rsidRPr="00A60476">
        <w:rPr>
          <w:rFonts w:asciiTheme="minorHAnsi" w:hAnsiTheme="minorHAnsi" w:cstheme="minorHAnsi"/>
          <w:color w:val="0A0A0A"/>
          <w:sz w:val="22"/>
          <w:szCs w:val="22"/>
        </w:rPr>
        <w:t> [Doplňte datum]</w:t>
      </w:r>
    </w:p>
    <w:p w14:paraId="6267BF05" w14:textId="77777777" w:rsidR="00D81495" w:rsidRPr="00A60476" w:rsidRDefault="00D81495" w:rsidP="00D81495">
      <w:pPr>
        <w:rPr>
          <w:rFonts w:asciiTheme="minorHAnsi" w:hAnsiTheme="minorHAnsi" w:cstheme="minorHAnsi"/>
          <w:color w:val="0A0A0A"/>
          <w:sz w:val="22"/>
          <w:szCs w:val="22"/>
        </w:rPr>
      </w:pPr>
    </w:p>
    <w:p w14:paraId="411806C5" w14:textId="77777777" w:rsidR="00D81495" w:rsidRPr="00A60476" w:rsidRDefault="00D81495" w:rsidP="00D81495">
      <w:pPr>
        <w:rPr>
          <w:rFonts w:asciiTheme="minorHAnsi" w:hAnsiTheme="minorHAnsi" w:cstheme="minorHAnsi"/>
          <w:b/>
          <w:color w:val="0A0A0A"/>
          <w:sz w:val="28"/>
          <w:szCs w:val="28"/>
        </w:rPr>
      </w:pPr>
      <w:r w:rsidRPr="00A60476">
        <w:rPr>
          <w:rFonts w:asciiTheme="minorHAnsi" w:hAnsiTheme="minorHAnsi" w:cstheme="minorHAnsi"/>
          <w:b/>
          <w:color w:val="0A0A0A"/>
          <w:sz w:val="28"/>
          <w:szCs w:val="28"/>
        </w:rPr>
        <w:t>1. Smluvní strany</w:t>
      </w:r>
    </w:p>
    <w:p w14:paraId="51C8993E" w14:textId="77777777" w:rsidR="00D81495" w:rsidRPr="00A60476" w:rsidRDefault="00D81495" w:rsidP="00D81495">
      <w:pPr>
        <w:rPr>
          <w:rFonts w:asciiTheme="minorHAnsi" w:hAnsiTheme="minorHAnsi" w:cstheme="minorHAnsi"/>
          <w:b/>
          <w:bCs/>
          <w:color w:val="0A0A0A"/>
          <w:sz w:val="22"/>
          <w:szCs w:val="22"/>
        </w:rPr>
      </w:pPr>
    </w:p>
    <w:p w14:paraId="17ABCC06" w14:textId="77777777" w:rsidR="00D81495" w:rsidRPr="00A60476" w:rsidRDefault="00D81495" w:rsidP="00D81495">
      <w:pPr>
        <w:tabs>
          <w:tab w:val="left" w:pos="2268"/>
        </w:tabs>
        <w:rPr>
          <w:rFonts w:asciiTheme="minorHAnsi" w:hAnsiTheme="minorHAnsi"/>
          <w:b/>
          <w:bCs/>
          <w:sz w:val="22"/>
          <w:szCs w:val="22"/>
        </w:rPr>
      </w:pPr>
      <w:r w:rsidRPr="00A60476">
        <w:rPr>
          <w:rFonts w:asciiTheme="minorHAnsi" w:hAnsiTheme="minorHAnsi" w:cstheme="minorHAnsi"/>
          <w:b/>
          <w:bCs/>
          <w:color w:val="0A0A0A"/>
          <w:sz w:val="22"/>
          <w:szCs w:val="22"/>
        </w:rPr>
        <w:t>Kupující:</w:t>
      </w:r>
      <w:r w:rsidRPr="00A60476">
        <w:rPr>
          <w:rFonts w:asciiTheme="minorHAnsi" w:hAnsiTheme="minorHAnsi" w:cstheme="minorHAnsi"/>
          <w:color w:val="0A0A0A"/>
          <w:sz w:val="22"/>
          <w:szCs w:val="22"/>
        </w:rPr>
        <w:br/>
      </w:r>
    </w:p>
    <w:p w14:paraId="34BEB642" w14:textId="77777777" w:rsidR="00D81495" w:rsidRPr="00D81495" w:rsidRDefault="00D81495" w:rsidP="00D81495">
      <w:pPr>
        <w:tabs>
          <w:tab w:val="left" w:pos="2268"/>
        </w:tabs>
        <w:rPr>
          <w:rFonts w:asciiTheme="minorHAnsi" w:hAnsiTheme="minorHAnsi" w:cstheme="minorHAnsi"/>
          <w:kern w:val="18"/>
          <w:sz w:val="22"/>
          <w:szCs w:val="22"/>
        </w:rPr>
      </w:pPr>
      <w:r w:rsidRPr="00D81495">
        <w:rPr>
          <w:rFonts w:asciiTheme="minorHAnsi" w:hAnsiTheme="minorHAnsi" w:cstheme="minorHAnsi"/>
          <w:b/>
          <w:bCs/>
          <w:sz w:val="22"/>
          <w:szCs w:val="22"/>
        </w:rPr>
        <w:t>Martin Peroutka s.r.o.</w:t>
      </w:r>
    </w:p>
    <w:p w14:paraId="1362BEAC" w14:textId="77777777" w:rsidR="00D81495" w:rsidRPr="0062062A" w:rsidRDefault="00D81495" w:rsidP="00D81495">
      <w:pPr>
        <w:tabs>
          <w:tab w:val="left" w:pos="2268"/>
        </w:tabs>
        <w:rPr>
          <w:rFonts w:asciiTheme="minorHAnsi" w:hAnsiTheme="minorHAnsi" w:cstheme="minorHAnsi"/>
          <w:bCs/>
          <w:color w:val="000000"/>
          <w:sz w:val="22"/>
          <w:szCs w:val="22"/>
        </w:rPr>
      </w:pPr>
      <w:r w:rsidRPr="0062062A">
        <w:rPr>
          <w:rFonts w:asciiTheme="minorHAnsi" w:hAnsiTheme="minorHAnsi" w:cstheme="minorHAnsi"/>
          <w:kern w:val="18"/>
          <w:sz w:val="22"/>
          <w:szCs w:val="22"/>
        </w:rPr>
        <w:t xml:space="preserve">se sídlem: </w:t>
      </w:r>
      <w:r w:rsidRPr="0062062A">
        <w:rPr>
          <w:rFonts w:asciiTheme="minorHAnsi" w:hAnsiTheme="minorHAnsi" w:cstheme="minorHAnsi"/>
          <w:kern w:val="18"/>
          <w:sz w:val="22"/>
          <w:szCs w:val="22"/>
        </w:rPr>
        <w:tab/>
      </w:r>
      <w:r w:rsidRPr="0062062A">
        <w:rPr>
          <w:rFonts w:asciiTheme="minorHAnsi" w:hAnsiTheme="minorHAnsi" w:cstheme="minorHAnsi"/>
          <w:bCs/>
          <w:sz w:val="22"/>
          <w:szCs w:val="22"/>
        </w:rPr>
        <w:t>Třinecká 674, 273 43 Buštěhrad</w:t>
      </w:r>
    </w:p>
    <w:p w14:paraId="4E3984E8" w14:textId="77777777" w:rsidR="00D81495" w:rsidRPr="0062062A" w:rsidRDefault="00D81495" w:rsidP="00D81495">
      <w:pPr>
        <w:tabs>
          <w:tab w:val="left" w:pos="2268"/>
        </w:tabs>
        <w:rPr>
          <w:rFonts w:asciiTheme="minorHAnsi" w:hAnsiTheme="minorHAnsi" w:cstheme="minorHAnsi"/>
          <w:kern w:val="18"/>
          <w:sz w:val="22"/>
          <w:szCs w:val="22"/>
        </w:rPr>
      </w:pPr>
      <w:r w:rsidRPr="0062062A">
        <w:rPr>
          <w:rFonts w:asciiTheme="minorHAnsi" w:hAnsiTheme="minorHAnsi" w:cstheme="minorHAnsi"/>
          <w:kern w:val="18"/>
          <w:sz w:val="22"/>
          <w:szCs w:val="22"/>
        </w:rPr>
        <w:t xml:space="preserve">IČO: </w:t>
      </w:r>
      <w:r w:rsidRPr="0062062A">
        <w:rPr>
          <w:rFonts w:asciiTheme="minorHAnsi" w:hAnsiTheme="minorHAnsi" w:cstheme="minorHAnsi"/>
          <w:kern w:val="18"/>
          <w:sz w:val="22"/>
          <w:szCs w:val="22"/>
        </w:rPr>
        <w:tab/>
      </w:r>
      <w:r w:rsidRPr="0062062A">
        <w:rPr>
          <w:rFonts w:asciiTheme="minorHAnsi" w:hAnsiTheme="minorHAnsi" w:cstheme="minorHAnsi"/>
          <w:bCs/>
          <w:color w:val="000000"/>
          <w:sz w:val="22"/>
          <w:szCs w:val="22"/>
          <w:shd w:val="clear" w:color="auto" w:fill="FFFFFF"/>
        </w:rPr>
        <w:t>47534907</w:t>
      </w:r>
    </w:p>
    <w:p w14:paraId="0FAC8982" w14:textId="77777777" w:rsidR="00D81495" w:rsidRPr="0062062A" w:rsidRDefault="00D81495" w:rsidP="00D81495">
      <w:pPr>
        <w:pStyle w:val="Default"/>
        <w:tabs>
          <w:tab w:val="left" w:pos="2268"/>
        </w:tabs>
        <w:rPr>
          <w:rFonts w:asciiTheme="minorHAnsi" w:hAnsiTheme="minorHAnsi" w:cstheme="minorHAnsi"/>
          <w:color w:val="auto"/>
          <w:kern w:val="18"/>
          <w:sz w:val="22"/>
          <w:szCs w:val="22"/>
        </w:rPr>
      </w:pPr>
      <w:r w:rsidRPr="0062062A">
        <w:rPr>
          <w:rFonts w:asciiTheme="minorHAnsi" w:hAnsiTheme="minorHAnsi" w:cstheme="minorHAnsi"/>
          <w:kern w:val="18"/>
          <w:sz w:val="22"/>
          <w:szCs w:val="22"/>
        </w:rPr>
        <w:t xml:space="preserve">DIČ: </w:t>
      </w:r>
      <w:r w:rsidRPr="0062062A">
        <w:rPr>
          <w:rFonts w:asciiTheme="minorHAnsi" w:hAnsiTheme="minorHAnsi" w:cstheme="minorHAnsi"/>
          <w:kern w:val="18"/>
          <w:sz w:val="22"/>
          <w:szCs w:val="22"/>
        </w:rPr>
        <w:tab/>
      </w:r>
      <w:r w:rsidRPr="0062062A">
        <w:rPr>
          <w:rFonts w:asciiTheme="minorHAnsi" w:hAnsiTheme="minorHAnsi" w:cstheme="minorHAnsi"/>
          <w:color w:val="auto"/>
          <w:kern w:val="18"/>
          <w:sz w:val="22"/>
          <w:szCs w:val="22"/>
        </w:rPr>
        <w:t>CZ</w:t>
      </w:r>
      <w:r w:rsidRPr="0062062A">
        <w:rPr>
          <w:rFonts w:asciiTheme="minorHAnsi" w:hAnsiTheme="minorHAnsi" w:cstheme="minorHAnsi"/>
          <w:bCs/>
          <w:sz w:val="22"/>
          <w:szCs w:val="22"/>
          <w:shd w:val="clear" w:color="auto" w:fill="FFFFFF"/>
        </w:rPr>
        <w:t>47534907</w:t>
      </w:r>
    </w:p>
    <w:p w14:paraId="6923EFCE" w14:textId="77777777" w:rsidR="00D81495" w:rsidRPr="00D81495" w:rsidRDefault="00D81495" w:rsidP="00D81495">
      <w:pPr>
        <w:pStyle w:val="Default"/>
        <w:tabs>
          <w:tab w:val="left" w:pos="2268"/>
        </w:tabs>
        <w:rPr>
          <w:rFonts w:asciiTheme="minorHAnsi" w:hAnsiTheme="minorHAnsi" w:cstheme="minorHAnsi"/>
          <w:color w:val="auto"/>
          <w:kern w:val="18"/>
          <w:sz w:val="22"/>
          <w:szCs w:val="22"/>
        </w:rPr>
      </w:pPr>
      <w:r w:rsidRPr="0062062A">
        <w:rPr>
          <w:rFonts w:asciiTheme="minorHAnsi" w:hAnsiTheme="minorHAnsi" w:cstheme="minorHAnsi"/>
          <w:color w:val="auto"/>
          <w:kern w:val="18"/>
          <w:sz w:val="22"/>
          <w:szCs w:val="22"/>
        </w:rPr>
        <w:t>spisová značka:</w:t>
      </w:r>
      <w:r w:rsidRPr="0062062A">
        <w:rPr>
          <w:rFonts w:asciiTheme="minorHAnsi" w:hAnsiTheme="minorHAnsi" w:cstheme="minorHAnsi"/>
          <w:color w:val="auto"/>
          <w:kern w:val="18"/>
          <w:sz w:val="22"/>
          <w:szCs w:val="22"/>
        </w:rPr>
        <w:tab/>
        <w:t>C 16120 vedená u Městského soudu v </w:t>
      </w:r>
      <w:r w:rsidRPr="00D81495">
        <w:rPr>
          <w:rFonts w:asciiTheme="minorHAnsi" w:hAnsiTheme="minorHAnsi" w:cstheme="minorHAnsi"/>
          <w:color w:val="auto"/>
          <w:kern w:val="18"/>
          <w:sz w:val="22"/>
          <w:szCs w:val="22"/>
        </w:rPr>
        <w:t>Praze</w:t>
      </w:r>
    </w:p>
    <w:p w14:paraId="22B398CA" w14:textId="77777777" w:rsidR="00D81495" w:rsidRPr="0062062A" w:rsidRDefault="00D81495" w:rsidP="00D81495">
      <w:pPr>
        <w:pStyle w:val="Default"/>
        <w:tabs>
          <w:tab w:val="left" w:pos="2268"/>
        </w:tabs>
        <w:rPr>
          <w:rFonts w:asciiTheme="minorHAnsi" w:hAnsiTheme="minorHAnsi" w:cstheme="minorHAnsi"/>
          <w:color w:val="auto"/>
          <w:kern w:val="18"/>
          <w:sz w:val="22"/>
          <w:szCs w:val="22"/>
        </w:rPr>
      </w:pPr>
      <w:r w:rsidRPr="00D81495">
        <w:rPr>
          <w:rFonts w:asciiTheme="minorHAnsi" w:hAnsiTheme="minorHAnsi" w:cstheme="minorHAnsi"/>
          <w:color w:val="0A0A0A"/>
          <w:sz w:val="22"/>
          <w:szCs w:val="22"/>
        </w:rPr>
        <w:t xml:space="preserve">Zastoupený: </w:t>
      </w:r>
      <w:r w:rsidRPr="00D81495">
        <w:rPr>
          <w:rFonts w:asciiTheme="minorHAnsi" w:hAnsiTheme="minorHAnsi" w:cstheme="minorHAnsi"/>
          <w:color w:val="0A0A0A"/>
          <w:sz w:val="22"/>
          <w:szCs w:val="22"/>
        </w:rPr>
        <w:tab/>
        <w:t>[Doplňte]</w:t>
      </w:r>
    </w:p>
    <w:p w14:paraId="5EF946E3" w14:textId="77777777" w:rsidR="00D81495" w:rsidRPr="0062062A" w:rsidRDefault="00D81495" w:rsidP="00D81495">
      <w:pPr>
        <w:rPr>
          <w:rFonts w:asciiTheme="minorHAnsi" w:hAnsiTheme="minorHAnsi" w:cstheme="minorHAnsi"/>
          <w:b/>
          <w:bCs/>
          <w:color w:val="0A0A0A"/>
          <w:sz w:val="22"/>
          <w:szCs w:val="22"/>
        </w:rPr>
      </w:pPr>
    </w:p>
    <w:p w14:paraId="1C215393" w14:textId="77777777" w:rsidR="00D81495" w:rsidRPr="0062062A" w:rsidRDefault="00D81495" w:rsidP="00D81495">
      <w:pPr>
        <w:spacing w:line="276" w:lineRule="auto"/>
        <w:rPr>
          <w:rFonts w:asciiTheme="minorHAnsi" w:hAnsiTheme="minorHAnsi" w:cstheme="minorHAnsi"/>
          <w:color w:val="0A0A0A"/>
          <w:sz w:val="22"/>
          <w:szCs w:val="22"/>
        </w:rPr>
      </w:pPr>
      <w:r w:rsidRPr="0062062A">
        <w:rPr>
          <w:rFonts w:asciiTheme="minorHAnsi" w:hAnsiTheme="minorHAnsi" w:cstheme="minorHAnsi"/>
          <w:b/>
          <w:bCs/>
          <w:color w:val="0A0A0A"/>
          <w:sz w:val="22"/>
          <w:szCs w:val="22"/>
        </w:rPr>
        <w:t>Prodávající:</w:t>
      </w:r>
      <w:r w:rsidRPr="0062062A">
        <w:rPr>
          <w:rFonts w:asciiTheme="minorHAnsi" w:hAnsiTheme="minorHAnsi" w:cstheme="minorHAnsi"/>
          <w:color w:val="0A0A0A"/>
          <w:sz w:val="22"/>
          <w:szCs w:val="22"/>
        </w:rPr>
        <w:br/>
        <w:t>Název: [Doplňte]</w:t>
      </w:r>
      <w:r w:rsidRPr="0062062A">
        <w:rPr>
          <w:rFonts w:asciiTheme="minorHAnsi" w:hAnsiTheme="minorHAnsi" w:cstheme="minorHAnsi"/>
          <w:color w:val="0A0A0A"/>
          <w:sz w:val="22"/>
          <w:szCs w:val="22"/>
        </w:rPr>
        <w:br/>
        <w:t>Sídlo: [Doplňte]</w:t>
      </w:r>
      <w:r w:rsidRPr="0062062A">
        <w:rPr>
          <w:rFonts w:asciiTheme="minorHAnsi" w:hAnsiTheme="minorHAnsi" w:cstheme="minorHAnsi"/>
          <w:color w:val="0A0A0A"/>
          <w:sz w:val="22"/>
          <w:szCs w:val="22"/>
        </w:rPr>
        <w:br/>
        <w:t>IČO: [Doplňte]</w:t>
      </w:r>
      <w:r w:rsidRPr="0062062A">
        <w:rPr>
          <w:rFonts w:asciiTheme="minorHAnsi" w:hAnsiTheme="minorHAnsi" w:cstheme="minorHAnsi"/>
          <w:color w:val="0A0A0A"/>
          <w:sz w:val="22"/>
          <w:szCs w:val="22"/>
        </w:rPr>
        <w:br/>
        <w:t>Zastoupený: [Doplňte]</w:t>
      </w:r>
    </w:p>
    <w:p w14:paraId="458FF177" w14:textId="77777777" w:rsidR="00D81495" w:rsidRPr="0062062A" w:rsidRDefault="00D81495" w:rsidP="00D81495">
      <w:pPr>
        <w:spacing w:line="360" w:lineRule="atLeast"/>
        <w:rPr>
          <w:rFonts w:asciiTheme="minorHAnsi" w:hAnsiTheme="minorHAnsi" w:cstheme="minorHAnsi"/>
          <w:color w:val="0A0A0A"/>
          <w:sz w:val="22"/>
          <w:szCs w:val="22"/>
        </w:rPr>
      </w:pPr>
    </w:p>
    <w:p w14:paraId="3E2F2B83" w14:textId="77777777" w:rsidR="00D81495" w:rsidRPr="0062062A" w:rsidRDefault="00D81495" w:rsidP="00D81495">
      <w:pPr>
        <w:rPr>
          <w:rFonts w:asciiTheme="minorHAnsi" w:hAnsiTheme="minorHAnsi" w:cstheme="minorHAnsi"/>
          <w:b/>
          <w:color w:val="0A0A0A"/>
          <w:sz w:val="28"/>
          <w:szCs w:val="28"/>
        </w:rPr>
      </w:pPr>
      <w:r w:rsidRPr="0062062A">
        <w:rPr>
          <w:rFonts w:asciiTheme="minorHAnsi" w:hAnsiTheme="minorHAnsi" w:cstheme="minorHAnsi"/>
          <w:b/>
          <w:color w:val="0A0A0A"/>
          <w:sz w:val="28"/>
          <w:szCs w:val="28"/>
        </w:rPr>
        <w:t>2. Předmět akceptace</w:t>
      </w:r>
    </w:p>
    <w:p w14:paraId="32A50CCB" w14:textId="77777777" w:rsidR="00D81495" w:rsidRPr="0062062A" w:rsidRDefault="00D81495" w:rsidP="00D81495">
      <w:pPr>
        <w:rPr>
          <w:rFonts w:asciiTheme="minorHAnsi" w:hAnsiTheme="minorHAnsi" w:cstheme="minorHAnsi"/>
          <w:color w:val="0A0A0A"/>
          <w:sz w:val="22"/>
          <w:szCs w:val="22"/>
        </w:rPr>
      </w:pPr>
    </w:p>
    <w:p w14:paraId="00E8972D" w14:textId="77777777" w:rsidR="00D81495" w:rsidRPr="0062062A" w:rsidRDefault="00D81495" w:rsidP="00D81495">
      <w:pPr>
        <w:spacing w:line="360" w:lineRule="atLeast"/>
        <w:rPr>
          <w:rFonts w:asciiTheme="minorHAnsi" w:hAnsiTheme="minorHAnsi" w:cstheme="minorHAnsi"/>
          <w:color w:val="0A0A0A"/>
          <w:sz w:val="22"/>
          <w:szCs w:val="22"/>
        </w:rPr>
      </w:pPr>
      <w:r w:rsidRPr="0062062A">
        <w:rPr>
          <w:rFonts w:asciiTheme="minorHAnsi" w:hAnsiTheme="minorHAnsi" w:cstheme="minorHAnsi"/>
          <w:color w:val="0A0A0A"/>
          <w:sz w:val="22"/>
          <w:szCs w:val="22"/>
        </w:rPr>
        <w:t>Předmětem akceptace je digitální tiskárna specifikovaná následovně:</w:t>
      </w:r>
    </w:p>
    <w:p w14:paraId="75FC3B23" w14:textId="77777777" w:rsidR="00D81495" w:rsidRPr="0062062A" w:rsidRDefault="00D81495" w:rsidP="00D81495">
      <w:pPr>
        <w:rPr>
          <w:rFonts w:asciiTheme="minorHAnsi" w:hAnsiTheme="minorHAnsi" w:cstheme="minorHAnsi"/>
          <w:color w:val="0A0A0A"/>
          <w:sz w:val="22"/>
          <w:szCs w:val="22"/>
        </w:rPr>
      </w:pPr>
    </w:p>
    <w:p w14:paraId="2C86FC3A" w14:textId="62C03372" w:rsidR="0062062A" w:rsidRDefault="00D81495" w:rsidP="0062062A">
      <w:pPr>
        <w:pStyle w:val="Odstavecseseznamem"/>
        <w:numPr>
          <w:ilvl w:val="0"/>
          <w:numId w:val="47"/>
        </w:numPr>
        <w:snapToGrid w:val="0"/>
        <w:spacing w:after="180" w:line="276" w:lineRule="auto"/>
        <w:rPr>
          <w:rFonts w:asciiTheme="minorHAnsi" w:hAnsiTheme="minorHAnsi" w:cstheme="minorHAnsi"/>
          <w:color w:val="0A0A0A"/>
          <w:sz w:val="22"/>
          <w:szCs w:val="22"/>
        </w:rPr>
      </w:pPr>
      <w:r w:rsidRPr="00A60476">
        <w:rPr>
          <w:rFonts w:asciiTheme="minorHAnsi" w:hAnsiTheme="minorHAnsi" w:cstheme="minorHAnsi"/>
          <w:b/>
          <w:bCs/>
          <w:color w:val="0A0A0A"/>
          <w:sz w:val="22"/>
          <w:szCs w:val="22"/>
        </w:rPr>
        <w:t>Typ/Model:</w:t>
      </w:r>
      <w:r w:rsidRPr="00A60476">
        <w:rPr>
          <w:rFonts w:asciiTheme="minorHAnsi" w:hAnsiTheme="minorHAnsi" w:cstheme="minorHAnsi"/>
          <w:color w:val="0A0A0A"/>
          <w:sz w:val="22"/>
          <w:szCs w:val="22"/>
        </w:rPr>
        <w:t> [Doplňte</w:t>
      </w:r>
      <w:r w:rsidR="00327EE5" w:rsidRPr="00A60476">
        <w:rPr>
          <w:rFonts w:asciiTheme="minorHAnsi" w:hAnsiTheme="minorHAnsi" w:cstheme="minorHAnsi"/>
          <w:color w:val="0A0A0A"/>
          <w:sz w:val="22"/>
          <w:szCs w:val="22"/>
        </w:rPr>
        <w:t>]</w:t>
      </w:r>
    </w:p>
    <w:p w14:paraId="1FD45E3B" w14:textId="028282C5" w:rsidR="0062062A" w:rsidRDefault="00D81495" w:rsidP="0062062A">
      <w:pPr>
        <w:pStyle w:val="Odstavecseseznamem"/>
        <w:numPr>
          <w:ilvl w:val="0"/>
          <w:numId w:val="47"/>
        </w:numPr>
        <w:snapToGrid w:val="0"/>
        <w:spacing w:after="180" w:line="276" w:lineRule="auto"/>
        <w:rPr>
          <w:rFonts w:asciiTheme="minorHAnsi" w:hAnsiTheme="minorHAnsi" w:cstheme="minorHAnsi"/>
          <w:color w:val="0A0A0A"/>
          <w:sz w:val="22"/>
          <w:szCs w:val="22"/>
        </w:rPr>
      </w:pPr>
      <w:r w:rsidRPr="00A60476">
        <w:rPr>
          <w:rFonts w:asciiTheme="minorHAnsi" w:hAnsiTheme="minorHAnsi" w:cstheme="minorHAnsi"/>
          <w:b/>
          <w:bCs/>
          <w:color w:val="0A0A0A"/>
          <w:sz w:val="22"/>
          <w:szCs w:val="22"/>
        </w:rPr>
        <w:t>Výrobní číslo:</w:t>
      </w:r>
      <w:r w:rsidRPr="00A60476">
        <w:rPr>
          <w:rFonts w:asciiTheme="minorHAnsi" w:hAnsiTheme="minorHAnsi" w:cstheme="minorHAnsi"/>
          <w:color w:val="0A0A0A"/>
          <w:sz w:val="22"/>
          <w:szCs w:val="22"/>
        </w:rPr>
        <w:t> [Doplňte</w:t>
      </w:r>
      <w:r w:rsidR="00327EE5" w:rsidRPr="00A60476">
        <w:rPr>
          <w:rFonts w:asciiTheme="minorHAnsi" w:hAnsiTheme="minorHAnsi" w:cstheme="minorHAnsi"/>
          <w:color w:val="0A0A0A"/>
          <w:sz w:val="22"/>
          <w:szCs w:val="22"/>
        </w:rPr>
        <w:t>]</w:t>
      </w:r>
    </w:p>
    <w:p w14:paraId="0FDA8E7A" w14:textId="77777777" w:rsidR="009A563C" w:rsidRDefault="00D81495" w:rsidP="00D81495">
      <w:pPr>
        <w:pStyle w:val="Odstavecseseznamem"/>
        <w:numPr>
          <w:ilvl w:val="0"/>
          <w:numId w:val="47"/>
        </w:numPr>
        <w:snapToGrid w:val="0"/>
        <w:spacing w:after="180" w:line="276" w:lineRule="auto"/>
        <w:rPr>
          <w:rFonts w:asciiTheme="minorHAnsi" w:hAnsiTheme="minorHAnsi" w:cstheme="minorHAnsi"/>
          <w:color w:val="0A0A0A"/>
          <w:sz w:val="22"/>
          <w:szCs w:val="22"/>
        </w:rPr>
      </w:pPr>
      <w:r w:rsidRPr="00A60476">
        <w:rPr>
          <w:rFonts w:asciiTheme="minorHAnsi" w:hAnsiTheme="minorHAnsi" w:cstheme="minorHAnsi"/>
          <w:b/>
          <w:bCs/>
          <w:color w:val="0A0A0A"/>
          <w:sz w:val="22"/>
          <w:szCs w:val="22"/>
        </w:rPr>
        <w:t>Příslušenství:</w:t>
      </w:r>
      <w:r w:rsidRPr="00A60476">
        <w:rPr>
          <w:rFonts w:asciiTheme="minorHAnsi" w:hAnsiTheme="minorHAnsi" w:cstheme="minorHAnsi"/>
          <w:color w:val="0A0A0A"/>
          <w:sz w:val="22"/>
          <w:szCs w:val="22"/>
        </w:rPr>
        <w:t> [Doplňte]</w:t>
      </w:r>
    </w:p>
    <w:p w14:paraId="7C2D1409" w14:textId="55EA12A8" w:rsidR="00D81495" w:rsidRPr="009A563C" w:rsidRDefault="00D81495" w:rsidP="009A563C">
      <w:pPr>
        <w:pStyle w:val="Odstavecseseznamem"/>
        <w:snapToGrid w:val="0"/>
        <w:spacing w:after="180" w:line="276" w:lineRule="auto"/>
        <w:ind w:left="360"/>
        <w:rPr>
          <w:rFonts w:asciiTheme="minorHAnsi" w:hAnsiTheme="minorHAnsi" w:cstheme="minorHAnsi"/>
          <w:color w:val="0A0A0A"/>
          <w:sz w:val="22"/>
          <w:szCs w:val="22"/>
        </w:rPr>
      </w:pPr>
      <w:r w:rsidRPr="009A563C">
        <w:rPr>
          <w:rFonts w:asciiTheme="minorHAnsi" w:hAnsiTheme="minorHAnsi" w:cstheme="minorHAnsi"/>
          <w:color w:val="0A0A0A"/>
          <w:sz w:val="22"/>
          <w:szCs w:val="22"/>
        </w:rPr>
        <w:t>(dále jen „zařízení“)</w:t>
      </w:r>
    </w:p>
    <w:p w14:paraId="686699B9" w14:textId="77777777" w:rsidR="00D81495" w:rsidRPr="0062062A" w:rsidRDefault="00D81495" w:rsidP="00D81495">
      <w:pPr>
        <w:spacing w:line="360" w:lineRule="atLeast"/>
        <w:rPr>
          <w:rFonts w:asciiTheme="minorHAnsi" w:hAnsiTheme="minorHAnsi" w:cstheme="minorHAnsi"/>
          <w:color w:val="0A0A0A"/>
          <w:sz w:val="22"/>
          <w:szCs w:val="22"/>
        </w:rPr>
      </w:pPr>
    </w:p>
    <w:p w14:paraId="4324432C" w14:textId="77777777" w:rsidR="00D81495" w:rsidRPr="0062062A" w:rsidRDefault="00D81495" w:rsidP="00D81495">
      <w:pPr>
        <w:rPr>
          <w:rFonts w:asciiTheme="minorHAnsi" w:hAnsiTheme="minorHAnsi" w:cstheme="minorHAnsi"/>
          <w:b/>
          <w:color w:val="0A0A0A"/>
          <w:sz w:val="28"/>
          <w:szCs w:val="28"/>
        </w:rPr>
      </w:pPr>
      <w:r w:rsidRPr="0062062A">
        <w:rPr>
          <w:rFonts w:asciiTheme="minorHAnsi" w:hAnsiTheme="minorHAnsi" w:cstheme="minorHAnsi"/>
          <w:b/>
          <w:color w:val="0A0A0A"/>
          <w:sz w:val="28"/>
          <w:szCs w:val="28"/>
        </w:rPr>
        <w:t xml:space="preserve">3. Průběh akceptace </w:t>
      </w:r>
    </w:p>
    <w:p w14:paraId="6131B737" w14:textId="77777777" w:rsidR="00D81495" w:rsidRPr="0062062A" w:rsidRDefault="00D81495" w:rsidP="00D81495">
      <w:pPr>
        <w:rPr>
          <w:rFonts w:asciiTheme="minorHAnsi" w:hAnsiTheme="minorHAnsi" w:cstheme="minorHAnsi"/>
          <w:color w:val="0A0A0A"/>
          <w:sz w:val="22"/>
          <w:szCs w:val="22"/>
        </w:rPr>
      </w:pPr>
    </w:p>
    <w:p w14:paraId="4B4E96B7" w14:textId="77777777" w:rsidR="00D81495" w:rsidRPr="0062062A" w:rsidRDefault="00D81495" w:rsidP="00D81495">
      <w:pPr>
        <w:spacing w:line="276" w:lineRule="auto"/>
        <w:rPr>
          <w:rFonts w:asciiTheme="minorHAnsi" w:hAnsiTheme="minorHAnsi" w:cstheme="minorHAnsi"/>
          <w:i/>
          <w:iCs/>
          <w:color w:val="0A0A0A"/>
          <w:sz w:val="22"/>
          <w:szCs w:val="22"/>
        </w:rPr>
      </w:pPr>
      <w:r w:rsidRPr="00A60476">
        <w:rPr>
          <w:rFonts w:asciiTheme="minorHAnsi" w:hAnsiTheme="minorHAnsi" w:cstheme="minorHAnsi"/>
          <w:i/>
          <w:iCs/>
          <w:color w:val="0A0A0A"/>
          <w:sz w:val="22"/>
          <w:szCs w:val="22"/>
          <w:highlight w:val="lightGray"/>
        </w:rPr>
        <w:t>Pro akceptační test první v pořadí (bude-li splněno, u dalších akceptačních protokolů se již neuvádí):</w:t>
      </w:r>
    </w:p>
    <w:p w14:paraId="20F8CD3D" w14:textId="77777777" w:rsidR="00D81495" w:rsidRPr="0062062A" w:rsidRDefault="00D81495" w:rsidP="00D81495">
      <w:pPr>
        <w:spacing w:line="360" w:lineRule="atLeast"/>
        <w:rPr>
          <w:rFonts w:asciiTheme="minorHAnsi" w:hAnsiTheme="minorHAnsi" w:cstheme="minorHAnsi"/>
          <w:color w:val="0A0A0A"/>
          <w:sz w:val="22"/>
          <w:szCs w:val="22"/>
        </w:rPr>
      </w:pPr>
      <w:r w:rsidRPr="0062062A">
        <w:rPr>
          <w:rFonts w:asciiTheme="minorHAnsi" w:hAnsiTheme="minorHAnsi" w:cstheme="minorHAnsi"/>
          <w:color w:val="0A0A0A"/>
          <w:sz w:val="22"/>
          <w:szCs w:val="22"/>
        </w:rPr>
        <w:t>Zhotovitel provedl instalaci a zprovoznění zařízení a zaškolení obsluhy ve dnech: [Datum] – [Datum].</w:t>
      </w:r>
    </w:p>
    <w:p w14:paraId="03E66013" w14:textId="77777777" w:rsidR="00D81495" w:rsidRPr="0062062A" w:rsidRDefault="00D81495" w:rsidP="00D81495">
      <w:pPr>
        <w:rPr>
          <w:rFonts w:asciiTheme="minorHAnsi" w:hAnsiTheme="minorHAnsi" w:cstheme="minorHAnsi"/>
          <w:color w:val="0A0A0A"/>
          <w:sz w:val="22"/>
          <w:szCs w:val="22"/>
        </w:rPr>
      </w:pPr>
    </w:p>
    <w:p w14:paraId="322235FB" w14:textId="77777777" w:rsidR="0062062A" w:rsidRDefault="00D81495" w:rsidP="0062062A">
      <w:pPr>
        <w:pStyle w:val="Odstavecseseznamem"/>
        <w:numPr>
          <w:ilvl w:val="0"/>
          <w:numId w:val="48"/>
        </w:numPr>
        <w:snapToGrid w:val="0"/>
        <w:spacing w:after="180" w:line="276" w:lineRule="auto"/>
        <w:rPr>
          <w:rFonts w:asciiTheme="minorHAnsi" w:hAnsiTheme="minorHAnsi" w:cstheme="minorHAnsi"/>
          <w:color w:val="0A0A0A"/>
          <w:sz w:val="22"/>
          <w:szCs w:val="22"/>
        </w:rPr>
      </w:pPr>
      <w:r w:rsidRPr="00A60476">
        <w:rPr>
          <w:rFonts w:asciiTheme="minorHAnsi" w:hAnsiTheme="minorHAnsi" w:cstheme="minorHAnsi"/>
          <w:color w:val="0A0A0A"/>
          <w:sz w:val="22"/>
          <w:szCs w:val="22"/>
        </w:rPr>
        <w:t>Zařízení bylo nainstalováno dle technických specifikací výrobce.</w:t>
      </w:r>
    </w:p>
    <w:p w14:paraId="572EAAF9" w14:textId="77777777" w:rsidR="0062062A" w:rsidRDefault="00D81495" w:rsidP="0062062A">
      <w:pPr>
        <w:pStyle w:val="Odstavecseseznamem"/>
        <w:numPr>
          <w:ilvl w:val="0"/>
          <w:numId w:val="48"/>
        </w:numPr>
        <w:snapToGrid w:val="0"/>
        <w:spacing w:after="180" w:line="276" w:lineRule="auto"/>
        <w:rPr>
          <w:rFonts w:asciiTheme="minorHAnsi" w:hAnsiTheme="minorHAnsi" w:cstheme="minorHAnsi"/>
          <w:color w:val="0A0A0A"/>
          <w:sz w:val="22"/>
          <w:szCs w:val="22"/>
        </w:rPr>
      </w:pPr>
      <w:r w:rsidRPr="00A60476">
        <w:rPr>
          <w:rFonts w:asciiTheme="minorHAnsi" w:hAnsiTheme="minorHAnsi" w:cstheme="minorHAnsi"/>
          <w:color w:val="0A0A0A"/>
          <w:sz w:val="22"/>
          <w:szCs w:val="22"/>
        </w:rPr>
        <w:t>Předána dokumentace (návody, technické listy) a certifikáty: [ANO/NE]</w:t>
      </w:r>
    </w:p>
    <w:p w14:paraId="1A6DB08E" w14:textId="629A5EAB" w:rsidR="00D81495" w:rsidRPr="00A60476" w:rsidRDefault="00D81495" w:rsidP="00A60476">
      <w:pPr>
        <w:pStyle w:val="Odstavecseseznamem"/>
        <w:numPr>
          <w:ilvl w:val="0"/>
          <w:numId w:val="48"/>
        </w:numPr>
        <w:snapToGrid w:val="0"/>
        <w:spacing w:after="180" w:line="276" w:lineRule="auto"/>
        <w:rPr>
          <w:rFonts w:asciiTheme="minorHAnsi" w:hAnsiTheme="minorHAnsi" w:cstheme="minorHAnsi"/>
          <w:color w:val="0A0A0A"/>
          <w:sz w:val="22"/>
          <w:szCs w:val="22"/>
        </w:rPr>
      </w:pPr>
      <w:r w:rsidRPr="00A60476">
        <w:rPr>
          <w:rFonts w:asciiTheme="minorHAnsi" w:hAnsiTheme="minorHAnsi" w:cstheme="minorHAnsi"/>
          <w:color w:val="0A0A0A"/>
          <w:sz w:val="22"/>
          <w:szCs w:val="22"/>
        </w:rPr>
        <w:t>Provedeno zaškolení obsluhy a předány certifikáty o absolvování školení a jeho obsahu a rozsahu: [Jména školených osob]</w:t>
      </w:r>
    </w:p>
    <w:p w14:paraId="0236F7FC" w14:textId="77777777" w:rsidR="00D81495" w:rsidRPr="0062062A" w:rsidRDefault="00D81495" w:rsidP="00D81495">
      <w:pPr>
        <w:spacing w:line="276" w:lineRule="auto"/>
        <w:rPr>
          <w:rFonts w:asciiTheme="minorHAnsi" w:hAnsiTheme="minorHAnsi" w:cstheme="minorHAnsi"/>
          <w:i/>
          <w:iCs/>
          <w:color w:val="0A0A0A"/>
          <w:sz w:val="22"/>
          <w:szCs w:val="22"/>
        </w:rPr>
      </w:pPr>
      <w:r w:rsidRPr="00A60476">
        <w:rPr>
          <w:rFonts w:asciiTheme="minorHAnsi" w:hAnsiTheme="minorHAnsi" w:cstheme="minorHAnsi"/>
          <w:i/>
          <w:iCs/>
          <w:color w:val="0A0A0A"/>
          <w:sz w:val="22"/>
          <w:szCs w:val="22"/>
          <w:highlight w:val="lightGray"/>
        </w:rPr>
        <w:lastRenderedPageBreak/>
        <w:t>Pro kterýkoli akceptační test:</w:t>
      </w:r>
    </w:p>
    <w:p w14:paraId="11D43DF0" w14:textId="77777777" w:rsidR="00D81495" w:rsidRPr="0062062A" w:rsidRDefault="00D81495" w:rsidP="00D81495">
      <w:pPr>
        <w:snapToGrid w:val="0"/>
        <w:spacing w:after="180" w:line="276" w:lineRule="auto"/>
        <w:contextualSpacing/>
        <w:jc w:val="both"/>
        <w:rPr>
          <w:rFonts w:asciiTheme="minorHAnsi" w:hAnsiTheme="minorHAnsi" w:cstheme="minorHAnsi"/>
          <w:color w:val="0A0A0A"/>
          <w:sz w:val="22"/>
          <w:szCs w:val="22"/>
        </w:rPr>
      </w:pPr>
    </w:p>
    <w:p w14:paraId="6C941D33" w14:textId="4D5782B0" w:rsidR="00D81495" w:rsidRDefault="00D81495" w:rsidP="009A563C">
      <w:pPr>
        <w:jc w:val="both"/>
        <w:rPr>
          <w:rFonts w:asciiTheme="minorHAnsi" w:hAnsiTheme="minorHAnsi" w:cstheme="minorHAnsi"/>
          <w:color w:val="0A0A0A"/>
          <w:sz w:val="22"/>
          <w:szCs w:val="22"/>
        </w:rPr>
      </w:pPr>
      <w:r w:rsidRPr="0062062A">
        <w:rPr>
          <w:rFonts w:asciiTheme="minorHAnsi" w:hAnsiTheme="minorHAnsi" w:cstheme="minorHAnsi"/>
          <w:color w:val="0A0A0A"/>
          <w:sz w:val="22"/>
          <w:szCs w:val="22"/>
        </w:rPr>
        <w:t>Byly provedeny testovací tisky na základě konkrétních zakázek</w:t>
      </w:r>
      <w:r w:rsidR="009A563C">
        <w:rPr>
          <w:rFonts w:asciiTheme="minorHAnsi" w:hAnsiTheme="minorHAnsi" w:cstheme="minorHAnsi"/>
          <w:color w:val="0A0A0A"/>
          <w:sz w:val="22"/>
          <w:szCs w:val="22"/>
        </w:rPr>
        <w:t xml:space="preserve">, </w:t>
      </w:r>
      <w:r w:rsidRPr="0062062A">
        <w:rPr>
          <w:rFonts w:asciiTheme="minorHAnsi" w:hAnsiTheme="minorHAnsi" w:cstheme="minorHAnsi"/>
          <w:color w:val="0A0A0A"/>
          <w:sz w:val="22"/>
          <w:szCs w:val="22"/>
        </w:rPr>
        <w:t>již realizovaných kupujícím v</w:t>
      </w:r>
      <w:r w:rsidR="009A563C">
        <w:rPr>
          <w:rFonts w:asciiTheme="minorHAnsi" w:hAnsiTheme="minorHAnsi" w:cstheme="minorHAnsi"/>
          <w:color w:val="0A0A0A"/>
          <w:sz w:val="22"/>
          <w:szCs w:val="22"/>
        </w:rPr>
        <w:t> </w:t>
      </w:r>
      <w:r w:rsidRPr="0062062A">
        <w:rPr>
          <w:rFonts w:asciiTheme="minorHAnsi" w:hAnsiTheme="minorHAnsi" w:cstheme="minorHAnsi"/>
          <w:color w:val="0A0A0A"/>
          <w:sz w:val="22"/>
          <w:szCs w:val="22"/>
        </w:rPr>
        <w:t>minulosti</w:t>
      </w:r>
      <w:r w:rsidR="009A563C">
        <w:rPr>
          <w:rFonts w:asciiTheme="minorHAnsi" w:hAnsiTheme="minorHAnsi" w:cstheme="minorHAnsi"/>
          <w:color w:val="0A0A0A"/>
          <w:sz w:val="22"/>
          <w:szCs w:val="22"/>
        </w:rPr>
        <w:t xml:space="preserve"> (seznam v příloze č. 1</w:t>
      </w:r>
      <w:r w:rsidRPr="0062062A">
        <w:rPr>
          <w:rFonts w:asciiTheme="minorHAnsi" w:hAnsiTheme="minorHAnsi" w:cstheme="minorHAnsi"/>
          <w:color w:val="0A0A0A"/>
          <w:sz w:val="22"/>
          <w:szCs w:val="22"/>
        </w:rPr>
        <w:t>) a na vybraných materiálech, přičemž bylo kontrolováno naplnění technických požadavků.</w:t>
      </w:r>
    </w:p>
    <w:p w14:paraId="732F43C4" w14:textId="77777777" w:rsidR="009A563C" w:rsidRDefault="009A563C" w:rsidP="00D81495">
      <w:pPr>
        <w:jc w:val="both"/>
        <w:rPr>
          <w:rFonts w:asciiTheme="minorHAnsi" w:hAnsiTheme="minorHAnsi" w:cstheme="minorHAnsi"/>
          <w:color w:val="0A0A0A"/>
          <w:sz w:val="22"/>
          <w:szCs w:val="22"/>
        </w:rPr>
      </w:pPr>
    </w:p>
    <w:p w14:paraId="09312E42" w14:textId="258B7C60" w:rsidR="00D81495" w:rsidRPr="00A60476" w:rsidRDefault="00D81495" w:rsidP="00D81495">
      <w:pPr>
        <w:jc w:val="both"/>
        <w:rPr>
          <w:rFonts w:asciiTheme="minorHAnsi" w:hAnsiTheme="minorHAnsi"/>
          <w:sz w:val="22"/>
          <w:szCs w:val="22"/>
        </w:rPr>
      </w:pPr>
      <w:r w:rsidRPr="00A60476">
        <w:rPr>
          <w:rFonts w:asciiTheme="minorHAnsi" w:hAnsiTheme="minorHAnsi"/>
          <w:sz w:val="22"/>
          <w:szCs w:val="22"/>
        </w:rPr>
        <w:t>Pro účely předání a zprovoznění zařízení dle čl. III odst. 4 kupní smlouvy musí být splněny a potvrzeny technické paramenty uvedené v tabulce v příloze č. 2 tohoto protokolu.</w:t>
      </w:r>
    </w:p>
    <w:p w14:paraId="3EC84FDA" w14:textId="77777777" w:rsidR="00D81495" w:rsidRPr="00A60476" w:rsidRDefault="00D81495" w:rsidP="00D81495">
      <w:pPr>
        <w:rPr>
          <w:rFonts w:asciiTheme="minorHAnsi" w:hAnsiTheme="minorHAnsi"/>
          <w:sz w:val="22"/>
          <w:szCs w:val="22"/>
        </w:rPr>
      </w:pPr>
    </w:p>
    <w:p w14:paraId="25AC28AD" w14:textId="77777777" w:rsidR="00D81495" w:rsidRPr="00A60476" w:rsidRDefault="00D81495" w:rsidP="00D81495">
      <w:pPr>
        <w:rPr>
          <w:rFonts w:asciiTheme="minorHAnsi" w:hAnsiTheme="minorHAnsi" w:cstheme="minorHAnsi"/>
          <w:color w:val="0A0A0A"/>
          <w:sz w:val="22"/>
          <w:szCs w:val="22"/>
        </w:rPr>
      </w:pPr>
      <w:r w:rsidRPr="00A60476">
        <w:rPr>
          <w:rFonts w:asciiTheme="minorHAnsi" w:hAnsiTheme="minorHAnsi" w:cstheme="minorHAnsi"/>
          <w:color w:val="0A0A0A"/>
          <w:sz w:val="22"/>
          <w:szCs w:val="22"/>
        </w:rPr>
        <w:t xml:space="preserve">Při každém testovacím tisku bude vyplněna tabulka dle </w:t>
      </w:r>
      <w:r w:rsidRPr="00A60476">
        <w:rPr>
          <w:rFonts w:asciiTheme="minorHAnsi" w:hAnsiTheme="minorHAnsi"/>
          <w:sz w:val="22"/>
          <w:szCs w:val="22"/>
        </w:rPr>
        <w:t>v přílohy č. 2 tohoto protokolu</w:t>
      </w:r>
      <w:r w:rsidRPr="00A60476">
        <w:rPr>
          <w:rFonts w:asciiTheme="minorHAnsi" w:hAnsiTheme="minorHAnsi" w:cstheme="minorHAnsi"/>
          <w:color w:val="0A0A0A"/>
          <w:sz w:val="22"/>
          <w:szCs w:val="22"/>
        </w:rPr>
        <w:t xml:space="preserve"> pro daný tisk, přičemž u jednotlivých technických požadavků bude pro každý tisk zaznamenán výsledek zkoušky, tj. zda byl požadavek splněn či nikoliv.</w:t>
      </w:r>
    </w:p>
    <w:p w14:paraId="58A13D74" w14:textId="77777777" w:rsidR="00D81495" w:rsidRPr="00A60476" w:rsidRDefault="00D81495" w:rsidP="00D81495">
      <w:pPr>
        <w:rPr>
          <w:rFonts w:asciiTheme="minorHAnsi" w:hAnsiTheme="minorHAnsi" w:cstheme="minorHAnsi"/>
          <w:color w:val="0A0A0A"/>
          <w:sz w:val="22"/>
          <w:szCs w:val="22"/>
        </w:rPr>
      </w:pPr>
    </w:p>
    <w:p w14:paraId="3CBF655B" w14:textId="6C4F3D82" w:rsidR="00D81495" w:rsidRPr="00A60476" w:rsidRDefault="00D81495" w:rsidP="00D81495">
      <w:pPr>
        <w:rPr>
          <w:rFonts w:asciiTheme="minorHAnsi" w:hAnsiTheme="minorHAnsi" w:cstheme="minorHAnsi"/>
          <w:color w:val="0A0A0A"/>
          <w:sz w:val="22"/>
          <w:szCs w:val="22"/>
        </w:rPr>
      </w:pPr>
      <w:r w:rsidRPr="00A60476">
        <w:rPr>
          <w:rFonts w:asciiTheme="minorHAnsi" w:hAnsiTheme="minorHAnsi" w:cstheme="minorHAnsi"/>
          <w:color w:val="0A0A0A"/>
          <w:sz w:val="22"/>
          <w:szCs w:val="22"/>
        </w:rPr>
        <w:t xml:space="preserve">V případě nesplnění jakéhokoli požadavku nebo zjištěné jakékoli vady či nedodělku/nedostatku bude </w:t>
      </w:r>
      <w:r w:rsidR="00420C0D">
        <w:rPr>
          <w:rFonts w:asciiTheme="minorHAnsi" w:hAnsiTheme="minorHAnsi" w:cstheme="minorHAnsi"/>
          <w:color w:val="0A0A0A"/>
          <w:sz w:val="22"/>
          <w:szCs w:val="22"/>
        </w:rPr>
        <w:t>v</w:t>
      </w:r>
      <w:r w:rsidRPr="00A60476">
        <w:rPr>
          <w:rFonts w:asciiTheme="minorHAnsi" w:hAnsiTheme="minorHAnsi"/>
          <w:sz w:val="22"/>
          <w:szCs w:val="22"/>
        </w:rPr>
        <w:t> přílo</w:t>
      </w:r>
      <w:r w:rsidR="00420C0D">
        <w:rPr>
          <w:rFonts w:asciiTheme="minorHAnsi" w:hAnsiTheme="minorHAnsi"/>
          <w:sz w:val="22"/>
          <w:szCs w:val="22"/>
        </w:rPr>
        <w:t>ze</w:t>
      </w:r>
      <w:r w:rsidRPr="00A60476">
        <w:rPr>
          <w:rFonts w:asciiTheme="minorHAnsi" w:hAnsiTheme="minorHAnsi"/>
          <w:sz w:val="22"/>
          <w:szCs w:val="22"/>
        </w:rPr>
        <w:t xml:space="preserve"> č. 2 tohoto protokolu</w:t>
      </w:r>
      <w:r w:rsidRPr="00A60476">
        <w:rPr>
          <w:rFonts w:asciiTheme="minorHAnsi" w:hAnsiTheme="minorHAnsi" w:cstheme="minorHAnsi"/>
          <w:color w:val="0A0A0A"/>
          <w:sz w:val="22"/>
          <w:szCs w:val="22"/>
        </w:rPr>
        <w:t xml:space="preserve"> vyhotoven seznam vad a nedodělků/nedostatků, jehož součástí budou rovněž údaje uvedené v </w:t>
      </w:r>
      <w:r w:rsidRPr="00A60476">
        <w:rPr>
          <w:rFonts w:asciiTheme="minorHAnsi" w:hAnsiTheme="minorHAnsi"/>
          <w:sz w:val="22"/>
          <w:szCs w:val="22"/>
        </w:rPr>
        <w:t>čl. V odst. 4 kupní smlouvy</w:t>
      </w:r>
      <w:r w:rsidRPr="00A60476">
        <w:rPr>
          <w:rFonts w:asciiTheme="minorHAnsi" w:hAnsiTheme="minorHAnsi" w:cstheme="minorHAnsi"/>
          <w:color w:val="0A0A0A"/>
          <w:sz w:val="22"/>
          <w:szCs w:val="22"/>
        </w:rPr>
        <w:t>.</w:t>
      </w:r>
    </w:p>
    <w:p w14:paraId="3B4D3667" w14:textId="77777777" w:rsidR="00D81495" w:rsidRPr="00A60476" w:rsidRDefault="00D81495" w:rsidP="00D81495">
      <w:pPr>
        <w:rPr>
          <w:rFonts w:asciiTheme="minorHAnsi" w:hAnsiTheme="minorHAnsi" w:cstheme="minorHAnsi"/>
          <w:color w:val="0A0A0A"/>
          <w:sz w:val="22"/>
          <w:szCs w:val="22"/>
        </w:rPr>
      </w:pPr>
    </w:p>
    <w:p w14:paraId="1C2CDD85" w14:textId="77777777" w:rsidR="00D81495" w:rsidRPr="00A60476" w:rsidRDefault="00D81495" w:rsidP="00D81495">
      <w:pPr>
        <w:rPr>
          <w:rFonts w:asciiTheme="minorHAnsi" w:hAnsiTheme="minorHAnsi" w:cstheme="minorHAnsi"/>
          <w:color w:val="0A0A0A"/>
          <w:sz w:val="22"/>
          <w:szCs w:val="22"/>
        </w:rPr>
      </w:pPr>
    </w:p>
    <w:p w14:paraId="003AF177" w14:textId="77777777" w:rsidR="00D81495" w:rsidRPr="00A60476" w:rsidRDefault="00D81495" w:rsidP="00D81495">
      <w:pPr>
        <w:rPr>
          <w:rFonts w:asciiTheme="minorHAnsi" w:hAnsiTheme="minorHAnsi" w:cstheme="minorHAnsi"/>
          <w:b/>
          <w:color w:val="0A0A0A"/>
          <w:sz w:val="28"/>
          <w:szCs w:val="28"/>
        </w:rPr>
      </w:pPr>
      <w:r w:rsidRPr="00A60476">
        <w:rPr>
          <w:rFonts w:asciiTheme="minorHAnsi" w:hAnsiTheme="minorHAnsi" w:cstheme="minorHAnsi"/>
          <w:b/>
          <w:color w:val="0A0A0A"/>
          <w:sz w:val="28"/>
          <w:szCs w:val="28"/>
        </w:rPr>
        <w:t>4. Akceptační testy a výsledky</w:t>
      </w:r>
    </w:p>
    <w:p w14:paraId="704E13E8" w14:textId="77777777" w:rsidR="00D81495" w:rsidRPr="00A60476" w:rsidRDefault="00D81495" w:rsidP="00D81495">
      <w:pPr>
        <w:spacing w:line="360" w:lineRule="atLeast"/>
        <w:rPr>
          <w:rFonts w:asciiTheme="minorHAnsi" w:hAnsiTheme="minorHAnsi" w:cstheme="minorHAnsi"/>
          <w:i/>
          <w:iCs/>
          <w:color w:val="0A0A0A"/>
          <w:sz w:val="22"/>
          <w:szCs w:val="22"/>
        </w:rPr>
      </w:pPr>
      <w:r w:rsidRPr="00A60476">
        <w:rPr>
          <w:rFonts w:asciiTheme="minorHAnsi" w:hAnsiTheme="minorHAnsi" w:cstheme="minorHAnsi"/>
          <w:i/>
          <w:iCs/>
          <w:color w:val="0A0A0A"/>
          <w:sz w:val="22"/>
          <w:szCs w:val="22"/>
        </w:rPr>
        <w:t>(Označte křížkem)</w:t>
      </w:r>
    </w:p>
    <w:p w14:paraId="7E5E9587" w14:textId="77777777" w:rsidR="00D81495" w:rsidRPr="00A60476" w:rsidRDefault="00D81495" w:rsidP="00D81495">
      <w:pPr>
        <w:snapToGrid w:val="0"/>
        <w:spacing w:line="276" w:lineRule="auto"/>
        <w:contextualSpacing/>
        <w:rPr>
          <w:rFonts w:asciiTheme="minorHAnsi" w:hAnsiTheme="minorHAnsi" w:cstheme="minorHAnsi"/>
          <w:b/>
          <w:color w:val="0A0A0A"/>
          <w:sz w:val="22"/>
          <w:szCs w:val="22"/>
        </w:rPr>
      </w:pPr>
    </w:p>
    <w:p w14:paraId="0D9B5A00" w14:textId="3F95CC68" w:rsidR="00D81495" w:rsidRPr="00A60476" w:rsidRDefault="00D81495" w:rsidP="00D81495">
      <w:pPr>
        <w:rPr>
          <w:rFonts w:asciiTheme="minorHAnsi" w:hAnsiTheme="minorHAnsi"/>
          <w:b/>
          <w:bCs/>
        </w:rPr>
      </w:pPr>
      <w:r w:rsidRPr="00A60476">
        <w:rPr>
          <w:rFonts w:asciiTheme="minorHAnsi" w:hAnsiTheme="minorHAnsi"/>
          <w:b/>
          <w:bCs/>
        </w:rPr>
        <w:t>Závěr testu:</w:t>
      </w:r>
    </w:p>
    <w:p w14:paraId="63E7B436" w14:textId="77777777" w:rsidR="0062062A" w:rsidRPr="00A60476" w:rsidRDefault="00D81495" w:rsidP="0062062A">
      <w:pPr>
        <w:pStyle w:val="Odstavecseseznamem"/>
        <w:numPr>
          <w:ilvl w:val="0"/>
          <w:numId w:val="49"/>
        </w:numPr>
        <w:rPr>
          <w:rFonts w:asciiTheme="minorHAnsi" w:hAnsiTheme="minorHAnsi"/>
          <w:sz w:val="22"/>
          <w:szCs w:val="22"/>
        </w:rPr>
      </w:pPr>
      <w:proofErr w:type="gramStart"/>
      <w:r w:rsidRPr="00A60476">
        <w:rPr>
          <w:rFonts w:asciiTheme="minorHAnsi" w:hAnsiTheme="minorHAnsi"/>
          <w:sz w:val="22"/>
          <w:szCs w:val="22"/>
        </w:rPr>
        <w:t xml:space="preserve">[  </w:t>
      </w:r>
      <w:proofErr w:type="gramEnd"/>
      <w:r w:rsidRPr="00A60476">
        <w:rPr>
          <w:rFonts w:asciiTheme="minorHAnsi" w:hAnsiTheme="minorHAnsi"/>
          <w:sz w:val="22"/>
          <w:szCs w:val="22"/>
        </w:rPr>
        <w:t xml:space="preserve"> ] Zařízení splnilo všechny body a je připraveno ke komerčnímu provozu.</w:t>
      </w:r>
    </w:p>
    <w:p w14:paraId="1558D9DC" w14:textId="676003F5" w:rsidR="0062062A" w:rsidRPr="00A60476" w:rsidRDefault="00D81495" w:rsidP="0062062A">
      <w:pPr>
        <w:pStyle w:val="Odstavecseseznamem"/>
        <w:numPr>
          <w:ilvl w:val="0"/>
          <w:numId w:val="49"/>
        </w:numPr>
        <w:rPr>
          <w:rFonts w:asciiTheme="minorHAnsi" w:hAnsiTheme="minorHAnsi"/>
          <w:sz w:val="22"/>
          <w:szCs w:val="22"/>
        </w:rPr>
      </w:pPr>
      <w:proofErr w:type="gramStart"/>
      <w:r w:rsidRPr="00A60476">
        <w:rPr>
          <w:rFonts w:asciiTheme="minorHAnsi" w:hAnsiTheme="minorHAnsi"/>
          <w:sz w:val="22"/>
          <w:szCs w:val="22"/>
        </w:rPr>
        <w:t xml:space="preserve">[  </w:t>
      </w:r>
      <w:proofErr w:type="gramEnd"/>
      <w:r w:rsidRPr="00A60476">
        <w:rPr>
          <w:rFonts w:asciiTheme="minorHAnsi" w:hAnsiTheme="minorHAnsi"/>
          <w:sz w:val="22"/>
          <w:szCs w:val="22"/>
        </w:rPr>
        <w:t xml:space="preserve"> ] Zařízení splnilo body s drobnými výhradami (uvedeny v</w:t>
      </w:r>
      <w:r w:rsidR="002A424D">
        <w:rPr>
          <w:rFonts w:asciiTheme="minorHAnsi" w:hAnsiTheme="minorHAnsi"/>
          <w:sz w:val="22"/>
          <w:szCs w:val="22"/>
        </w:rPr>
        <w:t xml:space="preserve"> přiloženém </w:t>
      </w:r>
      <w:r w:rsidRPr="00A60476">
        <w:rPr>
          <w:rFonts w:asciiTheme="minorHAnsi" w:hAnsiTheme="minorHAnsi"/>
          <w:sz w:val="22"/>
          <w:szCs w:val="22"/>
        </w:rPr>
        <w:t>seznamu vad a ne</w:t>
      </w:r>
      <w:r w:rsidR="0062062A" w:rsidRPr="00A60476">
        <w:rPr>
          <w:rFonts w:asciiTheme="minorHAnsi" w:hAnsiTheme="minorHAnsi"/>
          <w:sz w:val="22"/>
          <w:szCs w:val="22"/>
        </w:rPr>
        <w:t>do</w:t>
      </w:r>
      <w:r w:rsidRPr="00A60476">
        <w:rPr>
          <w:rFonts w:asciiTheme="minorHAnsi" w:hAnsiTheme="minorHAnsi"/>
          <w:sz w:val="22"/>
          <w:szCs w:val="22"/>
        </w:rPr>
        <w:t>dělků).</w:t>
      </w:r>
    </w:p>
    <w:p w14:paraId="018944A4" w14:textId="67FAA355" w:rsidR="00D81495" w:rsidRPr="00A60476" w:rsidRDefault="00D81495" w:rsidP="00A60476">
      <w:pPr>
        <w:pStyle w:val="Odstavecseseznamem"/>
        <w:numPr>
          <w:ilvl w:val="0"/>
          <w:numId w:val="49"/>
        </w:numPr>
        <w:rPr>
          <w:rFonts w:asciiTheme="minorHAnsi" w:hAnsiTheme="minorHAnsi"/>
          <w:sz w:val="22"/>
          <w:szCs w:val="22"/>
        </w:rPr>
      </w:pPr>
      <w:proofErr w:type="gramStart"/>
      <w:r w:rsidRPr="00A60476">
        <w:rPr>
          <w:rFonts w:asciiTheme="minorHAnsi" w:hAnsiTheme="minorHAnsi"/>
          <w:sz w:val="22"/>
          <w:szCs w:val="22"/>
        </w:rPr>
        <w:t xml:space="preserve">[  </w:t>
      </w:r>
      <w:proofErr w:type="gramEnd"/>
      <w:r w:rsidRPr="00A60476">
        <w:rPr>
          <w:rFonts w:asciiTheme="minorHAnsi" w:hAnsiTheme="minorHAnsi"/>
          <w:sz w:val="22"/>
          <w:szCs w:val="22"/>
        </w:rPr>
        <w:t xml:space="preserve"> ] Zařízení nesplnilo kritéria (akceptační test neúspěšný).</w:t>
      </w:r>
    </w:p>
    <w:p w14:paraId="0A1B0A45" w14:textId="77777777" w:rsidR="00D81495" w:rsidRPr="00A60476" w:rsidRDefault="00D81495" w:rsidP="00D81495">
      <w:pPr>
        <w:snapToGrid w:val="0"/>
        <w:spacing w:line="276" w:lineRule="auto"/>
        <w:contextualSpacing/>
        <w:rPr>
          <w:rFonts w:asciiTheme="minorHAnsi" w:hAnsiTheme="minorHAnsi" w:cstheme="minorHAnsi"/>
          <w:b/>
          <w:color w:val="0A0A0A"/>
          <w:sz w:val="22"/>
          <w:szCs w:val="22"/>
        </w:rPr>
      </w:pPr>
    </w:p>
    <w:p w14:paraId="4A659F81" w14:textId="77777777" w:rsidR="00D81495" w:rsidRPr="00A60476" w:rsidRDefault="00D81495" w:rsidP="00D81495">
      <w:pPr>
        <w:snapToGrid w:val="0"/>
        <w:spacing w:line="276" w:lineRule="auto"/>
        <w:contextualSpacing/>
        <w:rPr>
          <w:rFonts w:asciiTheme="minorHAnsi" w:hAnsiTheme="minorHAnsi" w:cstheme="minorHAnsi"/>
          <w:color w:val="0A0A0A"/>
          <w:sz w:val="22"/>
          <w:szCs w:val="22"/>
        </w:rPr>
      </w:pPr>
      <w:r w:rsidRPr="00A60476">
        <w:rPr>
          <w:rFonts w:asciiTheme="minorHAnsi" w:hAnsiTheme="minorHAnsi" w:cstheme="minorHAnsi"/>
          <w:b/>
          <w:color w:val="0A0A0A"/>
          <w:sz w:val="28"/>
          <w:szCs w:val="28"/>
        </w:rPr>
        <w:t>5. Závěrečné prohlášení</w:t>
      </w:r>
    </w:p>
    <w:p w14:paraId="37A5042C" w14:textId="77777777" w:rsidR="00D81495" w:rsidRPr="00A60476" w:rsidRDefault="00D81495" w:rsidP="00D81495">
      <w:pPr>
        <w:spacing w:line="276" w:lineRule="auto"/>
        <w:rPr>
          <w:rFonts w:asciiTheme="minorHAnsi" w:hAnsiTheme="minorHAnsi" w:cstheme="minorHAnsi"/>
          <w:color w:val="0A0A0A"/>
          <w:sz w:val="22"/>
          <w:szCs w:val="22"/>
        </w:rPr>
      </w:pPr>
    </w:p>
    <w:p w14:paraId="509DE825" w14:textId="77777777" w:rsidR="00D81495" w:rsidRPr="00A60476" w:rsidRDefault="00D81495" w:rsidP="00D81495">
      <w:pPr>
        <w:spacing w:line="276" w:lineRule="auto"/>
        <w:rPr>
          <w:rFonts w:asciiTheme="minorHAnsi" w:hAnsiTheme="minorHAnsi" w:cstheme="minorHAnsi"/>
          <w:i/>
          <w:iCs/>
          <w:color w:val="0A0A0A"/>
          <w:sz w:val="22"/>
          <w:szCs w:val="22"/>
        </w:rPr>
      </w:pPr>
      <w:r w:rsidRPr="00A60476">
        <w:rPr>
          <w:rFonts w:asciiTheme="minorHAnsi" w:hAnsiTheme="minorHAnsi" w:cstheme="minorHAnsi"/>
          <w:i/>
          <w:iCs/>
          <w:color w:val="0A0A0A"/>
          <w:sz w:val="22"/>
          <w:szCs w:val="22"/>
          <w:highlight w:val="lightGray"/>
        </w:rPr>
        <w:t>Pro akceptační protokol první v pořadí:</w:t>
      </w:r>
    </w:p>
    <w:p w14:paraId="54DFBD50" w14:textId="7F30A2CC" w:rsidR="00D81495" w:rsidRPr="00A60476" w:rsidRDefault="00D81495" w:rsidP="00D81495">
      <w:pPr>
        <w:spacing w:line="276" w:lineRule="auto"/>
        <w:rPr>
          <w:rFonts w:asciiTheme="minorHAnsi" w:hAnsiTheme="minorHAnsi" w:cstheme="minorHAnsi"/>
          <w:color w:val="0A0A0A"/>
          <w:sz w:val="22"/>
          <w:szCs w:val="22"/>
        </w:rPr>
      </w:pPr>
      <w:r w:rsidRPr="00A60476">
        <w:rPr>
          <w:rFonts w:asciiTheme="minorHAnsi" w:hAnsiTheme="minorHAnsi" w:cstheme="minorHAnsi"/>
          <w:color w:val="0A0A0A"/>
          <w:sz w:val="22"/>
          <w:szCs w:val="22"/>
        </w:rPr>
        <w:t>Kupující převzal zařízení do zkušebního provozu dne [Datum] v [Čas] v [Místo].</w:t>
      </w:r>
      <w:r w:rsidRPr="00A60476">
        <w:rPr>
          <w:rFonts w:asciiTheme="minorHAnsi" w:hAnsiTheme="minorHAnsi" w:cstheme="minorHAnsi"/>
          <w:color w:val="0A0A0A"/>
          <w:sz w:val="22"/>
          <w:szCs w:val="22"/>
        </w:rPr>
        <w:br/>
      </w:r>
    </w:p>
    <w:p w14:paraId="266E9927" w14:textId="77777777" w:rsidR="00D81495" w:rsidRPr="00A60476" w:rsidRDefault="00D81495" w:rsidP="00D81495">
      <w:pPr>
        <w:spacing w:line="276" w:lineRule="auto"/>
        <w:rPr>
          <w:rFonts w:asciiTheme="minorHAnsi" w:hAnsiTheme="minorHAnsi" w:cstheme="minorHAnsi"/>
          <w:i/>
          <w:iCs/>
          <w:color w:val="0A0A0A"/>
          <w:sz w:val="22"/>
          <w:szCs w:val="22"/>
        </w:rPr>
      </w:pPr>
      <w:r w:rsidRPr="00A60476">
        <w:rPr>
          <w:rFonts w:asciiTheme="minorHAnsi" w:hAnsiTheme="minorHAnsi" w:cstheme="minorHAnsi"/>
          <w:i/>
          <w:iCs/>
          <w:color w:val="0A0A0A"/>
          <w:sz w:val="22"/>
          <w:szCs w:val="22"/>
          <w:highlight w:val="lightGray"/>
        </w:rPr>
        <w:t>Pro akceptační protokol druhý v pořadí:</w:t>
      </w:r>
    </w:p>
    <w:p w14:paraId="7BF64701" w14:textId="14354CAA" w:rsidR="00D81495" w:rsidRPr="00A60476" w:rsidRDefault="00D81495" w:rsidP="00D81495">
      <w:pPr>
        <w:spacing w:line="276" w:lineRule="auto"/>
        <w:rPr>
          <w:rFonts w:asciiTheme="minorHAnsi" w:hAnsiTheme="minorHAnsi" w:cstheme="minorHAnsi"/>
          <w:sz w:val="22"/>
          <w:szCs w:val="22"/>
        </w:rPr>
      </w:pPr>
      <w:r w:rsidRPr="00A60476">
        <w:rPr>
          <w:rFonts w:asciiTheme="minorHAnsi" w:hAnsiTheme="minorHAnsi" w:cstheme="minorHAnsi"/>
          <w:color w:val="0A0A0A"/>
          <w:sz w:val="22"/>
          <w:szCs w:val="22"/>
        </w:rPr>
        <w:t>Kupující převzal zařízení po ukončení zkušebního provozu dne [Datum] v [Čas] v [Místo].</w:t>
      </w:r>
      <w:r w:rsidRPr="00A60476">
        <w:rPr>
          <w:rFonts w:asciiTheme="minorHAnsi" w:hAnsiTheme="minorHAnsi" w:cstheme="minorHAnsi"/>
          <w:color w:val="0A0A0A"/>
          <w:sz w:val="22"/>
          <w:szCs w:val="22"/>
        </w:rPr>
        <w:br/>
        <w:t>Podpisem tohoto protokolu přechází na kupujícího vlastnické právo ke zboží. </w:t>
      </w:r>
    </w:p>
    <w:p w14:paraId="320EE966" w14:textId="77777777" w:rsidR="00D81495" w:rsidRPr="00A60476" w:rsidRDefault="00D81495" w:rsidP="00D81495">
      <w:pPr>
        <w:spacing w:line="276" w:lineRule="auto"/>
        <w:rPr>
          <w:rFonts w:asciiTheme="minorHAnsi" w:hAnsiTheme="minorHAnsi" w:cstheme="minorHAnsi"/>
          <w:sz w:val="22"/>
          <w:szCs w:val="22"/>
        </w:rPr>
      </w:pPr>
      <w:r w:rsidRPr="00A60476">
        <w:rPr>
          <w:rFonts w:asciiTheme="minorHAnsi" w:hAnsiTheme="minorHAnsi" w:cstheme="minorHAnsi"/>
          <w:color w:val="0A0A0A"/>
          <w:sz w:val="22"/>
          <w:szCs w:val="22"/>
        </w:rPr>
        <w:t>Podpisem tohoto protokolu začíná běžet záruční doba v trvání [počet] měsíců dle smlouvy]. </w:t>
      </w:r>
    </w:p>
    <w:p w14:paraId="011CC799" w14:textId="77777777" w:rsidR="00D81495" w:rsidRPr="00A60476" w:rsidRDefault="00D81495" w:rsidP="00D81495">
      <w:pPr>
        <w:spacing w:line="276" w:lineRule="auto"/>
        <w:rPr>
          <w:rFonts w:asciiTheme="minorHAnsi" w:hAnsiTheme="minorHAnsi" w:cstheme="minorHAnsi"/>
          <w:b/>
          <w:bCs/>
          <w:color w:val="0A0A0A"/>
          <w:sz w:val="22"/>
          <w:szCs w:val="22"/>
        </w:rPr>
      </w:pPr>
    </w:p>
    <w:p w14:paraId="4821EE61" w14:textId="77777777" w:rsidR="00D81495" w:rsidRPr="00A60476" w:rsidRDefault="00D81495" w:rsidP="00D81495">
      <w:pPr>
        <w:spacing w:line="276" w:lineRule="auto"/>
        <w:rPr>
          <w:rFonts w:asciiTheme="minorHAnsi" w:hAnsiTheme="minorHAnsi" w:cstheme="minorHAnsi"/>
          <w:i/>
          <w:iCs/>
          <w:color w:val="0A0A0A"/>
          <w:sz w:val="22"/>
          <w:szCs w:val="22"/>
        </w:rPr>
      </w:pPr>
      <w:r w:rsidRPr="00A60476">
        <w:rPr>
          <w:rFonts w:asciiTheme="minorHAnsi" w:hAnsiTheme="minorHAnsi" w:cstheme="minorHAnsi"/>
          <w:i/>
          <w:iCs/>
          <w:color w:val="0A0A0A"/>
          <w:sz w:val="22"/>
          <w:szCs w:val="22"/>
          <w:highlight w:val="lightGray"/>
        </w:rPr>
        <w:t>Pro akceptační protokol případně třetí v pořadí:</w:t>
      </w:r>
    </w:p>
    <w:p w14:paraId="58C2E91D" w14:textId="77777777" w:rsidR="00D81495" w:rsidRPr="00A60476" w:rsidRDefault="00D81495" w:rsidP="00D81495">
      <w:pPr>
        <w:spacing w:line="276" w:lineRule="auto"/>
        <w:rPr>
          <w:rFonts w:asciiTheme="minorHAnsi" w:hAnsiTheme="minorHAnsi" w:cstheme="minorHAnsi"/>
          <w:b/>
          <w:bCs/>
          <w:color w:val="0A0A0A"/>
          <w:sz w:val="22"/>
          <w:szCs w:val="22"/>
        </w:rPr>
      </w:pPr>
      <w:r w:rsidRPr="00A60476">
        <w:rPr>
          <w:rFonts w:asciiTheme="minorHAnsi" w:hAnsiTheme="minorHAnsi" w:cstheme="minorHAnsi"/>
          <w:color w:val="0A0A0A"/>
          <w:sz w:val="22"/>
          <w:szCs w:val="22"/>
        </w:rPr>
        <w:t>Kupující převzal zařízení, které nevykazuje vady a nedostatky.</w:t>
      </w:r>
      <w:r w:rsidRPr="00A60476">
        <w:rPr>
          <w:rFonts w:asciiTheme="minorHAnsi" w:hAnsiTheme="minorHAnsi" w:cstheme="minorHAnsi"/>
          <w:color w:val="0A0A0A"/>
          <w:sz w:val="22"/>
          <w:szCs w:val="22"/>
        </w:rPr>
        <w:br/>
      </w:r>
    </w:p>
    <w:p w14:paraId="6B951264" w14:textId="7E1D28CB" w:rsidR="00D81495" w:rsidRPr="00A60476" w:rsidRDefault="00D81495" w:rsidP="00D81495">
      <w:pPr>
        <w:spacing w:line="360" w:lineRule="atLeast"/>
        <w:rPr>
          <w:rFonts w:asciiTheme="minorHAnsi" w:hAnsiTheme="minorHAnsi" w:cstheme="minorHAnsi"/>
          <w:color w:val="0A0A0A"/>
          <w:sz w:val="22"/>
          <w:szCs w:val="22"/>
        </w:rPr>
      </w:pPr>
      <w:r w:rsidRPr="00354108">
        <w:rPr>
          <w:rFonts w:asciiTheme="minorHAnsi" w:hAnsiTheme="minorHAnsi" w:cstheme="minorHAnsi"/>
          <w:bCs/>
          <w:color w:val="0A0A0A"/>
          <w:sz w:val="22"/>
          <w:szCs w:val="22"/>
        </w:rPr>
        <w:t xml:space="preserve">Za </w:t>
      </w:r>
      <w:r w:rsidR="00C1131B" w:rsidRPr="00354108">
        <w:rPr>
          <w:rFonts w:asciiTheme="minorHAnsi" w:hAnsiTheme="minorHAnsi" w:cstheme="minorHAnsi"/>
          <w:bCs/>
          <w:color w:val="0A0A0A"/>
          <w:sz w:val="22"/>
          <w:szCs w:val="22"/>
        </w:rPr>
        <w:t>prodávajícího</w:t>
      </w:r>
      <w:r w:rsidRPr="00354108">
        <w:rPr>
          <w:rFonts w:asciiTheme="minorHAnsi" w:hAnsiTheme="minorHAnsi" w:cstheme="minorHAnsi"/>
          <w:bCs/>
          <w:color w:val="0A0A0A"/>
          <w:sz w:val="22"/>
          <w:szCs w:val="22"/>
        </w:rPr>
        <w:t>:</w:t>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t xml:space="preserve">Za </w:t>
      </w:r>
      <w:r w:rsidR="00C1131B" w:rsidRPr="00354108">
        <w:rPr>
          <w:rFonts w:asciiTheme="minorHAnsi" w:hAnsiTheme="minorHAnsi" w:cstheme="minorHAnsi"/>
          <w:bCs/>
          <w:color w:val="0A0A0A"/>
          <w:sz w:val="22"/>
          <w:szCs w:val="22"/>
        </w:rPr>
        <w:t>kupujícího</w:t>
      </w:r>
      <w:r w:rsidRPr="00354108">
        <w:rPr>
          <w:rFonts w:asciiTheme="minorHAnsi" w:hAnsiTheme="minorHAnsi" w:cstheme="minorHAnsi"/>
          <w:bCs/>
          <w:color w:val="0A0A0A"/>
          <w:sz w:val="22"/>
          <w:szCs w:val="22"/>
        </w:rPr>
        <w:t>:</w:t>
      </w:r>
      <w:r w:rsidRPr="00A60476">
        <w:rPr>
          <w:rFonts w:asciiTheme="minorHAnsi" w:hAnsiTheme="minorHAnsi" w:cstheme="minorHAnsi"/>
          <w:color w:val="0A0A0A"/>
          <w:sz w:val="22"/>
          <w:szCs w:val="22"/>
        </w:rPr>
        <w:br/>
        <w:t>V [Místo], dne [Datum]</w:t>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t>V [Místo], dne [Datum]</w:t>
      </w:r>
    </w:p>
    <w:p w14:paraId="50EF6DA7" w14:textId="77777777" w:rsidR="00D81495" w:rsidRPr="00A60476" w:rsidRDefault="00D81495" w:rsidP="00D81495">
      <w:pPr>
        <w:spacing w:line="360" w:lineRule="atLeast"/>
        <w:rPr>
          <w:rFonts w:asciiTheme="minorHAnsi" w:hAnsiTheme="minorHAnsi" w:cstheme="minorHAnsi"/>
          <w:color w:val="0A0A0A"/>
          <w:sz w:val="22"/>
          <w:szCs w:val="22"/>
        </w:rPr>
      </w:pPr>
    </w:p>
    <w:p w14:paraId="0C4E8C18" w14:textId="3D708638" w:rsidR="00D81495" w:rsidRPr="00A60476" w:rsidRDefault="00D81495" w:rsidP="00D81495">
      <w:pPr>
        <w:spacing w:line="360" w:lineRule="atLeast"/>
        <w:rPr>
          <w:rFonts w:asciiTheme="minorHAnsi" w:hAnsiTheme="minorHAnsi" w:cstheme="minorHAnsi"/>
          <w:color w:val="0A0A0A"/>
          <w:sz w:val="22"/>
          <w:szCs w:val="22"/>
        </w:rPr>
      </w:pPr>
      <w:r w:rsidRPr="00A60476">
        <w:rPr>
          <w:rFonts w:asciiTheme="minorHAnsi" w:hAnsiTheme="minorHAnsi" w:cstheme="minorHAnsi"/>
          <w:color w:val="0A0A0A"/>
          <w:sz w:val="22"/>
          <w:szCs w:val="22"/>
        </w:rPr>
        <w:br/>
        <w:t>..................................</w:t>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t>..................................</w:t>
      </w:r>
      <w:r w:rsidRPr="00A60476">
        <w:rPr>
          <w:rFonts w:asciiTheme="minorHAnsi" w:hAnsiTheme="minorHAnsi" w:cstheme="minorHAnsi"/>
          <w:color w:val="0A0A0A"/>
          <w:sz w:val="22"/>
          <w:szCs w:val="22"/>
        </w:rPr>
        <w:br/>
        <w:t>(Jméno, funkce, podpis)</w:t>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t>(Jméno, funkce, podpis)</w:t>
      </w:r>
    </w:p>
    <w:p w14:paraId="3C6121D3" w14:textId="77777777" w:rsidR="00D81495" w:rsidRPr="00A60476" w:rsidRDefault="00D81495" w:rsidP="00D81495">
      <w:pPr>
        <w:rPr>
          <w:rFonts w:asciiTheme="minorHAnsi" w:hAnsiTheme="minorHAnsi" w:cstheme="minorHAnsi"/>
          <w:b/>
          <w:bCs/>
          <w:color w:val="0A0A0A"/>
          <w:sz w:val="22"/>
          <w:szCs w:val="22"/>
        </w:rPr>
      </w:pPr>
    </w:p>
    <w:p w14:paraId="755B82D3" w14:textId="77777777" w:rsidR="00D81495" w:rsidRPr="00A60476" w:rsidRDefault="00D81495" w:rsidP="00D81495">
      <w:pPr>
        <w:spacing w:line="360" w:lineRule="atLeast"/>
        <w:rPr>
          <w:rFonts w:asciiTheme="minorHAnsi" w:hAnsiTheme="minorHAnsi" w:cstheme="minorHAnsi"/>
          <w:color w:val="0A0A0A"/>
          <w:sz w:val="22"/>
          <w:szCs w:val="22"/>
        </w:rPr>
      </w:pPr>
    </w:p>
    <w:p w14:paraId="44D8183B" w14:textId="77777777" w:rsidR="00CC421B" w:rsidRDefault="00CC421B" w:rsidP="00D81495">
      <w:pPr>
        <w:rPr>
          <w:rFonts w:asciiTheme="minorHAnsi" w:hAnsiTheme="minorHAnsi" w:cstheme="minorHAnsi"/>
          <w:color w:val="0A0A0A"/>
          <w:sz w:val="22"/>
          <w:szCs w:val="22"/>
        </w:rPr>
      </w:pPr>
    </w:p>
    <w:p w14:paraId="52B6DD6D" w14:textId="72A30EEF" w:rsidR="00D81495" w:rsidRDefault="00D81495" w:rsidP="00D81495">
      <w:pPr>
        <w:rPr>
          <w:rFonts w:asciiTheme="minorHAnsi" w:hAnsiTheme="minorHAnsi" w:cstheme="minorHAnsi"/>
          <w:color w:val="0A0A0A"/>
          <w:sz w:val="22"/>
          <w:szCs w:val="22"/>
        </w:rPr>
      </w:pPr>
      <w:r w:rsidRPr="00A60476">
        <w:rPr>
          <w:rFonts w:asciiTheme="minorHAnsi" w:hAnsiTheme="minorHAnsi" w:cstheme="minorHAnsi"/>
          <w:color w:val="0A0A0A"/>
          <w:sz w:val="22"/>
          <w:szCs w:val="22"/>
        </w:rPr>
        <w:t>Přílohy protokolu:</w:t>
      </w:r>
    </w:p>
    <w:p w14:paraId="7480CD53" w14:textId="77777777" w:rsidR="00CC421B" w:rsidRPr="00A60476" w:rsidRDefault="00CC421B" w:rsidP="00D81495">
      <w:pPr>
        <w:rPr>
          <w:rFonts w:asciiTheme="minorHAnsi" w:hAnsiTheme="minorHAnsi" w:cstheme="minorHAnsi"/>
          <w:color w:val="0A0A0A"/>
          <w:sz w:val="22"/>
          <w:szCs w:val="22"/>
        </w:rPr>
      </w:pPr>
    </w:p>
    <w:p w14:paraId="4C597357" w14:textId="20A8DD00" w:rsidR="00D81495" w:rsidRPr="00A60476" w:rsidRDefault="00D81495" w:rsidP="00D81495">
      <w:pPr>
        <w:numPr>
          <w:ilvl w:val="0"/>
          <w:numId w:val="45"/>
        </w:numPr>
        <w:snapToGrid w:val="0"/>
        <w:spacing w:after="180" w:line="276" w:lineRule="auto"/>
        <w:ind w:left="0" w:hanging="357"/>
        <w:contextualSpacing/>
        <w:rPr>
          <w:rFonts w:asciiTheme="minorHAnsi" w:hAnsiTheme="minorHAnsi" w:cstheme="minorHAnsi"/>
          <w:color w:val="0A0A0A"/>
          <w:sz w:val="22"/>
          <w:szCs w:val="22"/>
        </w:rPr>
      </w:pPr>
      <w:r w:rsidRPr="00A60476">
        <w:rPr>
          <w:rFonts w:asciiTheme="minorHAnsi" w:hAnsiTheme="minorHAnsi" w:cstheme="minorHAnsi"/>
          <w:b/>
          <w:bCs/>
          <w:color w:val="0A0A0A"/>
          <w:sz w:val="22"/>
          <w:szCs w:val="22"/>
        </w:rPr>
        <w:t>Příloha 1: Seznam testovacích tisků</w:t>
      </w:r>
      <w:r w:rsidRPr="00A60476">
        <w:rPr>
          <w:rFonts w:asciiTheme="minorHAnsi" w:hAnsiTheme="minorHAnsi" w:cstheme="minorHAnsi"/>
          <w:color w:val="0A0A0A"/>
          <w:sz w:val="22"/>
          <w:szCs w:val="22"/>
        </w:rPr>
        <w:t> </w:t>
      </w:r>
      <w:r w:rsidR="009A563C">
        <w:rPr>
          <w:rFonts w:asciiTheme="minorHAnsi" w:hAnsiTheme="minorHAnsi" w:cstheme="minorHAnsi"/>
          <w:color w:val="0A0A0A"/>
          <w:sz w:val="22"/>
          <w:szCs w:val="22"/>
        </w:rPr>
        <w:t>(</w:t>
      </w:r>
      <w:r w:rsidRPr="00A60476">
        <w:rPr>
          <w:rFonts w:asciiTheme="minorHAnsi" w:hAnsiTheme="minorHAnsi" w:cstheme="minorHAnsi"/>
          <w:color w:val="0A0A0A"/>
          <w:sz w:val="22"/>
          <w:szCs w:val="22"/>
        </w:rPr>
        <w:t xml:space="preserve">na </w:t>
      </w:r>
      <w:r w:rsidR="00B9398F">
        <w:rPr>
          <w:rFonts w:asciiTheme="minorHAnsi" w:hAnsiTheme="minorHAnsi" w:cstheme="minorHAnsi"/>
          <w:color w:val="0A0A0A"/>
          <w:sz w:val="22"/>
          <w:szCs w:val="22"/>
        </w:rPr>
        <w:t>nichž</w:t>
      </w:r>
      <w:r w:rsidRPr="00A60476">
        <w:rPr>
          <w:rFonts w:asciiTheme="minorHAnsi" w:hAnsiTheme="minorHAnsi" w:cstheme="minorHAnsi"/>
          <w:color w:val="0A0A0A"/>
          <w:sz w:val="22"/>
          <w:szCs w:val="22"/>
        </w:rPr>
        <w:t xml:space="preserve"> se ověřovala funkčnost zařízení a kvalita tisku).</w:t>
      </w:r>
    </w:p>
    <w:p w14:paraId="16DAAC40" w14:textId="71933CF8" w:rsidR="00D81495" w:rsidRPr="002A424D" w:rsidRDefault="00D81495" w:rsidP="002A424D">
      <w:pPr>
        <w:numPr>
          <w:ilvl w:val="0"/>
          <w:numId w:val="45"/>
        </w:numPr>
        <w:snapToGrid w:val="0"/>
        <w:spacing w:after="180" w:line="276" w:lineRule="auto"/>
        <w:ind w:left="0" w:hanging="357"/>
        <w:contextualSpacing/>
        <w:rPr>
          <w:rFonts w:asciiTheme="minorHAnsi" w:hAnsiTheme="minorHAnsi" w:cstheme="minorHAnsi"/>
          <w:color w:val="0A0A0A"/>
          <w:sz w:val="22"/>
          <w:szCs w:val="22"/>
        </w:rPr>
      </w:pPr>
      <w:r w:rsidRPr="00A60476">
        <w:rPr>
          <w:rFonts w:asciiTheme="minorHAnsi" w:hAnsiTheme="minorHAnsi" w:cstheme="minorHAnsi"/>
          <w:b/>
          <w:bCs/>
          <w:color w:val="0A0A0A"/>
          <w:sz w:val="22"/>
          <w:szCs w:val="22"/>
        </w:rPr>
        <w:t xml:space="preserve">Příloha 2: Tabulka technických parametrů </w:t>
      </w:r>
      <w:r w:rsidR="002A424D">
        <w:rPr>
          <w:rFonts w:asciiTheme="minorHAnsi" w:hAnsiTheme="minorHAnsi" w:cstheme="minorHAnsi"/>
          <w:b/>
          <w:bCs/>
          <w:color w:val="0A0A0A"/>
          <w:sz w:val="22"/>
          <w:szCs w:val="22"/>
        </w:rPr>
        <w:t xml:space="preserve">a seznam vad a nedodělků </w:t>
      </w:r>
      <w:r w:rsidRPr="002A424D">
        <w:rPr>
          <w:rFonts w:asciiTheme="minorHAnsi" w:hAnsiTheme="minorHAnsi" w:cstheme="minorHAnsi"/>
          <w:color w:val="0A0A0A"/>
          <w:sz w:val="22"/>
          <w:szCs w:val="22"/>
        </w:rPr>
        <w:t>(pokud byly zjištěny a zařízení převzato s výhradami).</w:t>
      </w:r>
    </w:p>
    <w:p w14:paraId="51D02ACA" w14:textId="785A199D" w:rsidR="002A6FFA" w:rsidRDefault="002A6FFA">
      <w:pPr>
        <w:spacing w:after="160" w:line="278" w:lineRule="auto"/>
        <w:rPr>
          <w:rFonts w:asciiTheme="minorHAnsi" w:hAnsiTheme="minorHAnsi" w:cstheme="minorHAnsi"/>
          <w:sz w:val="22"/>
          <w:szCs w:val="22"/>
        </w:rPr>
      </w:pPr>
      <w:r>
        <w:rPr>
          <w:rFonts w:asciiTheme="minorHAnsi" w:hAnsiTheme="minorHAnsi" w:cstheme="minorHAnsi"/>
          <w:sz w:val="22"/>
          <w:szCs w:val="22"/>
        </w:rPr>
        <w:br w:type="page"/>
      </w:r>
    </w:p>
    <w:p w14:paraId="4D838213" w14:textId="3A0656BC" w:rsidR="00D81495" w:rsidRPr="00A60476" w:rsidRDefault="00D81495" w:rsidP="00D81495">
      <w:pPr>
        <w:snapToGrid w:val="0"/>
        <w:spacing w:after="180" w:line="276" w:lineRule="auto"/>
        <w:contextualSpacing/>
        <w:rPr>
          <w:rFonts w:asciiTheme="minorHAnsi" w:hAnsiTheme="minorHAnsi" w:cstheme="minorHAnsi"/>
          <w:b/>
          <w:sz w:val="22"/>
          <w:szCs w:val="22"/>
        </w:rPr>
      </w:pPr>
      <w:r w:rsidRPr="00A60476">
        <w:rPr>
          <w:rFonts w:asciiTheme="minorHAnsi" w:hAnsiTheme="minorHAnsi" w:cstheme="minorHAnsi"/>
          <w:b/>
          <w:sz w:val="22"/>
          <w:szCs w:val="22"/>
        </w:rPr>
        <w:lastRenderedPageBreak/>
        <w:t xml:space="preserve">Vzor Přílohy č. 2 – </w:t>
      </w:r>
      <w:r w:rsidR="005D2FE3">
        <w:rPr>
          <w:rFonts w:asciiTheme="minorHAnsi" w:hAnsiTheme="minorHAnsi" w:cstheme="minorHAnsi"/>
          <w:b/>
          <w:sz w:val="22"/>
          <w:szCs w:val="22"/>
        </w:rPr>
        <w:t>T</w:t>
      </w:r>
      <w:r w:rsidRPr="00A60476">
        <w:rPr>
          <w:rFonts w:asciiTheme="minorHAnsi" w:hAnsiTheme="minorHAnsi" w:cstheme="minorHAnsi"/>
          <w:b/>
          <w:sz w:val="22"/>
          <w:szCs w:val="22"/>
        </w:rPr>
        <w:t>abulk</w:t>
      </w:r>
      <w:r w:rsidR="005D2FE3">
        <w:rPr>
          <w:rFonts w:asciiTheme="minorHAnsi" w:hAnsiTheme="minorHAnsi" w:cstheme="minorHAnsi"/>
          <w:b/>
          <w:sz w:val="22"/>
          <w:szCs w:val="22"/>
        </w:rPr>
        <w:t>a</w:t>
      </w:r>
      <w:r w:rsidRPr="00A60476">
        <w:rPr>
          <w:rFonts w:asciiTheme="minorHAnsi" w:hAnsiTheme="minorHAnsi" w:cstheme="minorHAnsi"/>
          <w:b/>
          <w:sz w:val="22"/>
          <w:szCs w:val="22"/>
        </w:rPr>
        <w:t xml:space="preserve"> technických parametrů</w:t>
      </w:r>
    </w:p>
    <w:p w14:paraId="683C98F0" w14:textId="77777777" w:rsidR="00A60476" w:rsidRPr="00A60476" w:rsidRDefault="00A60476" w:rsidP="00D81495">
      <w:pPr>
        <w:snapToGrid w:val="0"/>
        <w:spacing w:after="180" w:line="276" w:lineRule="auto"/>
        <w:contextualSpacing/>
        <w:rPr>
          <w:rFonts w:asciiTheme="minorHAnsi" w:hAnsiTheme="minorHAnsi" w:cstheme="minorHAnsi"/>
          <w:sz w:val="22"/>
          <w:szCs w:val="22"/>
        </w:rPr>
      </w:pPr>
    </w:p>
    <w:p w14:paraId="2745EF71" w14:textId="77777777" w:rsidR="00D81495" w:rsidRPr="00A60476" w:rsidRDefault="00D81495" w:rsidP="00D81495">
      <w:pPr>
        <w:snapToGrid w:val="0"/>
        <w:spacing w:after="180" w:line="276" w:lineRule="auto"/>
        <w:contextualSpacing/>
        <w:rPr>
          <w:rFonts w:asciiTheme="minorHAnsi" w:hAnsiTheme="minorHAnsi" w:cstheme="minorHAnsi"/>
          <w:sz w:val="22"/>
          <w:szCs w:val="22"/>
        </w:rPr>
      </w:pPr>
      <w:r w:rsidRPr="00A60476">
        <w:rPr>
          <w:rFonts w:asciiTheme="minorHAnsi" w:hAnsiTheme="minorHAnsi" w:cstheme="minorHAnsi"/>
          <w:sz w:val="22"/>
          <w:szCs w:val="22"/>
        </w:rPr>
        <w:t xml:space="preserve">Název/popis tiskové úlohy: </w:t>
      </w:r>
      <w:r w:rsidRPr="00A60476">
        <w:rPr>
          <w:rFonts w:asciiTheme="minorHAnsi" w:hAnsiTheme="minorHAnsi" w:cstheme="minorHAnsi"/>
          <w:color w:val="0A0A0A"/>
          <w:sz w:val="22"/>
          <w:szCs w:val="22"/>
        </w:rPr>
        <w:t>[Doplňte]</w:t>
      </w:r>
    </w:p>
    <w:p w14:paraId="61CF7150" w14:textId="77777777" w:rsidR="00A60476" w:rsidRDefault="00A60476" w:rsidP="00D81495">
      <w:pPr>
        <w:snapToGrid w:val="0"/>
        <w:spacing w:after="180" w:line="276" w:lineRule="auto"/>
        <w:contextualSpacing/>
        <w:rPr>
          <w:rFonts w:asciiTheme="minorHAnsi" w:hAnsiTheme="minorHAnsi" w:cstheme="minorHAnsi"/>
          <w:sz w:val="22"/>
          <w:szCs w:val="22"/>
        </w:rPr>
      </w:pPr>
    </w:p>
    <w:p w14:paraId="620A54E9" w14:textId="77777777" w:rsidR="007B2136" w:rsidRPr="00A60476" w:rsidRDefault="00D81495" w:rsidP="007B2136">
      <w:pPr>
        <w:snapToGrid w:val="0"/>
        <w:spacing w:after="180" w:line="276" w:lineRule="auto"/>
        <w:contextualSpacing/>
        <w:rPr>
          <w:rFonts w:asciiTheme="minorHAnsi" w:hAnsiTheme="minorHAnsi" w:cstheme="minorHAnsi"/>
          <w:sz w:val="22"/>
          <w:szCs w:val="22"/>
        </w:rPr>
      </w:pPr>
      <w:r w:rsidRPr="00A60476">
        <w:rPr>
          <w:rFonts w:asciiTheme="minorHAnsi" w:hAnsiTheme="minorHAnsi" w:cstheme="minorHAnsi"/>
          <w:sz w:val="22"/>
          <w:szCs w:val="22"/>
        </w:rPr>
        <w:t>Výsledky testu tiskové úlohy:</w:t>
      </w:r>
      <w:r w:rsidR="007B2136">
        <w:rPr>
          <w:rFonts w:asciiTheme="minorHAnsi" w:hAnsiTheme="minorHAnsi" w:cstheme="minorHAnsi"/>
          <w:sz w:val="22"/>
          <w:szCs w:val="22"/>
        </w:rPr>
        <w:t xml:space="preserve"> </w:t>
      </w:r>
      <w:r w:rsidR="007B2136" w:rsidRPr="00A60476">
        <w:rPr>
          <w:rFonts w:asciiTheme="minorHAnsi" w:hAnsiTheme="minorHAnsi" w:cstheme="minorHAnsi"/>
          <w:color w:val="0A0A0A"/>
          <w:sz w:val="22"/>
          <w:szCs w:val="22"/>
        </w:rPr>
        <w:t>[Doplňte]</w:t>
      </w:r>
    </w:p>
    <w:p w14:paraId="40FF7B12" w14:textId="4FAE0533" w:rsidR="00D81495" w:rsidRPr="00A60476" w:rsidRDefault="00D81495" w:rsidP="00D81495">
      <w:pPr>
        <w:snapToGrid w:val="0"/>
        <w:spacing w:after="180" w:line="276" w:lineRule="auto"/>
        <w:contextualSpacing/>
        <w:rPr>
          <w:rFonts w:asciiTheme="minorHAnsi" w:hAnsiTheme="minorHAnsi" w:cstheme="minorHAnsi"/>
          <w:sz w:val="22"/>
          <w:szCs w:val="22"/>
        </w:rPr>
      </w:pPr>
    </w:p>
    <w:tbl>
      <w:tblPr>
        <w:tblW w:w="9720" w:type="dxa"/>
        <w:tblCellMar>
          <w:left w:w="70" w:type="dxa"/>
          <w:right w:w="70" w:type="dxa"/>
        </w:tblCellMar>
        <w:tblLook w:val="04A0" w:firstRow="1" w:lastRow="0" w:firstColumn="1" w:lastColumn="0" w:noHBand="0" w:noVBand="1"/>
      </w:tblPr>
      <w:tblGrid>
        <w:gridCol w:w="3660"/>
        <w:gridCol w:w="4200"/>
        <w:gridCol w:w="1860"/>
      </w:tblGrid>
      <w:tr w:rsidR="00603BB4" w:rsidRPr="00603BB4" w14:paraId="469B1D29" w14:textId="77777777" w:rsidTr="00603BB4">
        <w:trPr>
          <w:trHeight w:val="300"/>
        </w:trPr>
        <w:tc>
          <w:tcPr>
            <w:tcW w:w="3660" w:type="dxa"/>
            <w:tcBorders>
              <w:top w:val="nil"/>
              <w:left w:val="nil"/>
              <w:bottom w:val="nil"/>
              <w:right w:val="nil"/>
            </w:tcBorders>
            <w:noWrap/>
            <w:vAlign w:val="bottom"/>
            <w:hideMark/>
          </w:tcPr>
          <w:p w14:paraId="0568DC3D"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A) Technický checklist</w:t>
            </w:r>
          </w:p>
        </w:tc>
        <w:tc>
          <w:tcPr>
            <w:tcW w:w="4200" w:type="dxa"/>
            <w:tcBorders>
              <w:top w:val="nil"/>
              <w:left w:val="nil"/>
              <w:bottom w:val="nil"/>
              <w:right w:val="nil"/>
            </w:tcBorders>
            <w:noWrap/>
            <w:vAlign w:val="bottom"/>
            <w:hideMark/>
          </w:tcPr>
          <w:p w14:paraId="22D5B45A" w14:textId="77777777" w:rsidR="00603BB4" w:rsidRPr="00603BB4" w:rsidRDefault="00603BB4" w:rsidP="00603BB4">
            <w:pPr>
              <w:rPr>
                <w:rFonts w:asciiTheme="minorHAnsi" w:hAnsiTheme="minorHAnsi"/>
                <w:b/>
                <w:bCs/>
                <w:color w:val="000000"/>
                <w:sz w:val="22"/>
                <w:szCs w:val="22"/>
              </w:rPr>
            </w:pPr>
          </w:p>
        </w:tc>
        <w:tc>
          <w:tcPr>
            <w:tcW w:w="1860" w:type="dxa"/>
            <w:tcBorders>
              <w:top w:val="nil"/>
              <w:left w:val="nil"/>
              <w:bottom w:val="nil"/>
              <w:right w:val="nil"/>
            </w:tcBorders>
            <w:noWrap/>
            <w:vAlign w:val="bottom"/>
            <w:hideMark/>
          </w:tcPr>
          <w:p w14:paraId="7B74B044" w14:textId="77777777" w:rsidR="00603BB4" w:rsidRPr="00603BB4" w:rsidRDefault="00603BB4" w:rsidP="00603BB4">
            <w:pPr>
              <w:rPr>
                <w:rFonts w:asciiTheme="minorHAnsi" w:hAnsiTheme="minorHAnsi"/>
                <w:sz w:val="22"/>
                <w:szCs w:val="22"/>
              </w:rPr>
            </w:pPr>
          </w:p>
        </w:tc>
      </w:tr>
      <w:tr w:rsidR="00603BB4" w:rsidRPr="00603BB4" w14:paraId="3819C3DC" w14:textId="77777777" w:rsidTr="00603BB4">
        <w:trPr>
          <w:trHeight w:val="300"/>
        </w:trPr>
        <w:tc>
          <w:tcPr>
            <w:tcW w:w="3660" w:type="dxa"/>
            <w:tcBorders>
              <w:top w:val="nil"/>
              <w:left w:val="nil"/>
              <w:bottom w:val="nil"/>
              <w:right w:val="nil"/>
            </w:tcBorders>
            <w:noWrap/>
            <w:vAlign w:val="bottom"/>
            <w:hideMark/>
          </w:tcPr>
          <w:p w14:paraId="47BA7C7F" w14:textId="77777777" w:rsidR="00603BB4" w:rsidRPr="00603BB4" w:rsidRDefault="00603BB4" w:rsidP="00603BB4">
            <w:pPr>
              <w:rPr>
                <w:rFonts w:asciiTheme="minorHAnsi" w:hAnsiTheme="minorHAnsi"/>
                <w:sz w:val="22"/>
                <w:szCs w:val="22"/>
              </w:rPr>
            </w:pPr>
          </w:p>
        </w:tc>
        <w:tc>
          <w:tcPr>
            <w:tcW w:w="4200" w:type="dxa"/>
            <w:tcBorders>
              <w:top w:val="nil"/>
              <w:left w:val="nil"/>
              <w:bottom w:val="nil"/>
              <w:right w:val="nil"/>
            </w:tcBorders>
            <w:noWrap/>
            <w:vAlign w:val="bottom"/>
            <w:hideMark/>
          </w:tcPr>
          <w:p w14:paraId="5846DC5E" w14:textId="77777777" w:rsidR="00603BB4" w:rsidRPr="00603BB4" w:rsidRDefault="00603BB4" w:rsidP="00603BB4">
            <w:pPr>
              <w:rPr>
                <w:rFonts w:asciiTheme="minorHAnsi" w:hAnsiTheme="minorHAnsi"/>
                <w:sz w:val="22"/>
                <w:szCs w:val="22"/>
              </w:rPr>
            </w:pPr>
          </w:p>
        </w:tc>
        <w:tc>
          <w:tcPr>
            <w:tcW w:w="1860" w:type="dxa"/>
            <w:tcBorders>
              <w:top w:val="nil"/>
              <w:left w:val="nil"/>
              <w:bottom w:val="nil"/>
              <w:right w:val="nil"/>
            </w:tcBorders>
            <w:noWrap/>
            <w:vAlign w:val="bottom"/>
            <w:hideMark/>
          </w:tcPr>
          <w:p w14:paraId="3180DFE3" w14:textId="77777777" w:rsidR="00603BB4" w:rsidRPr="00603BB4" w:rsidRDefault="00603BB4" w:rsidP="00603BB4">
            <w:pPr>
              <w:rPr>
                <w:rFonts w:asciiTheme="minorHAnsi" w:hAnsiTheme="minorHAnsi"/>
                <w:sz w:val="22"/>
                <w:szCs w:val="22"/>
              </w:rPr>
            </w:pPr>
          </w:p>
        </w:tc>
      </w:tr>
      <w:tr w:rsidR="00603BB4" w:rsidRPr="00603BB4" w14:paraId="4AF1015D" w14:textId="77777777" w:rsidTr="00603BB4">
        <w:trPr>
          <w:trHeight w:val="300"/>
        </w:trPr>
        <w:tc>
          <w:tcPr>
            <w:tcW w:w="3660" w:type="dxa"/>
            <w:tcBorders>
              <w:top w:val="single" w:sz="4" w:space="0" w:color="auto"/>
              <w:left w:val="single" w:sz="4" w:space="0" w:color="auto"/>
              <w:bottom w:val="single" w:sz="4" w:space="0" w:color="auto"/>
              <w:right w:val="single" w:sz="4" w:space="0" w:color="auto"/>
            </w:tcBorders>
            <w:noWrap/>
            <w:vAlign w:val="bottom"/>
            <w:hideMark/>
          </w:tcPr>
          <w:p w14:paraId="4F7B91D5"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Položka</w:t>
            </w:r>
          </w:p>
        </w:tc>
        <w:tc>
          <w:tcPr>
            <w:tcW w:w="4200" w:type="dxa"/>
            <w:tcBorders>
              <w:top w:val="single" w:sz="4" w:space="0" w:color="auto"/>
              <w:left w:val="nil"/>
              <w:bottom w:val="single" w:sz="4" w:space="0" w:color="auto"/>
              <w:right w:val="single" w:sz="4" w:space="0" w:color="auto"/>
            </w:tcBorders>
            <w:noWrap/>
            <w:vAlign w:val="bottom"/>
            <w:hideMark/>
          </w:tcPr>
          <w:p w14:paraId="52967A16"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Cílený stav</w:t>
            </w:r>
          </w:p>
        </w:tc>
        <w:tc>
          <w:tcPr>
            <w:tcW w:w="1860" w:type="dxa"/>
            <w:tcBorders>
              <w:top w:val="single" w:sz="4" w:space="0" w:color="auto"/>
              <w:left w:val="nil"/>
              <w:bottom w:val="single" w:sz="4" w:space="0" w:color="auto"/>
              <w:right w:val="single" w:sz="4" w:space="0" w:color="auto"/>
            </w:tcBorders>
            <w:noWrap/>
            <w:vAlign w:val="bottom"/>
            <w:hideMark/>
          </w:tcPr>
          <w:p w14:paraId="71D6726F"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Hodnocení</w:t>
            </w:r>
          </w:p>
        </w:tc>
      </w:tr>
      <w:tr w:rsidR="00603BB4" w:rsidRPr="00603BB4" w14:paraId="72852069"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1ACE1C23" w14:textId="77777777" w:rsidR="00603BB4" w:rsidRPr="00603BB4" w:rsidRDefault="00603BB4" w:rsidP="00603BB4">
            <w:pPr>
              <w:rPr>
                <w:rFonts w:asciiTheme="minorHAnsi" w:hAnsiTheme="minorHAnsi"/>
                <w:color w:val="000000"/>
                <w:sz w:val="22"/>
                <w:szCs w:val="22"/>
              </w:rPr>
            </w:pPr>
            <w:proofErr w:type="gramStart"/>
            <w:r w:rsidRPr="00603BB4">
              <w:rPr>
                <w:rFonts w:asciiTheme="minorHAnsi" w:hAnsiTheme="minorHAnsi"/>
                <w:color w:val="000000"/>
                <w:sz w:val="22"/>
                <w:szCs w:val="22"/>
              </w:rPr>
              <w:t>PIP  a</w:t>
            </w:r>
            <w:proofErr w:type="gramEnd"/>
            <w:r w:rsidRPr="00603BB4">
              <w:rPr>
                <w:rFonts w:asciiTheme="minorHAnsi" w:hAnsiTheme="minorHAnsi"/>
                <w:color w:val="000000"/>
                <w:sz w:val="22"/>
                <w:szCs w:val="22"/>
              </w:rPr>
              <w:t xml:space="preserve"> Blanket</w:t>
            </w:r>
          </w:p>
        </w:tc>
        <w:tc>
          <w:tcPr>
            <w:tcW w:w="4200" w:type="dxa"/>
            <w:tcBorders>
              <w:top w:val="nil"/>
              <w:left w:val="nil"/>
              <w:bottom w:val="single" w:sz="4" w:space="0" w:color="auto"/>
              <w:right w:val="single" w:sz="4" w:space="0" w:color="auto"/>
            </w:tcBorders>
            <w:noWrap/>
            <w:vAlign w:val="bottom"/>
            <w:hideMark/>
          </w:tcPr>
          <w:p w14:paraId="701A2BE6"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Bez poškrábání / defektů</w:t>
            </w:r>
          </w:p>
        </w:tc>
        <w:tc>
          <w:tcPr>
            <w:tcW w:w="1860" w:type="dxa"/>
            <w:tcBorders>
              <w:top w:val="nil"/>
              <w:left w:val="nil"/>
              <w:bottom w:val="single" w:sz="4" w:space="0" w:color="auto"/>
              <w:right w:val="single" w:sz="4" w:space="0" w:color="auto"/>
            </w:tcBorders>
            <w:noWrap/>
            <w:vAlign w:val="bottom"/>
            <w:hideMark/>
          </w:tcPr>
          <w:p w14:paraId="371317CF"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14D5DE8A"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78394F88"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xml:space="preserve">BID (Binary </w:t>
            </w:r>
            <w:proofErr w:type="spellStart"/>
            <w:r w:rsidRPr="00603BB4">
              <w:rPr>
                <w:rFonts w:asciiTheme="minorHAnsi" w:hAnsiTheme="minorHAnsi"/>
                <w:color w:val="000000"/>
                <w:sz w:val="22"/>
                <w:szCs w:val="22"/>
              </w:rPr>
              <w:t>Ink</w:t>
            </w:r>
            <w:proofErr w:type="spellEnd"/>
            <w:r w:rsidRPr="00603BB4">
              <w:rPr>
                <w:rFonts w:asciiTheme="minorHAnsi" w:hAnsiTheme="minorHAnsi"/>
                <w:color w:val="000000"/>
                <w:sz w:val="22"/>
                <w:szCs w:val="22"/>
              </w:rPr>
              <w:t xml:space="preserve"> Developer)</w:t>
            </w:r>
          </w:p>
        </w:tc>
        <w:tc>
          <w:tcPr>
            <w:tcW w:w="4200" w:type="dxa"/>
            <w:tcBorders>
              <w:top w:val="nil"/>
              <w:left w:val="nil"/>
              <w:bottom w:val="single" w:sz="4" w:space="0" w:color="auto"/>
              <w:right w:val="single" w:sz="4" w:space="0" w:color="auto"/>
            </w:tcBorders>
            <w:noWrap/>
            <w:vAlign w:val="bottom"/>
            <w:hideMark/>
          </w:tcPr>
          <w:p w14:paraId="49AD0A1E"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Bez kontaminace</w:t>
            </w:r>
          </w:p>
        </w:tc>
        <w:tc>
          <w:tcPr>
            <w:tcW w:w="1860" w:type="dxa"/>
            <w:tcBorders>
              <w:top w:val="nil"/>
              <w:left w:val="nil"/>
              <w:bottom w:val="single" w:sz="4" w:space="0" w:color="auto"/>
              <w:right w:val="single" w:sz="4" w:space="0" w:color="auto"/>
            </w:tcBorders>
            <w:noWrap/>
            <w:vAlign w:val="bottom"/>
            <w:hideMark/>
          </w:tcPr>
          <w:p w14:paraId="0E6A0887"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7C91F8C2"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6BC71026"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xml:space="preserve">Korona </w:t>
            </w:r>
          </w:p>
        </w:tc>
        <w:tc>
          <w:tcPr>
            <w:tcW w:w="4200" w:type="dxa"/>
            <w:tcBorders>
              <w:top w:val="nil"/>
              <w:left w:val="nil"/>
              <w:bottom w:val="single" w:sz="4" w:space="0" w:color="auto"/>
              <w:right w:val="single" w:sz="4" w:space="0" w:color="auto"/>
            </w:tcBorders>
            <w:noWrap/>
            <w:vAlign w:val="bottom"/>
            <w:hideMark/>
          </w:tcPr>
          <w:p w14:paraId="4EC36E9A"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Výkon 38-40 dynů</w:t>
            </w:r>
          </w:p>
        </w:tc>
        <w:tc>
          <w:tcPr>
            <w:tcW w:w="1860" w:type="dxa"/>
            <w:tcBorders>
              <w:top w:val="nil"/>
              <w:left w:val="nil"/>
              <w:bottom w:val="single" w:sz="4" w:space="0" w:color="auto"/>
              <w:right w:val="single" w:sz="4" w:space="0" w:color="auto"/>
            </w:tcBorders>
            <w:noWrap/>
            <w:vAlign w:val="bottom"/>
            <w:hideMark/>
          </w:tcPr>
          <w:p w14:paraId="3A76D9E5"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41DE5C54"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07013120"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Zapisovací hlava</w:t>
            </w:r>
          </w:p>
        </w:tc>
        <w:tc>
          <w:tcPr>
            <w:tcW w:w="4200" w:type="dxa"/>
            <w:tcBorders>
              <w:top w:val="nil"/>
              <w:left w:val="nil"/>
              <w:bottom w:val="single" w:sz="4" w:space="0" w:color="auto"/>
              <w:right w:val="single" w:sz="4" w:space="0" w:color="auto"/>
            </w:tcBorders>
            <w:noWrap/>
            <w:vAlign w:val="bottom"/>
            <w:hideMark/>
          </w:tcPr>
          <w:p w14:paraId="53C65BD6"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Test „Focus“ + „</w:t>
            </w:r>
            <w:proofErr w:type="spellStart"/>
            <w:r w:rsidRPr="00603BB4">
              <w:rPr>
                <w:rFonts w:asciiTheme="minorHAnsi" w:hAnsiTheme="minorHAnsi"/>
                <w:color w:val="000000"/>
                <w:sz w:val="22"/>
                <w:szCs w:val="22"/>
              </w:rPr>
              <w:t>Density</w:t>
            </w:r>
            <w:proofErr w:type="spellEnd"/>
            <w:r w:rsidRPr="00603BB4">
              <w:rPr>
                <w:rFonts w:asciiTheme="minorHAnsi" w:hAnsiTheme="minorHAnsi"/>
                <w:color w:val="000000"/>
                <w:sz w:val="22"/>
                <w:szCs w:val="22"/>
              </w:rPr>
              <w:t>“ OK (±0,05)</w:t>
            </w:r>
          </w:p>
        </w:tc>
        <w:tc>
          <w:tcPr>
            <w:tcW w:w="1860" w:type="dxa"/>
            <w:tcBorders>
              <w:top w:val="nil"/>
              <w:left w:val="nil"/>
              <w:bottom w:val="single" w:sz="4" w:space="0" w:color="auto"/>
              <w:right w:val="single" w:sz="4" w:space="0" w:color="auto"/>
            </w:tcBorders>
            <w:noWrap/>
            <w:vAlign w:val="bottom"/>
            <w:hideMark/>
          </w:tcPr>
          <w:p w14:paraId="7BBDF7F5"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33D9876D"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0A88D2C4"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Chlazení</w:t>
            </w:r>
          </w:p>
        </w:tc>
        <w:tc>
          <w:tcPr>
            <w:tcW w:w="4200" w:type="dxa"/>
            <w:tcBorders>
              <w:top w:val="nil"/>
              <w:left w:val="nil"/>
              <w:bottom w:val="single" w:sz="4" w:space="0" w:color="auto"/>
              <w:right w:val="single" w:sz="4" w:space="0" w:color="auto"/>
            </w:tcBorders>
            <w:noWrap/>
            <w:vAlign w:val="bottom"/>
            <w:hideMark/>
          </w:tcPr>
          <w:p w14:paraId="3E0A7149" w14:textId="67A7292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stálost chl</w:t>
            </w:r>
            <w:r w:rsidR="00B9398F">
              <w:rPr>
                <w:rFonts w:asciiTheme="minorHAnsi" w:hAnsiTheme="minorHAnsi"/>
                <w:color w:val="000000"/>
                <w:sz w:val="22"/>
                <w:szCs w:val="22"/>
              </w:rPr>
              <w:t>ad.</w:t>
            </w:r>
            <w:r w:rsidRPr="00603BB4">
              <w:rPr>
                <w:rFonts w:asciiTheme="minorHAnsi" w:hAnsiTheme="minorHAnsi"/>
                <w:color w:val="000000"/>
                <w:sz w:val="22"/>
                <w:szCs w:val="22"/>
              </w:rPr>
              <w:t xml:space="preserve"> </w:t>
            </w:r>
            <w:r w:rsidR="00B9398F">
              <w:rPr>
                <w:rFonts w:asciiTheme="minorHAnsi" w:hAnsiTheme="minorHAnsi"/>
                <w:color w:val="000000"/>
                <w:sz w:val="22"/>
                <w:szCs w:val="22"/>
              </w:rPr>
              <w:t>m</w:t>
            </w:r>
            <w:r w:rsidRPr="00603BB4">
              <w:rPr>
                <w:rFonts w:asciiTheme="minorHAnsi" w:hAnsiTheme="minorHAnsi"/>
                <w:color w:val="000000"/>
                <w:sz w:val="22"/>
                <w:szCs w:val="22"/>
              </w:rPr>
              <w:t xml:space="preserve">édia +/- 0.5 </w:t>
            </w:r>
            <w:proofErr w:type="spellStart"/>
            <w:r w:rsidRPr="00603BB4">
              <w:rPr>
                <w:rFonts w:asciiTheme="minorHAnsi" w:hAnsiTheme="minorHAnsi"/>
                <w:color w:val="000000"/>
                <w:sz w:val="22"/>
                <w:szCs w:val="22"/>
              </w:rPr>
              <w:t>st.C</w:t>
            </w:r>
            <w:proofErr w:type="spellEnd"/>
          </w:p>
        </w:tc>
        <w:tc>
          <w:tcPr>
            <w:tcW w:w="1860" w:type="dxa"/>
            <w:tcBorders>
              <w:top w:val="nil"/>
              <w:left w:val="nil"/>
              <w:bottom w:val="single" w:sz="4" w:space="0" w:color="auto"/>
              <w:right w:val="single" w:sz="4" w:space="0" w:color="auto"/>
            </w:tcBorders>
            <w:noWrap/>
            <w:vAlign w:val="bottom"/>
            <w:hideMark/>
          </w:tcPr>
          <w:p w14:paraId="31A8CD52"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2BD3DFB7"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3B2D22C3"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Spektrofotometr</w:t>
            </w:r>
          </w:p>
        </w:tc>
        <w:tc>
          <w:tcPr>
            <w:tcW w:w="4200" w:type="dxa"/>
            <w:tcBorders>
              <w:top w:val="nil"/>
              <w:left w:val="nil"/>
              <w:bottom w:val="single" w:sz="4" w:space="0" w:color="auto"/>
              <w:right w:val="single" w:sz="4" w:space="0" w:color="auto"/>
            </w:tcBorders>
            <w:noWrap/>
            <w:vAlign w:val="bottom"/>
            <w:hideMark/>
          </w:tcPr>
          <w:p w14:paraId="4D9B553A"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Kalibrace OK</w:t>
            </w:r>
          </w:p>
        </w:tc>
        <w:tc>
          <w:tcPr>
            <w:tcW w:w="1860" w:type="dxa"/>
            <w:tcBorders>
              <w:top w:val="nil"/>
              <w:left w:val="nil"/>
              <w:bottom w:val="single" w:sz="4" w:space="0" w:color="auto"/>
              <w:right w:val="single" w:sz="4" w:space="0" w:color="auto"/>
            </w:tcBorders>
            <w:noWrap/>
            <w:vAlign w:val="bottom"/>
            <w:hideMark/>
          </w:tcPr>
          <w:p w14:paraId="5B21695C"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2A5AD4A3"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7A3A3B88"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Odsávání</w:t>
            </w:r>
          </w:p>
        </w:tc>
        <w:tc>
          <w:tcPr>
            <w:tcW w:w="4200" w:type="dxa"/>
            <w:tcBorders>
              <w:top w:val="nil"/>
              <w:left w:val="nil"/>
              <w:bottom w:val="single" w:sz="4" w:space="0" w:color="auto"/>
              <w:right w:val="single" w:sz="4" w:space="0" w:color="auto"/>
            </w:tcBorders>
            <w:noWrap/>
            <w:vAlign w:val="bottom"/>
            <w:hideMark/>
          </w:tcPr>
          <w:p w14:paraId="270AB842"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funkční odtah ozónu</w:t>
            </w:r>
          </w:p>
        </w:tc>
        <w:tc>
          <w:tcPr>
            <w:tcW w:w="1860" w:type="dxa"/>
            <w:tcBorders>
              <w:top w:val="nil"/>
              <w:left w:val="nil"/>
              <w:bottom w:val="single" w:sz="4" w:space="0" w:color="auto"/>
              <w:right w:val="single" w:sz="4" w:space="0" w:color="auto"/>
            </w:tcBorders>
            <w:noWrap/>
            <w:vAlign w:val="bottom"/>
            <w:hideMark/>
          </w:tcPr>
          <w:p w14:paraId="614B8C86"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45E0BB2B" w14:textId="77777777" w:rsidTr="00603BB4">
        <w:trPr>
          <w:trHeight w:val="300"/>
        </w:trPr>
        <w:tc>
          <w:tcPr>
            <w:tcW w:w="3660" w:type="dxa"/>
            <w:tcBorders>
              <w:top w:val="nil"/>
              <w:left w:val="nil"/>
              <w:bottom w:val="nil"/>
              <w:right w:val="nil"/>
            </w:tcBorders>
            <w:noWrap/>
            <w:vAlign w:val="bottom"/>
            <w:hideMark/>
          </w:tcPr>
          <w:p w14:paraId="799C3087" w14:textId="77777777" w:rsidR="00603BB4" w:rsidRPr="00603BB4" w:rsidRDefault="00603BB4" w:rsidP="00603BB4">
            <w:pPr>
              <w:jc w:val="center"/>
              <w:rPr>
                <w:rFonts w:asciiTheme="minorHAnsi" w:hAnsiTheme="minorHAnsi"/>
                <w:color w:val="000000"/>
                <w:sz w:val="22"/>
                <w:szCs w:val="22"/>
              </w:rPr>
            </w:pPr>
          </w:p>
        </w:tc>
        <w:tc>
          <w:tcPr>
            <w:tcW w:w="4200" w:type="dxa"/>
            <w:tcBorders>
              <w:top w:val="nil"/>
              <w:left w:val="nil"/>
              <w:bottom w:val="nil"/>
              <w:right w:val="nil"/>
            </w:tcBorders>
            <w:noWrap/>
            <w:vAlign w:val="bottom"/>
            <w:hideMark/>
          </w:tcPr>
          <w:p w14:paraId="77FE9789" w14:textId="77777777" w:rsidR="00603BB4" w:rsidRPr="00603BB4" w:rsidRDefault="00603BB4" w:rsidP="00603BB4">
            <w:pPr>
              <w:rPr>
                <w:rFonts w:asciiTheme="minorHAnsi" w:hAnsiTheme="minorHAnsi"/>
                <w:sz w:val="22"/>
                <w:szCs w:val="22"/>
              </w:rPr>
            </w:pPr>
          </w:p>
        </w:tc>
        <w:tc>
          <w:tcPr>
            <w:tcW w:w="1860" w:type="dxa"/>
            <w:tcBorders>
              <w:top w:val="nil"/>
              <w:left w:val="nil"/>
              <w:bottom w:val="nil"/>
              <w:right w:val="nil"/>
            </w:tcBorders>
            <w:noWrap/>
            <w:vAlign w:val="bottom"/>
            <w:hideMark/>
          </w:tcPr>
          <w:p w14:paraId="7D086391" w14:textId="77777777" w:rsidR="00603BB4" w:rsidRPr="00603BB4" w:rsidRDefault="00603BB4" w:rsidP="00603BB4">
            <w:pPr>
              <w:rPr>
                <w:rFonts w:asciiTheme="minorHAnsi" w:hAnsiTheme="minorHAnsi"/>
                <w:sz w:val="22"/>
                <w:szCs w:val="22"/>
              </w:rPr>
            </w:pPr>
          </w:p>
        </w:tc>
      </w:tr>
      <w:tr w:rsidR="00603BB4" w:rsidRPr="00603BB4" w14:paraId="6E38C007" w14:textId="77777777" w:rsidTr="00603BB4">
        <w:trPr>
          <w:trHeight w:val="300"/>
        </w:trPr>
        <w:tc>
          <w:tcPr>
            <w:tcW w:w="7860" w:type="dxa"/>
            <w:gridSpan w:val="2"/>
            <w:tcBorders>
              <w:top w:val="nil"/>
              <w:left w:val="nil"/>
              <w:bottom w:val="nil"/>
              <w:right w:val="nil"/>
            </w:tcBorders>
            <w:noWrap/>
            <w:vAlign w:val="bottom"/>
            <w:hideMark/>
          </w:tcPr>
          <w:p w14:paraId="59794673"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B) Protokol měření barevné stability na základě reálné produkce</w:t>
            </w:r>
          </w:p>
        </w:tc>
        <w:tc>
          <w:tcPr>
            <w:tcW w:w="1860" w:type="dxa"/>
            <w:tcBorders>
              <w:top w:val="nil"/>
              <w:left w:val="nil"/>
              <w:bottom w:val="nil"/>
              <w:right w:val="nil"/>
            </w:tcBorders>
            <w:noWrap/>
            <w:vAlign w:val="bottom"/>
            <w:hideMark/>
          </w:tcPr>
          <w:p w14:paraId="1C907DD9" w14:textId="77777777" w:rsidR="00603BB4" w:rsidRPr="00603BB4" w:rsidRDefault="00603BB4" w:rsidP="00603BB4">
            <w:pPr>
              <w:rPr>
                <w:rFonts w:asciiTheme="minorHAnsi" w:hAnsiTheme="minorHAnsi"/>
                <w:b/>
                <w:bCs/>
                <w:color w:val="000000"/>
                <w:sz w:val="22"/>
                <w:szCs w:val="22"/>
              </w:rPr>
            </w:pPr>
          </w:p>
        </w:tc>
      </w:tr>
      <w:tr w:rsidR="00603BB4" w:rsidRPr="00603BB4" w14:paraId="2BA38D47" w14:textId="77777777" w:rsidTr="00603BB4">
        <w:trPr>
          <w:trHeight w:val="300"/>
        </w:trPr>
        <w:tc>
          <w:tcPr>
            <w:tcW w:w="7860" w:type="dxa"/>
            <w:gridSpan w:val="2"/>
            <w:tcBorders>
              <w:top w:val="nil"/>
              <w:left w:val="nil"/>
              <w:bottom w:val="nil"/>
              <w:right w:val="nil"/>
            </w:tcBorders>
            <w:noWrap/>
            <w:vAlign w:val="bottom"/>
            <w:hideMark/>
          </w:tcPr>
          <w:p w14:paraId="122BB05A"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xml:space="preserve">Tisk min. 5 000 </w:t>
            </w:r>
            <w:proofErr w:type="spellStart"/>
            <w:r w:rsidRPr="00603BB4">
              <w:rPr>
                <w:rFonts w:asciiTheme="minorHAnsi" w:hAnsiTheme="minorHAnsi"/>
                <w:color w:val="000000"/>
                <w:sz w:val="22"/>
                <w:szCs w:val="22"/>
              </w:rPr>
              <w:t>lm</w:t>
            </w:r>
            <w:proofErr w:type="spellEnd"/>
            <w:r w:rsidRPr="00603BB4">
              <w:rPr>
                <w:rFonts w:asciiTheme="minorHAnsi" w:hAnsiTheme="minorHAnsi"/>
                <w:color w:val="000000"/>
                <w:sz w:val="22"/>
                <w:szCs w:val="22"/>
              </w:rPr>
              <w:t xml:space="preserve"> na dvě struktury: </w:t>
            </w:r>
            <w:proofErr w:type="spellStart"/>
            <w:r w:rsidRPr="00603BB4">
              <w:rPr>
                <w:rFonts w:asciiTheme="minorHAnsi" w:hAnsiTheme="minorHAnsi"/>
                <w:color w:val="000000"/>
                <w:sz w:val="22"/>
                <w:szCs w:val="22"/>
              </w:rPr>
              <w:t>PETmetalický</w:t>
            </w:r>
            <w:proofErr w:type="spellEnd"/>
            <w:r w:rsidRPr="00603BB4">
              <w:rPr>
                <w:rFonts w:asciiTheme="minorHAnsi" w:hAnsiTheme="minorHAnsi"/>
                <w:color w:val="000000"/>
                <w:sz w:val="22"/>
                <w:szCs w:val="22"/>
              </w:rPr>
              <w:t>/LDPE a BOPP30metalický/CPP</w:t>
            </w:r>
          </w:p>
        </w:tc>
        <w:tc>
          <w:tcPr>
            <w:tcW w:w="1860" w:type="dxa"/>
            <w:tcBorders>
              <w:top w:val="nil"/>
              <w:left w:val="nil"/>
              <w:bottom w:val="nil"/>
              <w:right w:val="nil"/>
            </w:tcBorders>
            <w:noWrap/>
            <w:vAlign w:val="bottom"/>
            <w:hideMark/>
          </w:tcPr>
          <w:p w14:paraId="31191E13" w14:textId="77777777" w:rsidR="00603BB4" w:rsidRPr="00603BB4" w:rsidRDefault="00603BB4" w:rsidP="00603BB4">
            <w:pPr>
              <w:rPr>
                <w:rFonts w:asciiTheme="minorHAnsi" w:hAnsiTheme="minorHAnsi"/>
                <w:color w:val="000000"/>
                <w:sz w:val="22"/>
                <w:szCs w:val="22"/>
              </w:rPr>
            </w:pPr>
          </w:p>
        </w:tc>
      </w:tr>
      <w:tr w:rsidR="00603BB4" w:rsidRPr="00603BB4" w14:paraId="63F7BC5B" w14:textId="77777777" w:rsidTr="00603BB4">
        <w:trPr>
          <w:trHeight w:val="300"/>
        </w:trPr>
        <w:tc>
          <w:tcPr>
            <w:tcW w:w="3660" w:type="dxa"/>
            <w:tcBorders>
              <w:top w:val="nil"/>
              <w:left w:val="nil"/>
              <w:bottom w:val="nil"/>
              <w:right w:val="nil"/>
            </w:tcBorders>
            <w:noWrap/>
            <w:vAlign w:val="bottom"/>
            <w:hideMark/>
          </w:tcPr>
          <w:p w14:paraId="3C6FB67C" w14:textId="77777777" w:rsidR="00603BB4" w:rsidRPr="00603BB4" w:rsidRDefault="00603BB4" w:rsidP="00603BB4">
            <w:pPr>
              <w:rPr>
                <w:rFonts w:asciiTheme="minorHAnsi" w:hAnsiTheme="minorHAnsi"/>
                <w:sz w:val="22"/>
                <w:szCs w:val="22"/>
              </w:rPr>
            </w:pPr>
          </w:p>
        </w:tc>
        <w:tc>
          <w:tcPr>
            <w:tcW w:w="4200" w:type="dxa"/>
            <w:tcBorders>
              <w:top w:val="nil"/>
              <w:left w:val="nil"/>
              <w:bottom w:val="nil"/>
              <w:right w:val="nil"/>
            </w:tcBorders>
            <w:noWrap/>
            <w:vAlign w:val="bottom"/>
            <w:hideMark/>
          </w:tcPr>
          <w:p w14:paraId="24B876C9" w14:textId="77777777" w:rsidR="00603BB4" w:rsidRPr="00603BB4" w:rsidRDefault="00603BB4" w:rsidP="00603BB4">
            <w:pPr>
              <w:rPr>
                <w:rFonts w:asciiTheme="minorHAnsi" w:hAnsiTheme="minorHAnsi"/>
                <w:sz w:val="22"/>
                <w:szCs w:val="22"/>
              </w:rPr>
            </w:pPr>
          </w:p>
        </w:tc>
        <w:tc>
          <w:tcPr>
            <w:tcW w:w="1860" w:type="dxa"/>
            <w:tcBorders>
              <w:top w:val="nil"/>
              <w:left w:val="nil"/>
              <w:bottom w:val="nil"/>
              <w:right w:val="nil"/>
            </w:tcBorders>
            <w:noWrap/>
            <w:vAlign w:val="bottom"/>
            <w:hideMark/>
          </w:tcPr>
          <w:p w14:paraId="53B1B849" w14:textId="77777777" w:rsidR="00603BB4" w:rsidRPr="00603BB4" w:rsidRDefault="00603BB4" w:rsidP="00603BB4">
            <w:pPr>
              <w:rPr>
                <w:rFonts w:asciiTheme="minorHAnsi" w:hAnsiTheme="minorHAnsi"/>
                <w:sz w:val="22"/>
                <w:szCs w:val="22"/>
              </w:rPr>
            </w:pPr>
          </w:p>
        </w:tc>
      </w:tr>
      <w:tr w:rsidR="00603BB4" w:rsidRPr="00603BB4" w14:paraId="7556CCD9" w14:textId="77777777" w:rsidTr="00603BB4">
        <w:trPr>
          <w:trHeight w:val="300"/>
        </w:trPr>
        <w:tc>
          <w:tcPr>
            <w:tcW w:w="3660" w:type="dxa"/>
            <w:tcBorders>
              <w:top w:val="single" w:sz="4" w:space="0" w:color="auto"/>
              <w:left w:val="single" w:sz="4" w:space="0" w:color="auto"/>
              <w:bottom w:val="single" w:sz="4" w:space="0" w:color="auto"/>
              <w:right w:val="single" w:sz="4" w:space="0" w:color="auto"/>
            </w:tcBorders>
            <w:noWrap/>
            <w:vAlign w:val="bottom"/>
            <w:hideMark/>
          </w:tcPr>
          <w:p w14:paraId="3201E838"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Položka</w:t>
            </w:r>
          </w:p>
        </w:tc>
        <w:tc>
          <w:tcPr>
            <w:tcW w:w="4200" w:type="dxa"/>
            <w:tcBorders>
              <w:top w:val="single" w:sz="4" w:space="0" w:color="auto"/>
              <w:left w:val="nil"/>
              <w:bottom w:val="single" w:sz="4" w:space="0" w:color="auto"/>
              <w:right w:val="single" w:sz="4" w:space="0" w:color="auto"/>
            </w:tcBorders>
            <w:noWrap/>
            <w:vAlign w:val="bottom"/>
            <w:hideMark/>
          </w:tcPr>
          <w:p w14:paraId="0E367B2C"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Cílený stav</w:t>
            </w:r>
          </w:p>
        </w:tc>
        <w:tc>
          <w:tcPr>
            <w:tcW w:w="1860" w:type="dxa"/>
            <w:tcBorders>
              <w:top w:val="single" w:sz="4" w:space="0" w:color="auto"/>
              <w:left w:val="nil"/>
              <w:bottom w:val="single" w:sz="4" w:space="0" w:color="auto"/>
              <w:right w:val="single" w:sz="4" w:space="0" w:color="auto"/>
            </w:tcBorders>
            <w:noWrap/>
            <w:vAlign w:val="bottom"/>
            <w:hideMark/>
          </w:tcPr>
          <w:p w14:paraId="5B1FFDC1"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Hodnocení</w:t>
            </w:r>
          </w:p>
        </w:tc>
      </w:tr>
      <w:tr w:rsidR="00603BB4" w:rsidRPr="00603BB4" w14:paraId="47F36605"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1DFD84B7"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Stabilní tisk</w:t>
            </w:r>
          </w:p>
        </w:tc>
        <w:tc>
          <w:tcPr>
            <w:tcW w:w="4200" w:type="dxa"/>
            <w:tcBorders>
              <w:top w:val="nil"/>
              <w:left w:val="nil"/>
              <w:bottom w:val="single" w:sz="4" w:space="0" w:color="auto"/>
              <w:right w:val="single" w:sz="4" w:space="0" w:color="auto"/>
            </w:tcBorders>
            <w:noWrap/>
            <w:vAlign w:val="bottom"/>
            <w:hideMark/>
          </w:tcPr>
          <w:p w14:paraId="21D918E7"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Stabilní registr a konzistence tisku v čase</w:t>
            </w:r>
          </w:p>
        </w:tc>
        <w:tc>
          <w:tcPr>
            <w:tcW w:w="1860" w:type="dxa"/>
            <w:tcBorders>
              <w:top w:val="nil"/>
              <w:left w:val="nil"/>
              <w:bottom w:val="single" w:sz="4" w:space="0" w:color="auto"/>
              <w:right w:val="single" w:sz="4" w:space="0" w:color="auto"/>
            </w:tcBorders>
            <w:noWrap/>
            <w:vAlign w:val="bottom"/>
            <w:hideMark/>
          </w:tcPr>
          <w:p w14:paraId="209D2724"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2FDF955E" w14:textId="77777777" w:rsidTr="00603BB4">
        <w:trPr>
          <w:trHeight w:val="300"/>
        </w:trPr>
        <w:tc>
          <w:tcPr>
            <w:tcW w:w="3660" w:type="dxa"/>
            <w:vMerge w:val="restart"/>
            <w:tcBorders>
              <w:top w:val="nil"/>
              <w:left w:val="single" w:sz="4" w:space="0" w:color="auto"/>
              <w:bottom w:val="single" w:sz="4" w:space="0" w:color="auto"/>
              <w:right w:val="single" w:sz="4" w:space="0" w:color="auto"/>
            </w:tcBorders>
            <w:noWrap/>
            <w:vAlign w:val="center"/>
            <w:hideMark/>
          </w:tcPr>
          <w:p w14:paraId="5F9DB4C4"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Rychlost</w:t>
            </w:r>
          </w:p>
        </w:tc>
        <w:tc>
          <w:tcPr>
            <w:tcW w:w="4200" w:type="dxa"/>
            <w:tcBorders>
              <w:top w:val="nil"/>
              <w:left w:val="nil"/>
              <w:bottom w:val="single" w:sz="4" w:space="0" w:color="auto"/>
              <w:right w:val="single" w:sz="4" w:space="0" w:color="auto"/>
            </w:tcBorders>
            <w:noWrap/>
            <w:vAlign w:val="bottom"/>
            <w:hideMark/>
          </w:tcPr>
          <w:p w14:paraId="402CB312"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xml:space="preserve">min. 40 </w:t>
            </w:r>
            <w:proofErr w:type="spellStart"/>
            <w:r w:rsidRPr="00603BB4">
              <w:rPr>
                <w:rFonts w:asciiTheme="minorHAnsi" w:hAnsiTheme="minorHAnsi"/>
                <w:color w:val="000000"/>
                <w:sz w:val="22"/>
                <w:szCs w:val="22"/>
              </w:rPr>
              <w:t>lm</w:t>
            </w:r>
            <w:proofErr w:type="spellEnd"/>
            <w:r w:rsidRPr="00603BB4">
              <w:rPr>
                <w:rFonts w:asciiTheme="minorHAnsi" w:hAnsiTheme="minorHAnsi"/>
                <w:color w:val="000000"/>
                <w:sz w:val="22"/>
                <w:szCs w:val="22"/>
              </w:rPr>
              <w:t>/min. (</w:t>
            </w:r>
            <w:proofErr w:type="gramStart"/>
            <w:r w:rsidRPr="00603BB4">
              <w:rPr>
                <w:rFonts w:asciiTheme="minorHAnsi" w:hAnsiTheme="minorHAnsi"/>
                <w:color w:val="000000"/>
                <w:sz w:val="22"/>
                <w:szCs w:val="22"/>
              </w:rPr>
              <w:t>4-barevný</w:t>
            </w:r>
            <w:proofErr w:type="gramEnd"/>
            <w:r w:rsidRPr="00603BB4">
              <w:rPr>
                <w:rFonts w:asciiTheme="minorHAnsi" w:hAnsiTheme="minorHAnsi"/>
                <w:color w:val="000000"/>
                <w:sz w:val="22"/>
                <w:szCs w:val="22"/>
              </w:rPr>
              <w:t xml:space="preserve"> mód)</w:t>
            </w:r>
          </w:p>
        </w:tc>
        <w:tc>
          <w:tcPr>
            <w:tcW w:w="1860" w:type="dxa"/>
            <w:tcBorders>
              <w:top w:val="nil"/>
              <w:left w:val="nil"/>
              <w:bottom w:val="single" w:sz="4" w:space="0" w:color="auto"/>
              <w:right w:val="single" w:sz="4" w:space="0" w:color="auto"/>
            </w:tcBorders>
            <w:noWrap/>
            <w:vAlign w:val="bottom"/>
            <w:hideMark/>
          </w:tcPr>
          <w:p w14:paraId="0DDE9AA6"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6452FBBA" w14:textId="77777777" w:rsidTr="00603BB4">
        <w:trPr>
          <w:trHeight w:val="300"/>
        </w:trPr>
        <w:tc>
          <w:tcPr>
            <w:tcW w:w="3660" w:type="dxa"/>
            <w:vMerge/>
            <w:tcBorders>
              <w:top w:val="nil"/>
              <w:left w:val="single" w:sz="4" w:space="0" w:color="auto"/>
              <w:bottom w:val="single" w:sz="4" w:space="0" w:color="auto"/>
              <w:right w:val="single" w:sz="4" w:space="0" w:color="auto"/>
            </w:tcBorders>
            <w:vAlign w:val="center"/>
            <w:hideMark/>
          </w:tcPr>
          <w:p w14:paraId="2F72006E" w14:textId="77777777" w:rsidR="00603BB4" w:rsidRPr="00603BB4" w:rsidRDefault="00603BB4" w:rsidP="00603BB4">
            <w:pPr>
              <w:rPr>
                <w:rFonts w:asciiTheme="minorHAnsi" w:hAnsiTheme="minorHAnsi"/>
                <w:color w:val="000000"/>
                <w:sz w:val="22"/>
                <w:szCs w:val="22"/>
              </w:rPr>
            </w:pPr>
          </w:p>
        </w:tc>
        <w:tc>
          <w:tcPr>
            <w:tcW w:w="4200" w:type="dxa"/>
            <w:tcBorders>
              <w:top w:val="nil"/>
              <w:left w:val="nil"/>
              <w:bottom w:val="single" w:sz="4" w:space="0" w:color="auto"/>
              <w:right w:val="single" w:sz="4" w:space="0" w:color="auto"/>
            </w:tcBorders>
            <w:noWrap/>
            <w:vAlign w:val="bottom"/>
            <w:hideMark/>
          </w:tcPr>
          <w:p w14:paraId="4387482A"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xml:space="preserve">min. 33 </w:t>
            </w:r>
            <w:proofErr w:type="spellStart"/>
            <w:r w:rsidRPr="00603BB4">
              <w:rPr>
                <w:rFonts w:asciiTheme="minorHAnsi" w:hAnsiTheme="minorHAnsi"/>
                <w:color w:val="000000"/>
                <w:sz w:val="22"/>
                <w:szCs w:val="22"/>
              </w:rPr>
              <w:t>lm</w:t>
            </w:r>
            <w:proofErr w:type="spellEnd"/>
            <w:r w:rsidRPr="00603BB4">
              <w:rPr>
                <w:rFonts w:asciiTheme="minorHAnsi" w:hAnsiTheme="minorHAnsi"/>
                <w:color w:val="000000"/>
                <w:sz w:val="22"/>
                <w:szCs w:val="22"/>
              </w:rPr>
              <w:t>/min. (5 barevný mód)</w:t>
            </w:r>
          </w:p>
        </w:tc>
        <w:tc>
          <w:tcPr>
            <w:tcW w:w="1860" w:type="dxa"/>
            <w:tcBorders>
              <w:top w:val="nil"/>
              <w:left w:val="nil"/>
              <w:bottom w:val="single" w:sz="4" w:space="0" w:color="auto"/>
              <w:right w:val="single" w:sz="4" w:space="0" w:color="auto"/>
            </w:tcBorders>
            <w:noWrap/>
            <w:vAlign w:val="bottom"/>
            <w:hideMark/>
          </w:tcPr>
          <w:p w14:paraId="37E842AF"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28815D28"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5E900BB3"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Pruhovanost v rastrech</w:t>
            </w:r>
          </w:p>
        </w:tc>
        <w:tc>
          <w:tcPr>
            <w:tcW w:w="4200" w:type="dxa"/>
            <w:tcBorders>
              <w:top w:val="nil"/>
              <w:left w:val="nil"/>
              <w:bottom w:val="single" w:sz="4" w:space="0" w:color="auto"/>
              <w:right w:val="single" w:sz="4" w:space="0" w:color="auto"/>
            </w:tcBorders>
            <w:noWrap/>
            <w:vAlign w:val="bottom"/>
            <w:hideMark/>
          </w:tcPr>
          <w:p w14:paraId="571DB8E7"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žádné</w:t>
            </w:r>
          </w:p>
        </w:tc>
        <w:tc>
          <w:tcPr>
            <w:tcW w:w="1860" w:type="dxa"/>
            <w:tcBorders>
              <w:top w:val="nil"/>
              <w:left w:val="nil"/>
              <w:bottom w:val="single" w:sz="4" w:space="0" w:color="auto"/>
              <w:right w:val="single" w:sz="4" w:space="0" w:color="auto"/>
            </w:tcBorders>
            <w:noWrap/>
            <w:vAlign w:val="bottom"/>
            <w:hideMark/>
          </w:tcPr>
          <w:p w14:paraId="2A4B5ED2"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23CDCBCE"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05DF8A39"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Barevná stabilita tmavnutí v toleranci</w:t>
            </w:r>
          </w:p>
        </w:tc>
        <w:tc>
          <w:tcPr>
            <w:tcW w:w="4200" w:type="dxa"/>
            <w:tcBorders>
              <w:top w:val="nil"/>
              <w:left w:val="nil"/>
              <w:bottom w:val="single" w:sz="4" w:space="0" w:color="auto"/>
              <w:right w:val="single" w:sz="4" w:space="0" w:color="auto"/>
            </w:tcBorders>
            <w:noWrap/>
            <w:vAlign w:val="bottom"/>
            <w:hideMark/>
          </w:tcPr>
          <w:p w14:paraId="6BC65325"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ΔE průměr ≤ 2,0, ΔE max ≤ 2,5</w:t>
            </w:r>
          </w:p>
        </w:tc>
        <w:tc>
          <w:tcPr>
            <w:tcW w:w="1860" w:type="dxa"/>
            <w:tcBorders>
              <w:top w:val="nil"/>
              <w:left w:val="nil"/>
              <w:bottom w:val="single" w:sz="4" w:space="0" w:color="auto"/>
              <w:right w:val="single" w:sz="4" w:space="0" w:color="auto"/>
            </w:tcBorders>
            <w:noWrap/>
            <w:vAlign w:val="bottom"/>
            <w:hideMark/>
          </w:tcPr>
          <w:p w14:paraId="32709340"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24A901F6"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2910513D"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Rozdíl barevnosti LE / TE</w:t>
            </w:r>
          </w:p>
        </w:tc>
        <w:tc>
          <w:tcPr>
            <w:tcW w:w="4200" w:type="dxa"/>
            <w:tcBorders>
              <w:top w:val="nil"/>
              <w:left w:val="nil"/>
              <w:bottom w:val="single" w:sz="4" w:space="0" w:color="auto"/>
              <w:right w:val="single" w:sz="4" w:space="0" w:color="auto"/>
            </w:tcBorders>
            <w:noWrap/>
            <w:vAlign w:val="bottom"/>
            <w:hideMark/>
          </w:tcPr>
          <w:p w14:paraId="72095BDC"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xml:space="preserve">Rozdíl mezi LE a TE musí být </w:t>
            </w:r>
            <w:r w:rsidRPr="00603BB4">
              <w:rPr>
                <w:rFonts w:asciiTheme="minorHAnsi" w:hAnsiTheme="minorHAnsi" w:cs="Arial"/>
                <w:b/>
                <w:bCs/>
                <w:color w:val="000000"/>
                <w:sz w:val="22"/>
                <w:szCs w:val="22"/>
              </w:rPr>
              <w:t>LE vs TE ≤ 1,0</w:t>
            </w:r>
          </w:p>
        </w:tc>
        <w:tc>
          <w:tcPr>
            <w:tcW w:w="1860" w:type="dxa"/>
            <w:tcBorders>
              <w:top w:val="nil"/>
              <w:left w:val="nil"/>
              <w:bottom w:val="single" w:sz="4" w:space="0" w:color="auto"/>
              <w:right w:val="single" w:sz="4" w:space="0" w:color="auto"/>
            </w:tcBorders>
            <w:noWrap/>
            <w:vAlign w:val="bottom"/>
            <w:hideMark/>
          </w:tcPr>
          <w:p w14:paraId="6C160ACB" w14:textId="77777777" w:rsidR="00603BB4" w:rsidRPr="00603BB4" w:rsidRDefault="00603BB4" w:rsidP="00603BB4">
            <w:pPr>
              <w:jc w:val="center"/>
              <w:rPr>
                <w:rFonts w:asciiTheme="minorHAnsi" w:hAnsiTheme="minorHAnsi"/>
                <w:color w:val="000000"/>
                <w:sz w:val="22"/>
                <w:szCs w:val="22"/>
              </w:rPr>
            </w:pPr>
            <w:r w:rsidRPr="00603BB4">
              <w:rPr>
                <w:rFonts w:asciiTheme="minorHAnsi" w:hAnsiTheme="minorHAnsi"/>
                <w:color w:val="000000"/>
                <w:sz w:val="22"/>
                <w:szCs w:val="22"/>
              </w:rPr>
              <w:t>ANO/NE</w:t>
            </w:r>
          </w:p>
        </w:tc>
      </w:tr>
      <w:tr w:rsidR="00603BB4" w:rsidRPr="00603BB4" w14:paraId="719B4340" w14:textId="77777777" w:rsidTr="00603BB4">
        <w:trPr>
          <w:trHeight w:val="300"/>
        </w:trPr>
        <w:tc>
          <w:tcPr>
            <w:tcW w:w="3660" w:type="dxa"/>
            <w:tcBorders>
              <w:top w:val="nil"/>
              <w:left w:val="nil"/>
              <w:bottom w:val="nil"/>
              <w:right w:val="nil"/>
            </w:tcBorders>
            <w:noWrap/>
            <w:vAlign w:val="bottom"/>
            <w:hideMark/>
          </w:tcPr>
          <w:p w14:paraId="02BD09B8" w14:textId="77777777" w:rsidR="00603BB4" w:rsidRPr="00603BB4" w:rsidRDefault="00603BB4" w:rsidP="00603BB4">
            <w:pPr>
              <w:jc w:val="center"/>
              <w:rPr>
                <w:rFonts w:asciiTheme="minorHAnsi" w:hAnsiTheme="minorHAnsi"/>
                <w:color w:val="000000"/>
                <w:sz w:val="22"/>
                <w:szCs w:val="22"/>
              </w:rPr>
            </w:pPr>
          </w:p>
        </w:tc>
        <w:tc>
          <w:tcPr>
            <w:tcW w:w="4200" w:type="dxa"/>
            <w:tcBorders>
              <w:top w:val="nil"/>
              <w:left w:val="nil"/>
              <w:bottom w:val="nil"/>
              <w:right w:val="nil"/>
            </w:tcBorders>
            <w:noWrap/>
            <w:vAlign w:val="bottom"/>
            <w:hideMark/>
          </w:tcPr>
          <w:p w14:paraId="292A9908" w14:textId="77777777" w:rsidR="00603BB4" w:rsidRPr="00603BB4" w:rsidRDefault="00603BB4" w:rsidP="00603BB4">
            <w:pPr>
              <w:rPr>
                <w:rFonts w:asciiTheme="minorHAnsi" w:hAnsiTheme="minorHAnsi"/>
                <w:sz w:val="22"/>
                <w:szCs w:val="22"/>
              </w:rPr>
            </w:pPr>
          </w:p>
        </w:tc>
        <w:tc>
          <w:tcPr>
            <w:tcW w:w="1860" w:type="dxa"/>
            <w:tcBorders>
              <w:top w:val="nil"/>
              <w:left w:val="nil"/>
              <w:bottom w:val="nil"/>
              <w:right w:val="nil"/>
            </w:tcBorders>
            <w:noWrap/>
            <w:vAlign w:val="bottom"/>
            <w:hideMark/>
          </w:tcPr>
          <w:p w14:paraId="623DA2CB" w14:textId="77777777" w:rsidR="00603BB4" w:rsidRPr="00603BB4" w:rsidRDefault="00603BB4" w:rsidP="00603BB4">
            <w:pPr>
              <w:rPr>
                <w:rFonts w:asciiTheme="minorHAnsi" w:hAnsiTheme="minorHAnsi"/>
                <w:sz w:val="22"/>
                <w:szCs w:val="22"/>
              </w:rPr>
            </w:pPr>
          </w:p>
        </w:tc>
      </w:tr>
      <w:tr w:rsidR="00603BB4" w:rsidRPr="00603BB4" w14:paraId="470E9974" w14:textId="77777777" w:rsidTr="00603BB4">
        <w:trPr>
          <w:trHeight w:val="300"/>
        </w:trPr>
        <w:tc>
          <w:tcPr>
            <w:tcW w:w="3660" w:type="dxa"/>
            <w:tcBorders>
              <w:top w:val="nil"/>
              <w:left w:val="nil"/>
              <w:bottom w:val="nil"/>
              <w:right w:val="nil"/>
            </w:tcBorders>
            <w:noWrap/>
            <w:vAlign w:val="bottom"/>
            <w:hideMark/>
          </w:tcPr>
          <w:p w14:paraId="6C6FD19A"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C) Seznam zjištěných vad a nedodělků</w:t>
            </w:r>
          </w:p>
        </w:tc>
        <w:tc>
          <w:tcPr>
            <w:tcW w:w="4200" w:type="dxa"/>
            <w:tcBorders>
              <w:top w:val="nil"/>
              <w:left w:val="nil"/>
              <w:bottom w:val="nil"/>
              <w:right w:val="nil"/>
            </w:tcBorders>
            <w:noWrap/>
            <w:vAlign w:val="bottom"/>
            <w:hideMark/>
          </w:tcPr>
          <w:p w14:paraId="18C8FBC1" w14:textId="77777777" w:rsidR="00603BB4" w:rsidRPr="00603BB4" w:rsidRDefault="00603BB4" w:rsidP="00603BB4">
            <w:pPr>
              <w:rPr>
                <w:rFonts w:asciiTheme="minorHAnsi" w:hAnsiTheme="minorHAnsi"/>
                <w:b/>
                <w:bCs/>
                <w:color w:val="000000"/>
                <w:sz w:val="22"/>
                <w:szCs w:val="22"/>
              </w:rPr>
            </w:pPr>
          </w:p>
        </w:tc>
        <w:tc>
          <w:tcPr>
            <w:tcW w:w="1860" w:type="dxa"/>
            <w:tcBorders>
              <w:top w:val="nil"/>
              <w:left w:val="nil"/>
              <w:bottom w:val="nil"/>
              <w:right w:val="nil"/>
            </w:tcBorders>
            <w:noWrap/>
            <w:vAlign w:val="bottom"/>
            <w:hideMark/>
          </w:tcPr>
          <w:p w14:paraId="716EE9DC" w14:textId="77777777" w:rsidR="00603BB4" w:rsidRPr="00603BB4" w:rsidRDefault="00603BB4" w:rsidP="00603BB4">
            <w:pPr>
              <w:rPr>
                <w:rFonts w:asciiTheme="minorHAnsi" w:hAnsiTheme="minorHAnsi"/>
                <w:sz w:val="22"/>
                <w:szCs w:val="22"/>
              </w:rPr>
            </w:pPr>
          </w:p>
        </w:tc>
      </w:tr>
      <w:tr w:rsidR="00603BB4" w:rsidRPr="00603BB4" w14:paraId="7A49DD25" w14:textId="77777777" w:rsidTr="00603BB4">
        <w:trPr>
          <w:trHeight w:val="300"/>
        </w:trPr>
        <w:tc>
          <w:tcPr>
            <w:tcW w:w="3660" w:type="dxa"/>
            <w:tcBorders>
              <w:top w:val="nil"/>
              <w:left w:val="nil"/>
              <w:bottom w:val="nil"/>
              <w:right w:val="nil"/>
            </w:tcBorders>
            <w:noWrap/>
            <w:vAlign w:val="bottom"/>
            <w:hideMark/>
          </w:tcPr>
          <w:p w14:paraId="1621CCC9" w14:textId="77777777" w:rsidR="00603BB4" w:rsidRPr="00603BB4" w:rsidRDefault="00603BB4" w:rsidP="00603BB4">
            <w:pPr>
              <w:rPr>
                <w:rFonts w:asciiTheme="minorHAnsi" w:hAnsiTheme="minorHAnsi"/>
                <w:sz w:val="22"/>
                <w:szCs w:val="22"/>
              </w:rPr>
            </w:pPr>
          </w:p>
        </w:tc>
        <w:tc>
          <w:tcPr>
            <w:tcW w:w="4200" w:type="dxa"/>
            <w:tcBorders>
              <w:top w:val="nil"/>
              <w:left w:val="nil"/>
              <w:bottom w:val="nil"/>
              <w:right w:val="nil"/>
            </w:tcBorders>
            <w:noWrap/>
            <w:vAlign w:val="bottom"/>
            <w:hideMark/>
          </w:tcPr>
          <w:p w14:paraId="29BA0619" w14:textId="77777777" w:rsidR="00603BB4" w:rsidRPr="00603BB4" w:rsidRDefault="00603BB4" w:rsidP="00603BB4">
            <w:pPr>
              <w:rPr>
                <w:rFonts w:asciiTheme="minorHAnsi" w:hAnsiTheme="minorHAnsi"/>
                <w:sz w:val="22"/>
                <w:szCs w:val="22"/>
              </w:rPr>
            </w:pPr>
          </w:p>
        </w:tc>
        <w:tc>
          <w:tcPr>
            <w:tcW w:w="1860" w:type="dxa"/>
            <w:tcBorders>
              <w:top w:val="nil"/>
              <w:left w:val="nil"/>
              <w:bottom w:val="nil"/>
              <w:right w:val="nil"/>
            </w:tcBorders>
            <w:noWrap/>
            <w:vAlign w:val="bottom"/>
            <w:hideMark/>
          </w:tcPr>
          <w:p w14:paraId="6088C712" w14:textId="77777777" w:rsidR="00603BB4" w:rsidRPr="00603BB4" w:rsidRDefault="00603BB4" w:rsidP="00603BB4">
            <w:pPr>
              <w:rPr>
                <w:rFonts w:asciiTheme="minorHAnsi" w:hAnsiTheme="minorHAnsi"/>
                <w:sz w:val="22"/>
                <w:szCs w:val="22"/>
              </w:rPr>
            </w:pPr>
          </w:p>
        </w:tc>
      </w:tr>
      <w:tr w:rsidR="00603BB4" w:rsidRPr="00603BB4" w14:paraId="4D8F3D10" w14:textId="77777777" w:rsidTr="00603BB4">
        <w:trPr>
          <w:trHeight w:val="300"/>
        </w:trPr>
        <w:tc>
          <w:tcPr>
            <w:tcW w:w="3660" w:type="dxa"/>
            <w:tcBorders>
              <w:top w:val="single" w:sz="4" w:space="0" w:color="auto"/>
              <w:left w:val="single" w:sz="4" w:space="0" w:color="auto"/>
              <w:bottom w:val="single" w:sz="4" w:space="0" w:color="auto"/>
              <w:right w:val="single" w:sz="4" w:space="0" w:color="auto"/>
            </w:tcBorders>
            <w:noWrap/>
            <w:vAlign w:val="bottom"/>
            <w:hideMark/>
          </w:tcPr>
          <w:p w14:paraId="7EB5CBF3"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Popis vady</w:t>
            </w:r>
          </w:p>
        </w:tc>
        <w:tc>
          <w:tcPr>
            <w:tcW w:w="4200" w:type="dxa"/>
            <w:tcBorders>
              <w:top w:val="single" w:sz="4" w:space="0" w:color="auto"/>
              <w:left w:val="nil"/>
              <w:bottom w:val="single" w:sz="4" w:space="0" w:color="auto"/>
              <w:right w:val="single" w:sz="4" w:space="0" w:color="auto"/>
            </w:tcBorders>
            <w:noWrap/>
            <w:vAlign w:val="bottom"/>
            <w:hideMark/>
          </w:tcPr>
          <w:p w14:paraId="1F5E1EB1"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Priorita</w:t>
            </w:r>
          </w:p>
        </w:tc>
        <w:tc>
          <w:tcPr>
            <w:tcW w:w="1860" w:type="dxa"/>
            <w:tcBorders>
              <w:top w:val="single" w:sz="4" w:space="0" w:color="auto"/>
              <w:left w:val="nil"/>
              <w:bottom w:val="single" w:sz="4" w:space="0" w:color="auto"/>
              <w:right w:val="single" w:sz="4" w:space="0" w:color="auto"/>
            </w:tcBorders>
            <w:noWrap/>
            <w:vAlign w:val="bottom"/>
            <w:hideMark/>
          </w:tcPr>
          <w:p w14:paraId="78CC380D" w14:textId="77777777" w:rsidR="00603BB4" w:rsidRPr="00603BB4" w:rsidRDefault="00603BB4" w:rsidP="00603BB4">
            <w:pPr>
              <w:rPr>
                <w:rFonts w:asciiTheme="minorHAnsi" w:hAnsiTheme="minorHAnsi"/>
                <w:b/>
                <w:bCs/>
                <w:color w:val="000000"/>
                <w:sz w:val="22"/>
                <w:szCs w:val="22"/>
              </w:rPr>
            </w:pPr>
            <w:r w:rsidRPr="00603BB4">
              <w:rPr>
                <w:rFonts w:asciiTheme="minorHAnsi" w:hAnsiTheme="minorHAnsi"/>
                <w:b/>
                <w:bCs/>
                <w:color w:val="000000"/>
                <w:sz w:val="22"/>
                <w:szCs w:val="22"/>
              </w:rPr>
              <w:t>Termín odstranění</w:t>
            </w:r>
          </w:p>
        </w:tc>
      </w:tr>
      <w:tr w:rsidR="00603BB4" w:rsidRPr="00603BB4" w14:paraId="61F2D253" w14:textId="77777777" w:rsidTr="00603BB4">
        <w:trPr>
          <w:trHeight w:val="300"/>
        </w:trPr>
        <w:tc>
          <w:tcPr>
            <w:tcW w:w="3660" w:type="dxa"/>
            <w:tcBorders>
              <w:top w:val="nil"/>
              <w:left w:val="single" w:sz="4" w:space="0" w:color="auto"/>
              <w:bottom w:val="single" w:sz="4" w:space="0" w:color="auto"/>
              <w:right w:val="single" w:sz="4" w:space="0" w:color="auto"/>
            </w:tcBorders>
            <w:noWrap/>
            <w:vAlign w:val="bottom"/>
            <w:hideMark/>
          </w:tcPr>
          <w:p w14:paraId="0B266FD9"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w:t>
            </w:r>
          </w:p>
        </w:tc>
        <w:tc>
          <w:tcPr>
            <w:tcW w:w="4200" w:type="dxa"/>
            <w:tcBorders>
              <w:top w:val="nil"/>
              <w:left w:val="nil"/>
              <w:bottom w:val="single" w:sz="4" w:space="0" w:color="auto"/>
              <w:right w:val="single" w:sz="4" w:space="0" w:color="auto"/>
            </w:tcBorders>
            <w:noWrap/>
            <w:vAlign w:val="bottom"/>
            <w:hideMark/>
          </w:tcPr>
          <w:p w14:paraId="5C9D93EC"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Vysoká/Nízká</w:t>
            </w:r>
          </w:p>
        </w:tc>
        <w:tc>
          <w:tcPr>
            <w:tcW w:w="1860" w:type="dxa"/>
            <w:tcBorders>
              <w:top w:val="nil"/>
              <w:left w:val="nil"/>
              <w:bottom w:val="single" w:sz="4" w:space="0" w:color="auto"/>
              <w:right w:val="single" w:sz="4" w:space="0" w:color="auto"/>
            </w:tcBorders>
            <w:noWrap/>
            <w:vAlign w:val="bottom"/>
            <w:hideMark/>
          </w:tcPr>
          <w:p w14:paraId="2440B880"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w:t>
            </w:r>
          </w:p>
        </w:tc>
      </w:tr>
      <w:tr w:rsidR="00603BB4" w:rsidRPr="00603BB4" w14:paraId="56C324B9" w14:textId="77777777" w:rsidTr="00603BB4">
        <w:trPr>
          <w:trHeight w:val="300"/>
        </w:trPr>
        <w:tc>
          <w:tcPr>
            <w:tcW w:w="3660" w:type="dxa"/>
            <w:tcBorders>
              <w:top w:val="nil"/>
              <w:left w:val="single" w:sz="4" w:space="0" w:color="auto"/>
              <w:bottom w:val="single" w:sz="4" w:space="0" w:color="auto"/>
              <w:right w:val="single" w:sz="4" w:space="0" w:color="auto"/>
            </w:tcBorders>
            <w:noWrap/>
            <w:vAlign w:val="center"/>
            <w:hideMark/>
          </w:tcPr>
          <w:p w14:paraId="3B7BB376"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w:t>
            </w:r>
          </w:p>
        </w:tc>
        <w:tc>
          <w:tcPr>
            <w:tcW w:w="4200" w:type="dxa"/>
            <w:tcBorders>
              <w:top w:val="nil"/>
              <w:left w:val="nil"/>
              <w:bottom w:val="single" w:sz="4" w:space="0" w:color="auto"/>
              <w:right w:val="single" w:sz="4" w:space="0" w:color="auto"/>
            </w:tcBorders>
            <w:noWrap/>
            <w:vAlign w:val="bottom"/>
            <w:hideMark/>
          </w:tcPr>
          <w:p w14:paraId="13A092A2"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w:t>
            </w:r>
          </w:p>
        </w:tc>
        <w:tc>
          <w:tcPr>
            <w:tcW w:w="1860" w:type="dxa"/>
            <w:tcBorders>
              <w:top w:val="nil"/>
              <w:left w:val="nil"/>
              <w:bottom w:val="single" w:sz="4" w:space="0" w:color="auto"/>
              <w:right w:val="single" w:sz="4" w:space="0" w:color="auto"/>
            </w:tcBorders>
            <w:noWrap/>
            <w:vAlign w:val="bottom"/>
            <w:hideMark/>
          </w:tcPr>
          <w:p w14:paraId="1225FF63"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w:t>
            </w:r>
          </w:p>
        </w:tc>
      </w:tr>
      <w:tr w:rsidR="00603BB4" w:rsidRPr="00603BB4" w14:paraId="307666F2" w14:textId="77777777" w:rsidTr="00603BB4">
        <w:trPr>
          <w:trHeight w:val="300"/>
        </w:trPr>
        <w:tc>
          <w:tcPr>
            <w:tcW w:w="3660" w:type="dxa"/>
            <w:tcBorders>
              <w:top w:val="nil"/>
              <w:left w:val="single" w:sz="4" w:space="0" w:color="auto"/>
              <w:bottom w:val="single" w:sz="4" w:space="0" w:color="auto"/>
              <w:right w:val="single" w:sz="4" w:space="0" w:color="auto"/>
            </w:tcBorders>
            <w:noWrap/>
            <w:vAlign w:val="center"/>
            <w:hideMark/>
          </w:tcPr>
          <w:p w14:paraId="1764AA0C"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w:t>
            </w:r>
          </w:p>
        </w:tc>
        <w:tc>
          <w:tcPr>
            <w:tcW w:w="4200" w:type="dxa"/>
            <w:tcBorders>
              <w:top w:val="nil"/>
              <w:left w:val="nil"/>
              <w:bottom w:val="single" w:sz="4" w:space="0" w:color="auto"/>
              <w:right w:val="single" w:sz="4" w:space="0" w:color="auto"/>
            </w:tcBorders>
            <w:noWrap/>
            <w:vAlign w:val="bottom"/>
            <w:hideMark/>
          </w:tcPr>
          <w:p w14:paraId="0BDC43DD"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w:t>
            </w:r>
          </w:p>
        </w:tc>
        <w:tc>
          <w:tcPr>
            <w:tcW w:w="1860" w:type="dxa"/>
            <w:tcBorders>
              <w:top w:val="nil"/>
              <w:left w:val="nil"/>
              <w:bottom w:val="single" w:sz="4" w:space="0" w:color="auto"/>
              <w:right w:val="single" w:sz="4" w:space="0" w:color="auto"/>
            </w:tcBorders>
            <w:noWrap/>
            <w:vAlign w:val="bottom"/>
            <w:hideMark/>
          </w:tcPr>
          <w:p w14:paraId="1C241CED" w14:textId="77777777" w:rsidR="00603BB4" w:rsidRPr="00603BB4" w:rsidRDefault="00603BB4" w:rsidP="00603BB4">
            <w:pPr>
              <w:rPr>
                <w:rFonts w:asciiTheme="minorHAnsi" w:hAnsiTheme="minorHAnsi"/>
                <w:color w:val="000000"/>
                <w:sz w:val="22"/>
                <w:szCs w:val="22"/>
              </w:rPr>
            </w:pPr>
            <w:r w:rsidRPr="00603BB4">
              <w:rPr>
                <w:rFonts w:asciiTheme="minorHAnsi" w:hAnsiTheme="minorHAnsi"/>
                <w:color w:val="000000"/>
                <w:sz w:val="22"/>
                <w:szCs w:val="22"/>
              </w:rPr>
              <w:t> </w:t>
            </w:r>
          </w:p>
        </w:tc>
      </w:tr>
    </w:tbl>
    <w:p w14:paraId="405366ED" w14:textId="5A07DF56" w:rsidR="00603BB4" w:rsidRPr="002A6FFA" w:rsidRDefault="002355E0" w:rsidP="008E6BA5">
      <w:pPr>
        <w:rPr>
          <w:rFonts w:asciiTheme="minorHAnsi" w:hAnsiTheme="minorHAnsi"/>
          <w:sz w:val="22"/>
          <w:szCs w:val="22"/>
        </w:rPr>
      </w:pPr>
      <w:r w:rsidRPr="002A6FFA">
        <w:rPr>
          <w:rFonts w:asciiTheme="minorHAnsi" w:hAnsiTheme="minorHAnsi"/>
          <w:sz w:val="22"/>
          <w:szCs w:val="22"/>
          <w:highlight w:val="lightGray"/>
        </w:rPr>
        <w:t>(</w:t>
      </w:r>
      <w:r w:rsidRPr="002A6FFA">
        <w:rPr>
          <w:rFonts w:asciiTheme="minorHAnsi" w:hAnsiTheme="minorHAnsi"/>
          <w:i/>
          <w:sz w:val="22"/>
          <w:szCs w:val="22"/>
          <w:highlight w:val="lightGray"/>
        </w:rPr>
        <w:t>V případě zjištěných vad a nedodělků bude uvedena dohoda o způsobu a termínech jejich odstranění, popřípadě o jiném způsobu narovnání, a dále dohoda o zpřístupnění zboží nebo jeho částí prodávajícímu za účelem odstranění vad, nedostatků nebo nedodělků.)</w:t>
      </w:r>
    </w:p>
    <w:p w14:paraId="186AA9E1" w14:textId="77777777" w:rsidR="002A424D" w:rsidRDefault="002A424D" w:rsidP="008E6BA5">
      <w:pPr>
        <w:rPr>
          <w:rFonts w:asciiTheme="minorHAnsi" w:hAnsiTheme="minorHAnsi"/>
        </w:rPr>
      </w:pPr>
    </w:p>
    <w:p w14:paraId="0A8CEE69" w14:textId="77777777" w:rsidR="002A424D" w:rsidRPr="00A60476" w:rsidRDefault="002A424D" w:rsidP="002A424D">
      <w:pPr>
        <w:spacing w:line="360" w:lineRule="atLeast"/>
        <w:rPr>
          <w:rFonts w:asciiTheme="minorHAnsi" w:hAnsiTheme="minorHAnsi" w:cstheme="minorHAnsi"/>
          <w:color w:val="0A0A0A"/>
          <w:sz w:val="22"/>
          <w:szCs w:val="22"/>
        </w:rPr>
      </w:pPr>
      <w:r w:rsidRPr="00354108">
        <w:rPr>
          <w:rFonts w:asciiTheme="minorHAnsi" w:hAnsiTheme="minorHAnsi" w:cstheme="minorHAnsi"/>
          <w:bCs/>
          <w:color w:val="0A0A0A"/>
          <w:sz w:val="22"/>
          <w:szCs w:val="22"/>
        </w:rPr>
        <w:t>Za prodávajícího:</w:t>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r>
      <w:r w:rsidRPr="00354108">
        <w:rPr>
          <w:rFonts w:asciiTheme="minorHAnsi" w:hAnsiTheme="minorHAnsi" w:cstheme="minorHAnsi"/>
          <w:bCs/>
          <w:color w:val="0A0A0A"/>
          <w:sz w:val="22"/>
          <w:szCs w:val="22"/>
        </w:rPr>
        <w:tab/>
        <w:t>Za kupujícího:</w:t>
      </w:r>
      <w:r w:rsidRPr="00354108">
        <w:rPr>
          <w:rFonts w:asciiTheme="minorHAnsi" w:hAnsiTheme="minorHAnsi" w:cstheme="minorHAnsi"/>
          <w:color w:val="0A0A0A"/>
          <w:sz w:val="22"/>
          <w:szCs w:val="22"/>
        </w:rPr>
        <w:br/>
      </w:r>
      <w:r w:rsidRPr="00A60476">
        <w:rPr>
          <w:rFonts w:asciiTheme="minorHAnsi" w:hAnsiTheme="minorHAnsi" w:cstheme="minorHAnsi"/>
          <w:color w:val="0A0A0A"/>
          <w:sz w:val="22"/>
          <w:szCs w:val="22"/>
        </w:rPr>
        <w:t>V [Místo], dne [Datum]</w:t>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t>V [Místo], dne [Datum]</w:t>
      </w:r>
    </w:p>
    <w:p w14:paraId="5BA2EDC9" w14:textId="77777777" w:rsidR="002A424D" w:rsidRPr="00A60476" w:rsidRDefault="002A424D" w:rsidP="002A424D">
      <w:pPr>
        <w:spacing w:line="360" w:lineRule="atLeast"/>
        <w:rPr>
          <w:rFonts w:asciiTheme="minorHAnsi" w:hAnsiTheme="minorHAnsi" w:cstheme="minorHAnsi"/>
          <w:color w:val="0A0A0A"/>
          <w:sz w:val="22"/>
          <w:szCs w:val="22"/>
        </w:rPr>
      </w:pPr>
    </w:p>
    <w:p w14:paraId="7B2F27E8" w14:textId="0B6CDAF2" w:rsidR="00603BB4" w:rsidRPr="002A6FFA" w:rsidRDefault="002A424D" w:rsidP="002A424D">
      <w:pPr>
        <w:spacing w:line="360" w:lineRule="atLeast"/>
        <w:rPr>
          <w:rFonts w:asciiTheme="minorHAnsi" w:hAnsiTheme="minorHAnsi" w:cstheme="minorHAnsi"/>
          <w:color w:val="0A0A0A"/>
          <w:sz w:val="22"/>
          <w:szCs w:val="22"/>
        </w:rPr>
      </w:pPr>
      <w:r w:rsidRPr="00A60476">
        <w:rPr>
          <w:rFonts w:asciiTheme="minorHAnsi" w:hAnsiTheme="minorHAnsi" w:cstheme="minorHAnsi"/>
          <w:color w:val="0A0A0A"/>
          <w:sz w:val="22"/>
          <w:szCs w:val="22"/>
        </w:rPr>
        <w:br/>
        <w:t>..................................</w:t>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t>..................................</w:t>
      </w:r>
      <w:r w:rsidRPr="00A60476">
        <w:rPr>
          <w:rFonts w:asciiTheme="minorHAnsi" w:hAnsiTheme="minorHAnsi" w:cstheme="minorHAnsi"/>
          <w:color w:val="0A0A0A"/>
          <w:sz w:val="22"/>
          <w:szCs w:val="22"/>
        </w:rPr>
        <w:br/>
        <w:t>(Jméno, funkce, podpis)</w:t>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r>
      <w:r w:rsidRPr="00A60476">
        <w:rPr>
          <w:rFonts w:asciiTheme="minorHAnsi" w:hAnsiTheme="minorHAnsi" w:cstheme="minorHAnsi"/>
          <w:color w:val="0A0A0A"/>
          <w:sz w:val="22"/>
          <w:szCs w:val="22"/>
        </w:rPr>
        <w:tab/>
        <w:t>(Jméno, funkce, podpis)</w:t>
      </w:r>
    </w:p>
    <w:sectPr w:rsidR="00603BB4" w:rsidRPr="002A6FFA" w:rsidSect="002A6FFA">
      <w:footerReference w:type="even" r:id="rId8"/>
      <w:footerReference w:type="default" r:id="rId9"/>
      <w:pgSz w:w="11906" w:h="16838"/>
      <w:pgMar w:top="1134" w:right="1304" w:bottom="124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0BF4" w14:textId="77777777" w:rsidR="009A24D6" w:rsidRDefault="009A24D6" w:rsidP="00846526">
      <w:r>
        <w:separator/>
      </w:r>
    </w:p>
  </w:endnote>
  <w:endnote w:type="continuationSeparator" w:id="0">
    <w:p w14:paraId="571B36A1" w14:textId="77777777" w:rsidR="009A24D6" w:rsidRDefault="009A24D6" w:rsidP="0084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892310581"/>
      <w:docPartObj>
        <w:docPartGallery w:val="Page Numbers (Bottom of Page)"/>
        <w:docPartUnique/>
      </w:docPartObj>
    </w:sdtPr>
    <w:sdtEndPr>
      <w:rPr>
        <w:rStyle w:val="slostrnky"/>
      </w:rPr>
    </w:sdtEndPr>
    <w:sdtContent>
      <w:p w14:paraId="74788830" w14:textId="54537A4E" w:rsidR="00B9398F" w:rsidRDefault="00B9398F" w:rsidP="00B9398F">
        <w:pPr>
          <w:pStyle w:val="Zpat"/>
          <w:framePr w:wrap="none" w:vAnchor="text" w:hAnchor="margin" w:xAlign="center" w:y="1"/>
          <w:rPr>
            <w:rStyle w:val="slostrnky"/>
          </w:rPr>
        </w:pPr>
        <w:r>
          <w:rPr>
            <w:rStyle w:val="slostrnky"/>
          </w:rPr>
          <w:fldChar w:fldCharType="begin"/>
        </w:r>
        <w:r>
          <w:rPr>
            <w:rStyle w:val="slostrnky"/>
          </w:rPr>
          <w:instrText xml:space="preserve"> PAGE </w:instrText>
        </w:r>
        <w:r w:rsidR="002A6FFA">
          <w:rPr>
            <w:rStyle w:val="slostrnky"/>
          </w:rPr>
          <w:fldChar w:fldCharType="separate"/>
        </w:r>
        <w:r w:rsidR="002A6FFA">
          <w:rPr>
            <w:rStyle w:val="slostrnky"/>
            <w:noProof/>
          </w:rPr>
          <w:t>20</w:t>
        </w:r>
        <w:r>
          <w:rPr>
            <w:rStyle w:val="slostrnky"/>
          </w:rPr>
          <w:fldChar w:fldCharType="end"/>
        </w:r>
      </w:p>
    </w:sdtContent>
  </w:sdt>
  <w:p w14:paraId="1F11445E" w14:textId="77777777" w:rsidR="00B9398F" w:rsidRDefault="00B939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Fonts w:asciiTheme="minorHAnsi" w:hAnsiTheme="minorHAnsi"/>
        <w:color w:val="747474" w:themeColor="background2" w:themeShade="80"/>
        <w:sz w:val="22"/>
        <w:szCs w:val="22"/>
      </w:rPr>
      <w:id w:val="1340359429"/>
      <w:docPartObj>
        <w:docPartGallery w:val="Page Numbers (Bottom of Page)"/>
        <w:docPartUnique/>
      </w:docPartObj>
    </w:sdtPr>
    <w:sdtEndPr>
      <w:rPr>
        <w:rStyle w:val="slostrnky"/>
        <w:sz w:val="20"/>
        <w:szCs w:val="20"/>
      </w:rPr>
    </w:sdtEndPr>
    <w:sdtContent>
      <w:p w14:paraId="269F5C99" w14:textId="23DA2C9C" w:rsidR="00B9398F" w:rsidRPr="00846526" w:rsidRDefault="00B9398F" w:rsidP="00B9398F">
        <w:pPr>
          <w:pStyle w:val="Zpat"/>
          <w:framePr w:wrap="none" w:vAnchor="text" w:hAnchor="margin" w:xAlign="center" w:y="1"/>
          <w:rPr>
            <w:rStyle w:val="slostrnky"/>
            <w:rFonts w:asciiTheme="minorHAnsi" w:hAnsiTheme="minorHAnsi"/>
            <w:color w:val="747474" w:themeColor="background2" w:themeShade="80"/>
            <w:sz w:val="20"/>
            <w:szCs w:val="20"/>
          </w:rPr>
        </w:pPr>
        <w:r w:rsidRPr="00846526">
          <w:rPr>
            <w:rStyle w:val="slostrnky"/>
            <w:rFonts w:asciiTheme="minorHAnsi" w:hAnsiTheme="minorHAnsi"/>
            <w:color w:val="747474" w:themeColor="background2" w:themeShade="80"/>
            <w:sz w:val="20"/>
            <w:szCs w:val="20"/>
          </w:rPr>
          <w:fldChar w:fldCharType="begin"/>
        </w:r>
        <w:r w:rsidRPr="00846526">
          <w:rPr>
            <w:rStyle w:val="slostrnky"/>
            <w:rFonts w:asciiTheme="minorHAnsi" w:hAnsiTheme="minorHAnsi"/>
            <w:color w:val="747474" w:themeColor="background2" w:themeShade="80"/>
            <w:sz w:val="20"/>
            <w:szCs w:val="20"/>
          </w:rPr>
          <w:instrText xml:space="preserve"> PAGE </w:instrText>
        </w:r>
        <w:r w:rsidRPr="00846526">
          <w:rPr>
            <w:rStyle w:val="slostrnky"/>
            <w:rFonts w:asciiTheme="minorHAnsi" w:hAnsiTheme="minorHAnsi"/>
            <w:color w:val="747474" w:themeColor="background2" w:themeShade="80"/>
            <w:sz w:val="20"/>
            <w:szCs w:val="20"/>
          </w:rPr>
          <w:fldChar w:fldCharType="separate"/>
        </w:r>
        <w:r w:rsidRPr="00846526">
          <w:rPr>
            <w:rStyle w:val="slostrnky"/>
            <w:rFonts w:asciiTheme="minorHAnsi" w:hAnsiTheme="minorHAnsi"/>
            <w:noProof/>
            <w:color w:val="747474" w:themeColor="background2" w:themeShade="80"/>
            <w:sz w:val="20"/>
            <w:szCs w:val="20"/>
          </w:rPr>
          <w:t>1</w:t>
        </w:r>
        <w:r w:rsidRPr="00846526">
          <w:rPr>
            <w:rStyle w:val="slostrnky"/>
            <w:rFonts w:asciiTheme="minorHAnsi" w:hAnsiTheme="minorHAnsi"/>
            <w:color w:val="747474" w:themeColor="background2" w:themeShade="80"/>
            <w:sz w:val="20"/>
            <w:szCs w:val="20"/>
          </w:rPr>
          <w:fldChar w:fldCharType="end"/>
        </w:r>
      </w:p>
    </w:sdtContent>
  </w:sdt>
  <w:p w14:paraId="06D7FA06" w14:textId="77777777" w:rsidR="00B9398F" w:rsidRPr="00846526" w:rsidRDefault="00B9398F">
    <w:pPr>
      <w:pStyle w:val="Zpat"/>
      <w:rPr>
        <w:rFonts w:asciiTheme="minorHAnsi" w:hAnsiTheme="minorHAnsi"/>
        <w:color w:val="747474" w:themeColor="background2"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855C" w14:textId="77777777" w:rsidR="009A24D6" w:rsidRDefault="009A24D6" w:rsidP="00846526">
      <w:r>
        <w:separator/>
      </w:r>
    </w:p>
  </w:footnote>
  <w:footnote w:type="continuationSeparator" w:id="0">
    <w:p w14:paraId="40869E12" w14:textId="77777777" w:rsidR="009A24D6" w:rsidRDefault="009A24D6" w:rsidP="0084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D4B"/>
    <w:multiLevelType w:val="hybridMultilevel"/>
    <w:tmpl w:val="F0385CDA"/>
    <w:lvl w:ilvl="0" w:tplc="0362361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002E27"/>
    <w:multiLevelType w:val="multilevel"/>
    <w:tmpl w:val="B890FF4E"/>
    <w:lvl w:ilvl="0">
      <w:start w:val="1"/>
      <w:numFmt w:val="bullet"/>
      <w:lvlText w:val=""/>
      <w:lvlJc w:val="left"/>
      <w:pPr>
        <w:tabs>
          <w:tab w:val="num" w:pos="-708"/>
        </w:tabs>
        <w:ind w:left="-708" w:hanging="360"/>
      </w:pPr>
      <w:rPr>
        <w:rFonts w:ascii="Symbol" w:hAnsi="Symbol" w:hint="default"/>
        <w:sz w:val="20"/>
      </w:rPr>
    </w:lvl>
    <w:lvl w:ilvl="1" w:tentative="1">
      <w:start w:val="1"/>
      <w:numFmt w:val="bullet"/>
      <w:lvlText w:val="o"/>
      <w:lvlJc w:val="left"/>
      <w:pPr>
        <w:tabs>
          <w:tab w:val="num" w:pos="12"/>
        </w:tabs>
        <w:ind w:left="12" w:hanging="360"/>
      </w:pPr>
      <w:rPr>
        <w:rFonts w:ascii="Courier New" w:hAnsi="Courier New" w:hint="default"/>
        <w:sz w:val="20"/>
      </w:rPr>
    </w:lvl>
    <w:lvl w:ilvl="2" w:tentative="1">
      <w:start w:val="1"/>
      <w:numFmt w:val="bullet"/>
      <w:lvlText w:val=""/>
      <w:lvlJc w:val="left"/>
      <w:pPr>
        <w:tabs>
          <w:tab w:val="num" w:pos="732"/>
        </w:tabs>
        <w:ind w:left="732" w:hanging="360"/>
      </w:pPr>
      <w:rPr>
        <w:rFonts w:ascii="Wingdings" w:hAnsi="Wingdings" w:hint="default"/>
        <w:sz w:val="20"/>
      </w:rPr>
    </w:lvl>
    <w:lvl w:ilvl="3" w:tentative="1">
      <w:start w:val="1"/>
      <w:numFmt w:val="bullet"/>
      <w:lvlText w:val=""/>
      <w:lvlJc w:val="left"/>
      <w:pPr>
        <w:tabs>
          <w:tab w:val="num" w:pos="1452"/>
        </w:tabs>
        <w:ind w:left="1452" w:hanging="360"/>
      </w:pPr>
      <w:rPr>
        <w:rFonts w:ascii="Wingdings" w:hAnsi="Wingdings" w:hint="default"/>
        <w:sz w:val="20"/>
      </w:rPr>
    </w:lvl>
    <w:lvl w:ilvl="4" w:tentative="1">
      <w:start w:val="1"/>
      <w:numFmt w:val="bullet"/>
      <w:lvlText w:val=""/>
      <w:lvlJc w:val="left"/>
      <w:pPr>
        <w:tabs>
          <w:tab w:val="num" w:pos="2172"/>
        </w:tabs>
        <w:ind w:left="2172" w:hanging="360"/>
      </w:pPr>
      <w:rPr>
        <w:rFonts w:ascii="Wingdings" w:hAnsi="Wingdings" w:hint="default"/>
        <w:sz w:val="20"/>
      </w:rPr>
    </w:lvl>
    <w:lvl w:ilvl="5" w:tentative="1">
      <w:start w:val="1"/>
      <w:numFmt w:val="bullet"/>
      <w:lvlText w:val=""/>
      <w:lvlJc w:val="left"/>
      <w:pPr>
        <w:tabs>
          <w:tab w:val="num" w:pos="2892"/>
        </w:tabs>
        <w:ind w:left="2892" w:hanging="360"/>
      </w:pPr>
      <w:rPr>
        <w:rFonts w:ascii="Wingdings" w:hAnsi="Wingdings" w:hint="default"/>
        <w:sz w:val="20"/>
      </w:rPr>
    </w:lvl>
    <w:lvl w:ilvl="6" w:tentative="1">
      <w:start w:val="1"/>
      <w:numFmt w:val="bullet"/>
      <w:lvlText w:val=""/>
      <w:lvlJc w:val="left"/>
      <w:pPr>
        <w:tabs>
          <w:tab w:val="num" w:pos="3612"/>
        </w:tabs>
        <w:ind w:left="3612" w:hanging="360"/>
      </w:pPr>
      <w:rPr>
        <w:rFonts w:ascii="Wingdings" w:hAnsi="Wingdings" w:hint="default"/>
        <w:sz w:val="20"/>
      </w:rPr>
    </w:lvl>
    <w:lvl w:ilvl="7" w:tentative="1">
      <w:start w:val="1"/>
      <w:numFmt w:val="bullet"/>
      <w:lvlText w:val=""/>
      <w:lvlJc w:val="left"/>
      <w:pPr>
        <w:tabs>
          <w:tab w:val="num" w:pos="4332"/>
        </w:tabs>
        <w:ind w:left="4332" w:hanging="360"/>
      </w:pPr>
      <w:rPr>
        <w:rFonts w:ascii="Wingdings" w:hAnsi="Wingdings" w:hint="default"/>
        <w:sz w:val="20"/>
      </w:rPr>
    </w:lvl>
    <w:lvl w:ilvl="8" w:tentative="1">
      <w:start w:val="1"/>
      <w:numFmt w:val="bullet"/>
      <w:lvlText w:val=""/>
      <w:lvlJc w:val="left"/>
      <w:pPr>
        <w:tabs>
          <w:tab w:val="num" w:pos="5052"/>
        </w:tabs>
        <w:ind w:left="5052" w:hanging="360"/>
      </w:pPr>
      <w:rPr>
        <w:rFonts w:ascii="Wingdings" w:hAnsi="Wingdings" w:hint="default"/>
        <w:sz w:val="20"/>
      </w:rPr>
    </w:lvl>
  </w:abstractNum>
  <w:abstractNum w:abstractNumId="2" w15:restartNumberingAfterBreak="0">
    <w:nsid w:val="1277221C"/>
    <w:multiLevelType w:val="hybridMultilevel"/>
    <w:tmpl w:val="A972F8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28A7B65"/>
    <w:multiLevelType w:val="hybridMultilevel"/>
    <w:tmpl w:val="16FC3C4A"/>
    <w:lvl w:ilvl="0" w:tplc="FFFFFFFF">
      <w:start w:val="1"/>
      <w:numFmt w:val="decimal"/>
      <w:lvlText w:val="%1."/>
      <w:lvlJc w:val="left"/>
      <w:pPr>
        <w:ind w:left="720" w:hanging="360"/>
      </w:pPr>
      <w:rPr>
        <w:b w:val="0"/>
        <w:bCs/>
      </w:rPr>
    </w:lvl>
    <w:lvl w:ilvl="1" w:tplc="29E6C76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4942D0"/>
    <w:multiLevelType w:val="singleLevel"/>
    <w:tmpl w:val="E32A6A36"/>
    <w:lvl w:ilvl="0">
      <w:start w:val="1"/>
      <w:numFmt w:val="lowerLetter"/>
      <w:lvlText w:val="%1)"/>
      <w:lvlJc w:val="left"/>
      <w:pPr>
        <w:ind w:left="1128" w:hanging="360"/>
      </w:pPr>
      <w:rPr>
        <w:rFonts w:hint="default"/>
        <w:i w:val="0"/>
        <w:iCs/>
      </w:rPr>
    </w:lvl>
  </w:abstractNum>
  <w:abstractNum w:abstractNumId="6" w15:restartNumberingAfterBreak="0">
    <w:nsid w:val="15C44632"/>
    <w:multiLevelType w:val="hybridMultilevel"/>
    <w:tmpl w:val="1B9CA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174CD3"/>
    <w:multiLevelType w:val="multilevel"/>
    <w:tmpl w:val="0E46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7211F"/>
    <w:multiLevelType w:val="hybridMultilevel"/>
    <w:tmpl w:val="ECF2C4DA"/>
    <w:lvl w:ilvl="0" w:tplc="FFFFFFFF">
      <w:start w:val="1"/>
      <w:numFmt w:val="decimal"/>
      <w:lvlText w:val="%1."/>
      <w:lvlJc w:val="left"/>
      <w:pPr>
        <w:ind w:left="285" w:hanging="284"/>
      </w:pPr>
      <w:rPr>
        <w:rFonts w:ascii="Times New Roman" w:eastAsia="Times New Roman" w:hAnsi="Times New Roman" w:cs="Times New Roman" w:hint="default"/>
        <w:b/>
        <w:bCs/>
        <w:i w:val="0"/>
        <w:iCs w:val="0"/>
        <w:spacing w:val="0"/>
        <w:w w:val="99"/>
        <w:sz w:val="20"/>
        <w:szCs w:val="20"/>
        <w:lang w:val="cs-CZ" w:eastAsia="en-US" w:bidi="ar-SA"/>
      </w:rPr>
    </w:lvl>
    <w:lvl w:ilvl="1" w:tplc="663EB0AA">
      <w:start w:val="1"/>
      <w:numFmt w:val="bullet"/>
      <w:lvlText w:val=""/>
      <w:lvlJc w:val="left"/>
      <w:pPr>
        <w:ind w:left="644" w:hanging="360"/>
      </w:pPr>
      <w:rPr>
        <w:rFonts w:ascii="Symbol" w:hAnsi="Symbol" w:hint="default"/>
      </w:rPr>
    </w:lvl>
    <w:lvl w:ilvl="2" w:tplc="FFFFFFFF">
      <w:numFmt w:val="bullet"/>
      <w:lvlText w:val="•"/>
      <w:lvlJc w:val="left"/>
      <w:pPr>
        <w:ind w:left="1521" w:hanging="284"/>
      </w:pPr>
      <w:rPr>
        <w:lang w:val="cs-CZ" w:eastAsia="en-US" w:bidi="ar-SA"/>
      </w:rPr>
    </w:lvl>
    <w:lvl w:ilvl="3" w:tplc="FFFFFFFF">
      <w:numFmt w:val="bullet"/>
      <w:lvlText w:val="•"/>
      <w:lvlJc w:val="left"/>
      <w:pPr>
        <w:ind w:left="2482" w:hanging="284"/>
      </w:pPr>
      <w:rPr>
        <w:lang w:val="cs-CZ" w:eastAsia="en-US" w:bidi="ar-SA"/>
      </w:rPr>
    </w:lvl>
    <w:lvl w:ilvl="4" w:tplc="FFFFFFFF">
      <w:numFmt w:val="bullet"/>
      <w:lvlText w:val="•"/>
      <w:lvlJc w:val="left"/>
      <w:pPr>
        <w:ind w:left="3444" w:hanging="284"/>
      </w:pPr>
      <w:rPr>
        <w:lang w:val="cs-CZ" w:eastAsia="en-US" w:bidi="ar-SA"/>
      </w:rPr>
    </w:lvl>
    <w:lvl w:ilvl="5" w:tplc="FFFFFFFF">
      <w:numFmt w:val="bullet"/>
      <w:lvlText w:val="•"/>
      <w:lvlJc w:val="left"/>
      <w:pPr>
        <w:ind w:left="4405" w:hanging="284"/>
      </w:pPr>
      <w:rPr>
        <w:lang w:val="cs-CZ" w:eastAsia="en-US" w:bidi="ar-SA"/>
      </w:rPr>
    </w:lvl>
    <w:lvl w:ilvl="6" w:tplc="FFFFFFFF">
      <w:numFmt w:val="bullet"/>
      <w:lvlText w:val="•"/>
      <w:lvlJc w:val="left"/>
      <w:pPr>
        <w:ind w:left="5366" w:hanging="284"/>
      </w:pPr>
      <w:rPr>
        <w:lang w:val="cs-CZ" w:eastAsia="en-US" w:bidi="ar-SA"/>
      </w:rPr>
    </w:lvl>
    <w:lvl w:ilvl="7" w:tplc="FFFFFFFF">
      <w:numFmt w:val="bullet"/>
      <w:lvlText w:val="•"/>
      <w:lvlJc w:val="left"/>
      <w:pPr>
        <w:ind w:left="6328" w:hanging="284"/>
      </w:pPr>
      <w:rPr>
        <w:lang w:val="cs-CZ" w:eastAsia="en-US" w:bidi="ar-SA"/>
      </w:rPr>
    </w:lvl>
    <w:lvl w:ilvl="8" w:tplc="FFFFFFFF">
      <w:numFmt w:val="bullet"/>
      <w:lvlText w:val="•"/>
      <w:lvlJc w:val="left"/>
      <w:pPr>
        <w:ind w:left="7289" w:hanging="284"/>
      </w:pPr>
      <w:rPr>
        <w:lang w:val="cs-CZ" w:eastAsia="en-US" w:bidi="ar-SA"/>
      </w:rPr>
    </w:lvl>
  </w:abstractNum>
  <w:abstractNum w:abstractNumId="9"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0" w15:restartNumberingAfterBreak="0">
    <w:nsid w:val="1F2B5DA9"/>
    <w:multiLevelType w:val="hybridMultilevel"/>
    <w:tmpl w:val="D7C65A2E"/>
    <w:lvl w:ilvl="0" w:tplc="0362361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3B7BA9"/>
    <w:multiLevelType w:val="multilevel"/>
    <w:tmpl w:val="C7E64666"/>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12" w15:restartNumberingAfterBreak="0">
    <w:nsid w:val="23B91A86"/>
    <w:multiLevelType w:val="hybridMultilevel"/>
    <w:tmpl w:val="7A4E8764"/>
    <w:lvl w:ilvl="0" w:tplc="81E46B6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9534A4"/>
    <w:multiLevelType w:val="hybridMultilevel"/>
    <w:tmpl w:val="E06C516C"/>
    <w:lvl w:ilvl="0" w:tplc="0405000F">
      <w:start w:val="1"/>
      <w:numFmt w:val="decimal"/>
      <w:lvlText w:val="%1."/>
      <w:lvlJc w:val="left"/>
      <w:pPr>
        <w:ind w:left="720" w:hanging="360"/>
      </w:pPr>
    </w:lvl>
    <w:lvl w:ilvl="1" w:tplc="535A24AC">
      <w:start w:val="1"/>
      <w:numFmt w:val="lowerLetter"/>
      <w:lvlText w:val="%2)"/>
      <w:lvlJc w:val="left"/>
      <w:pPr>
        <w:ind w:left="1440" w:hanging="360"/>
      </w:pPr>
      <w:rPr>
        <w:rFonts w:hint="default"/>
      </w:rPr>
    </w:lvl>
    <w:lvl w:ilvl="2" w:tplc="11D45EE2">
      <w:start w:val="1"/>
      <w:numFmt w:val="lowerLetter"/>
      <w:lvlText w:val="(%3)"/>
      <w:lvlJc w:val="left"/>
      <w:pPr>
        <w:ind w:left="2340" w:hanging="360"/>
      </w:pPr>
      <w:rPr>
        <w:rFonts w:hint="default"/>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2F1242"/>
    <w:multiLevelType w:val="hybridMultilevel"/>
    <w:tmpl w:val="5C1632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1567CF9"/>
    <w:multiLevelType w:val="multilevel"/>
    <w:tmpl w:val="8E90B5B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5457F7"/>
    <w:multiLevelType w:val="hybridMultilevel"/>
    <w:tmpl w:val="AC20D40E"/>
    <w:lvl w:ilvl="0" w:tplc="81E46B6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631AC2"/>
    <w:multiLevelType w:val="hybridMultilevel"/>
    <w:tmpl w:val="724C56C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9" w15:restartNumberingAfterBreak="0">
    <w:nsid w:val="3CD3326E"/>
    <w:multiLevelType w:val="hybridMultilevel"/>
    <w:tmpl w:val="D652A7F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3D103D2C"/>
    <w:multiLevelType w:val="hybridMultilevel"/>
    <w:tmpl w:val="FBCA40CE"/>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21" w15:restartNumberingAfterBreak="0">
    <w:nsid w:val="41372815"/>
    <w:multiLevelType w:val="hybridMultilevel"/>
    <w:tmpl w:val="94C82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D64EB4"/>
    <w:multiLevelType w:val="multilevel"/>
    <w:tmpl w:val="39A2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41797"/>
    <w:multiLevelType w:val="hybridMultilevel"/>
    <w:tmpl w:val="7C6A7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54151C"/>
    <w:multiLevelType w:val="hybridMultilevel"/>
    <w:tmpl w:val="37146330"/>
    <w:lvl w:ilvl="0" w:tplc="81E46B6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6D6FEF"/>
    <w:multiLevelType w:val="hybridMultilevel"/>
    <w:tmpl w:val="807A46D2"/>
    <w:lvl w:ilvl="0" w:tplc="FFFFFFFF">
      <w:start w:val="1"/>
      <w:numFmt w:val="decimal"/>
      <w:lvlText w:val="%1."/>
      <w:lvlJc w:val="left"/>
      <w:pPr>
        <w:ind w:left="285" w:hanging="284"/>
      </w:pPr>
      <w:rPr>
        <w:rFonts w:ascii="Times New Roman" w:eastAsia="Times New Roman" w:hAnsi="Times New Roman" w:cs="Times New Roman" w:hint="default"/>
        <w:b/>
        <w:bCs/>
        <w:i w:val="0"/>
        <w:iCs w:val="0"/>
        <w:spacing w:val="0"/>
        <w:w w:val="99"/>
        <w:sz w:val="20"/>
        <w:szCs w:val="20"/>
        <w:lang w:val="cs-CZ" w:eastAsia="en-US" w:bidi="ar-SA"/>
      </w:rPr>
    </w:lvl>
    <w:lvl w:ilvl="1" w:tplc="04050017">
      <w:start w:val="1"/>
      <w:numFmt w:val="lowerLetter"/>
      <w:lvlText w:val="%2)"/>
      <w:lvlJc w:val="left"/>
      <w:pPr>
        <w:ind w:left="1488" w:hanging="360"/>
      </w:pPr>
    </w:lvl>
    <w:lvl w:ilvl="2" w:tplc="FFFFFFFF">
      <w:numFmt w:val="bullet"/>
      <w:lvlText w:val="•"/>
      <w:lvlJc w:val="left"/>
      <w:pPr>
        <w:ind w:left="1521" w:hanging="284"/>
      </w:pPr>
      <w:rPr>
        <w:lang w:val="cs-CZ" w:eastAsia="en-US" w:bidi="ar-SA"/>
      </w:rPr>
    </w:lvl>
    <w:lvl w:ilvl="3" w:tplc="FFFFFFFF">
      <w:numFmt w:val="bullet"/>
      <w:lvlText w:val="•"/>
      <w:lvlJc w:val="left"/>
      <w:pPr>
        <w:ind w:left="2482" w:hanging="284"/>
      </w:pPr>
      <w:rPr>
        <w:lang w:val="cs-CZ" w:eastAsia="en-US" w:bidi="ar-SA"/>
      </w:rPr>
    </w:lvl>
    <w:lvl w:ilvl="4" w:tplc="FFFFFFFF">
      <w:numFmt w:val="bullet"/>
      <w:lvlText w:val="•"/>
      <w:lvlJc w:val="left"/>
      <w:pPr>
        <w:ind w:left="3444" w:hanging="284"/>
      </w:pPr>
      <w:rPr>
        <w:lang w:val="cs-CZ" w:eastAsia="en-US" w:bidi="ar-SA"/>
      </w:rPr>
    </w:lvl>
    <w:lvl w:ilvl="5" w:tplc="FFFFFFFF">
      <w:numFmt w:val="bullet"/>
      <w:lvlText w:val="•"/>
      <w:lvlJc w:val="left"/>
      <w:pPr>
        <w:ind w:left="4405" w:hanging="284"/>
      </w:pPr>
      <w:rPr>
        <w:lang w:val="cs-CZ" w:eastAsia="en-US" w:bidi="ar-SA"/>
      </w:rPr>
    </w:lvl>
    <w:lvl w:ilvl="6" w:tplc="FFFFFFFF">
      <w:numFmt w:val="bullet"/>
      <w:lvlText w:val="•"/>
      <w:lvlJc w:val="left"/>
      <w:pPr>
        <w:ind w:left="5366" w:hanging="284"/>
      </w:pPr>
      <w:rPr>
        <w:lang w:val="cs-CZ" w:eastAsia="en-US" w:bidi="ar-SA"/>
      </w:rPr>
    </w:lvl>
    <w:lvl w:ilvl="7" w:tplc="FFFFFFFF">
      <w:numFmt w:val="bullet"/>
      <w:lvlText w:val="•"/>
      <w:lvlJc w:val="left"/>
      <w:pPr>
        <w:ind w:left="6328" w:hanging="284"/>
      </w:pPr>
      <w:rPr>
        <w:lang w:val="cs-CZ" w:eastAsia="en-US" w:bidi="ar-SA"/>
      </w:rPr>
    </w:lvl>
    <w:lvl w:ilvl="8" w:tplc="FFFFFFFF">
      <w:numFmt w:val="bullet"/>
      <w:lvlText w:val="•"/>
      <w:lvlJc w:val="left"/>
      <w:pPr>
        <w:ind w:left="7289" w:hanging="284"/>
      </w:pPr>
      <w:rPr>
        <w:lang w:val="cs-CZ" w:eastAsia="en-US" w:bidi="ar-SA"/>
      </w:rPr>
    </w:lvl>
  </w:abstractNum>
  <w:abstractNum w:abstractNumId="26" w15:restartNumberingAfterBreak="0">
    <w:nsid w:val="4BBE0FC8"/>
    <w:multiLevelType w:val="hybridMultilevel"/>
    <w:tmpl w:val="4D62039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4BBE735B"/>
    <w:multiLevelType w:val="hybridMultilevel"/>
    <w:tmpl w:val="FCC49246"/>
    <w:lvl w:ilvl="0" w:tplc="3228B2CE">
      <w:start w:val="1"/>
      <w:numFmt w:val="decimal"/>
      <w:lvlText w:val="%1."/>
      <w:lvlJc w:val="left"/>
      <w:pPr>
        <w:ind w:left="720" w:hanging="360"/>
      </w:pPr>
      <w:rPr>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123B61"/>
    <w:multiLevelType w:val="hybridMultilevel"/>
    <w:tmpl w:val="80023F66"/>
    <w:lvl w:ilvl="0" w:tplc="3228B2CE">
      <w:start w:val="1"/>
      <w:numFmt w:val="decimal"/>
      <w:lvlText w:val="%1."/>
      <w:lvlJc w:val="left"/>
      <w:pPr>
        <w:ind w:left="720" w:hanging="360"/>
      </w:pPr>
      <w:rPr>
        <w:b w:val="0"/>
        <w:bCs/>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306F6B"/>
    <w:multiLevelType w:val="singleLevel"/>
    <w:tmpl w:val="E32A6A36"/>
    <w:lvl w:ilvl="0">
      <w:start w:val="1"/>
      <w:numFmt w:val="lowerLetter"/>
      <w:lvlText w:val="%1)"/>
      <w:lvlJc w:val="left"/>
      <w:pPr>
        <w:ind w:left="1128" w:hanging="360"/>
      </w:pPr>
      <w:rPr>
        <w:rFonts w:hint="default"/>
        <w:i w:val="0"/>
        <w:iCs/>
      </w:rPr>
    </w:lvl>
  </w:abstractNum>
  <w:abstractNum w:abstractNumId="30" w15:restartNumberingAfterBreak="0">
    <w:nsid w:val="59EF713F"/>
    <w:multiLevelType w:val="hybridMultilevel"/>
    <w:tmpl w:val="A3603470"/>
    <w:lvl w:ilvl="0" w:tplc="2D0C77BC">
      <w:start w:val="1"/>
      <w:numFmt w:val="decimal"/>
      <w:lvlText w:val="%1."/>
      <w:lvlJc w:val="left"/>
      <w:pPr>
        <w:ind w:left="285" w:hanging="284"/>
      </w:pPr>
      <w:rPr>
        <w:rFonts w:ascii="Times New Roman" w:eastAsia="Times New Roman" w:hAnsi="Times New Roman" w:cs="Times New Roman" w:hint="default"/>
        <w:b/>
        <w:bCs/>
        <w:i w:val="0"/>
        <w:iCs w:val="0"/>
        <w:spacing w:val="0"/>
        <w:w w:val="99"/>
        <w:sz w:val="20"/>
        <w:szCs w:val="20"/>
        <w:lang w:val="cs-CZ" w:eastAsia="en-US" w:bidi="ar-SA"/>
      </w:rPr>
    </w:lvl>
    <w:lvl w:ilvl="1" w:tplc="EB5CBD08">
      <w:numFmt w:val="bullet"/>
      <w:lvlText w:val=""/>
      <w:lvlJc w:val="left"/>
      <w:pPr>
        <w:ind w:left="568" w:hanging="284"/>
      </w:pPr>
      <w:rPr>
        <w:rFonts w:ascii="Symbol" w:eastAsia="Symbol" w:hAnsi="Symbol" w:cs="Symbol" w:hint="default"/>
        <w:b w:val="0"/>
        <w:bCs w:val="0"/>
        <w:i w:val="0"/>
        <w:iCs w:val="0"/>
        <w:spacing w:val="0"/>
        <w:w w:val="99"/>
        <w:sz w:val="20"/>
        <w:szCs w:val="20"/>
        <w:lang w:val="cs-CZ" w:eastAsia="en-US" w:bidi="ar-SA"/>
      </w:rPr>
    </w:lvl>
    <w:lvl w:ilvl="2" w:tplc="6A941FD0">
      <w:numFmt w:val="bullet"/>
      <w:lvlText w:val="•"/>
      <w:lvlJc w:val="left"/>
      <w:pPr>
        <w:ind w:left="1521" w:hanging="284"/>
      </w:pPr>
      <w:rPr>
        <w:lang w:val="cs-CZ" w:eastAsia="en-US" w:bidi="ar-SA"/>
      </w:rPr>
    </w:lvl>
    <w:lvl w:ilvl="3" w:tplc="DA64C9D6">
      <w:numFmt w:val="bullet"/>
      <w:lvlText w:val="•"/>
      <w:lvlJc w:val="left"/>
      <w:pPr>
        <w:ind w:left="2482" w:hanging="284"/>
      </w:pPr>
      <w:rPr>
        <w:lang w:val="cs-CZ" w:eastAsia="en-US" w:bidi="ar-SA"/>
      </w:rPr>
    </w:lvl>
    <w:lvl w:ilvl="4" w:tplc="B92673C4">
      <w:numFmt w:val="bullet"/>
      <w:lvlText w:val="•"/>
      <w:lvlJc w:val="left"/>
      <w:pPr>
        <w:ind w:left="3444" w:hanging="284"/>
      </w:pPr>
      <w:rPr>
        <w:lang w:val="cs-CZ" w:eastAsia="en-US" w:bidi="ar-SA"/>
      </w:rPr>
    </w:lvl>
    <w:lvl w:ilvl="5" w:tplc="90EADF18">
      <w:numFmt w:val="bullet"/>
      <w:lvlText w:val="•"/>
      <w:lvlJc w:val="left"/>
      <w:pPr>
        <w:ind w:left="4405" w:hanging="284"/>
      </w:pPr>
      <w:rPr>
        <w:lang w:val="cs-CZ" w:eastAsia="en-US" w:bidi="ar-SA"/>
      </w:rPr>
    </w:lvl>
    <w:lvl w:ilvl="6" w:tplc="3C889E4E">
      <w:numFmt w:val="bullet"/>
      <w:lvlText w:val="•"/>
      <w:lvlJc w:val="left"/>
      <w:pPr>
        <w:ind w:left="5366" w:hanging="284"/>
      </w:pPr>
      <w:rPr>
        <w:lang w:val="cs-CZ" w:eastAsia="en-US" w:bidi="ar-SA"/>
      </w:rPr>
    </w:lvl>
    <w:lvl w:ilvl="7" w:tplc="930C9DE8">
      <w:numFmt w:val="bullet"/>
      <w:lvlText w:val="•"/>
      <w:lvlJc w:val="left"/>
      <w:pPr>
        <w:ind w:left="6328" w:hanging="284"/>
      </w:pPr>
      <w:rPr>
        <w:lang w:val="cs-CZ" w:eastAsia="en-US" w:bidi="ar-SA"/>
      </w:rPr>
    </w:lvl>
    <w:lvl w:ilvl="8" w:tplc="510C9684">
      <w:numFmt w:val="bullet"/>
      <w:lvlText w:val="•"/>
      <w:lvlJc w:val="left"/>
      <w:pPr>
        <w:ind w:left="7289" w:hanging="284"/>
      </w:pPr>
      <w:rPr>
        <w:lang w:val="cs-CZ" w:eastAsia="en-US" w:bidi="ar-SA"/>
      </w:rPr>
    </w:lvl>
  </w:abstractNum>
  <w:abstractNum w:abstractNumId="31" w15:restartNumberingAfterBreak="0">
    <w:nsid w:val="5FF34A78"/>
    <w:multiLevelType w:val="hybridMultilevel"/>
    <w:tmpl w:val="519892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26A1C"/>
    <w:multiLevelType w:val="hybridMultilevel"/>
    <w:tmpl w:val="E286D392"/>
    <w:lvl w:ilvl="0" w:tplc="0405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B42224"/>
    <w:multiLevelType w:val="hybridMultilevel"/>
    <w:tmpl w:val="395CF7E6"/>
    <w:lvl w:ilvl="0" w:tplc="588C8808">
      <w:start w:val="5"/>
      <w:numFmt w:val="bullet"/>
      <w:lvlText w:val="-"/>
      <w:lvlJc w:val="left"/>
      <w:pPr>
        <w:ind w:left="785" w:hanging="360"/>
      </w:pPr>
      <w:rPr>
        <w:rFonts w:ascii="Aptos" w:eastAsia="Times New Roman" w:hAnsi="Aptos"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4" w15:restartNumberingAfterBreak="0">
    <w:nsid w:val="656A638A"/>
    <w:multiLevelType w:val="hybridMultilevel"/>
    <w:tmpl w:val="FFD4F046"/>
    <w:lvl w:ilvl="0" w:tplc="FFFFFFFF">
      <w:numFmt w:val="bullet"/>
      <w:lvlText w:val="•"/>
      <w:lvlJc w:val="left"/>
      <w:pPr>
        <w:ind w:left="360" w:hanging="360"/>
      </w:pPr>
      <w:rPr>
        <w:lang w:val="cs-CZ" w:eastAsia="en-US" w:bidi="ar-SA"/>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7783A16"/>
    <w:multiLevelType w:val="hybridMultilevel"/>
    <w:tmpl w:val="332A5480"/>
    <w:lvl w:ilvl="0" w:tplc="0362361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7C0DD4"/>
    <w:multiLevelType w:val="singleLevel"/>
    <w:tmpl w:val="E32A6A36"/>
    <w:lvl w:ilvl="0">
      <w:start w:val="1"/>
      <w:numFmt w:val="lowerLetter"/>
      <w:lvlText w:val="%1)"/>
      <w:lvlJc w:val="left"/>
      <w:pPr>
        <w:ind w:left="1128" w:hanging="360"/>
      </w:pPr>
      <w:rPr>
        <w:rFonts w:hint="default"/>
        <w:i w:val="0"/>
        <w:iCs/>
      </w:rPr>
    </w:lvl>
  </w:abstractNum>
  <w:abstractNum w:abstractNumId="37" w15:restartNumberingAfterBreak="0">
    <w:nsid w:val="73C34D03"/>
    <w:multiLevelType w:val="hybridMultilevel"/>
    <w:tmpl w:val="58D201B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66845F1"/>
    <w:multiLevelType w:val="hybridMultilevel"/>
    <w:tmpl w:val="A4FCCBF8"/>
    <w:lvl w:ilvl="0" w:tplc="0405000F">
      <w:start w:val="1"/>
      <w:numFmt w:val="decimal"/>
      <w:lvlText w:val="%1."/>
      <w:lvlJc w:val="left"/>
      <w:pPr>
        <w:ind w:left="720" w:hanging="360"/>
      </w:pPr>
    </w:lvl>
    <w:lvl w:ilvl="1" w:tplc="895CFAFC">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6B4ACB"/>
    <w:multiLevelType w:val="hybridMultilevel"/>
    <w:tmpl w:val="1816434A"/>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40" w15:restartNumberingAfterBreak="0">
    <w:nsid w:val="7FA64FA8"/>
    <w:multiLevelType w:val="hybridMultilevel"/>
    <w:tmpl w:val="55FE8DD8"/>
    <w:lvl w:ilvl="0" w:tplc="0362361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47B21"/>
    <w:multiLevelType w:val="multilevel"/>
    <w:tmpl w:val="C792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086900">
    <w:abstractNumId w:val="36"/>
  </w:num>
  <w:num w:numId="2" w16cid:durableId="1787314779">
    <w:abstractNumId w:val="9"/>
  </w:num>
  <w:num w:numId="3" w16cid:durableId="143670636">
    <w:abstractNumId w:val="18"/>
  </w:num>
  <w:num w:numId="4" w16cid:durableId="301429275">
    <w:abstractNumId w:val="39"/>
  </w:num>
  <w:num w:numId="5" w16cid:durableId="752581399">
    <w:abstractNumId w:val="21"/>
  </w:num>
  <w:num w:numId="6" w16cid:durableId="2127308690">
    <w:abstractNumId w:val="24"/>
  </w:num>
  <w:num w:numId="7" w16cid:durableId="585923800">
    <w:abstractNumId w:val="12"/>
  </w:num>
  <w:num w:numId="8" w16cid:durableId="128980102">
    <w:abstractNumId w:val="16"/>
  </w:num>
  <w:num w:numId="9" w16cid:durableId="110901488">
    <w:abstractNumId w:val="27"/>
  </w:num>
  <w:num w:numId="10" w16cid:durableId="702094075">
    <w:abstractNumId w:val="28"/>
  </w:num>
  <w:num w:numId="11" w16cid:durableId="1302269593">
    <w:abstractNumId w:val="38"/>
  </w:num>
  <w:num w:numId="12" w16cid:durableId="1696540855">
    <w:abstractNumId w:val="32"/>
  </w:num>
  <w:num w:numId="13" w16cid:durableId="1434595893">
    <w:abstractNumId w:val="13"/>
  </w:num>
  <w:num w:numId="14" w16cid:durableId="658381990">
    <w:abstractNumId w:val="40"/>
  </w:num>
  <w:num w:numId="15" w16cid:durableId="1107113520">
    <w:abstractNumId w:val="0"/>
  </w:num>
  <w:num w:numId="16" w16cid:durableId="1224680582">
    <w:abstractNumId w:val="35"/>
  </w:num>
  <w:num w:numId="17" w16cid:durableId="671760965">
    <w:abstractNumId w:val="10"/>
  </w:num>
  <w:num w:numId="18" w16cid:durableId="1765682572">
    <w:abstractNumId w:val="31"/>
  </w:num>
  <w:num w:numId="19" w16cid:durableId="1904829189">
    <w:abstractNumId w:val="4"/>
  </w:num>
  <w:num w:numId="20" w16cid:durableId="2088378033">
    <w:abstractNumId w:val="6"/>
  </w:num>
  <w:num w:numId="21" w16cid:durableId="1457260124">
    <w:abstractNumId w:val="20"/>
  </w:num>
  <w:num w:numId="22" w16cid:durableId="1913419403">
    <w:abstractNumId w:val="33"/>
  </w:num>
  <w:num w:numId="23" w16cid:durableId="699860078">
    <w:abstractNumId w:val="23"/>
  </w:num>
  <w:num w:numId="24" w16cid:durableId="529804810">
    <w:abstractNumId w:val="30"/>
    <w:lvlOverride w:ilvl="0">
      <w:startOverride w:val="1"/>
    </w:lvlOverride>
    <w:lvlOverride w:ilvl="1"/>
    <w:lvlOverride w:ilvl="2"/>
    <w:lvlOverride w:ilvl="3"/>
    <w:lvlOverride w:ilvl="4"/>
    <w:lvlOverride w:ilvl="5"/>
    <w:lvlOverride w:ilvl="6"/>
    <w:lvlOverride w:ilvl="7"/>
    <w:lvlOverride w:ilvl="8"/>
  </w:num>
  <w:num w:numId="25" w16cid:durableId="960916250">
    <w:abstractNumId w:val="30"/>
  </w:num>
  <w:num w:numId="26" w16cid:durableId="1507331036">
    <w:abstractNumId w:val="8"/>
  </w:num>
  <w:num w:numId="27" w16cid:durableId="1278755973">
    <w:abstractNumId w:val="29"/>
  </w:num>
  <w:num w:numId="28" w16cid:durableId="743837730">
    <w:abstractNumId w:val="5"/>
  </w:num>
  <w:num w:numId="29" w16cid:durableId="483281796">
    <w:abstractNumId w:val="25"/>
  </w:num>
  <w:num w:numId="30" w16cid:durableId="222638319">
    <w:abstractNumId w:val="3"/>
  </w:num>
  <w:num w:numId="31" w16cid:durableId="441339759">
    <w:abstractNumId w:val="17"/>
  </w:num>
  <w:num w:numId="32" w16cid:durableId="2053535132">
    <w:abstractNumId w:val="26"/>
  </w:num>
  <w:num w:numId="33" w16cid:durableId="1954550801">
    <w:abstractNumId w:val="7"/>
    <w:lvlOverride w:ilvl="0">
      <w:startOverride w:val="1"/>
    </w:lvlOverride>
  </w:num>
  <w:num w:numId="34" w16cid:durableId="712769575">
    <w:abstractNumId w:val="7"/>
    <w:lvlOverride w:ilvl="0">
      <w:startOverride w:val="2"/>
    </w:lvlOverride>
  </w:num>
  <w:num w:numId="35" w16cid:durableId="961422368">
    <w:abstractNumId w:val="7"/>
    <w:lvlOverride w:ilvl="0">
      <w:startOverride w:val="3"/>
    </w:lvlOverride>
  </w:num>
  <w:num w:numId="36" w16cid:durableId="554515014">
    <w:abstractNumId w:val="7"/>
    <w:lvlOverride w:ilvl="0">
      <w:startOverride w:val="4"/>
    </w:lvlOverride>
  </w:num>
  <w:num w:numId="37" w16cid:durableId="1892106473">
    <w:abstractNumId w:val="7"/>
    <w:lvlOverride w:ilvl="0">
      <w:startOverride w:val="5"/>
    </w:lvlOverride>
  </w:num>
  <w:num w:numId="38" w16cid:durableId="865558152">
    <w:abstractNumId w:val="7"/>
    <w:lvlOverride w:ilvl="0">
      <w:startOverride w:val="6"/>
    </w:lvlOverride>
  </w:num>
  <w:num w:numId="39" w16cid:durableId="1717268969">
    <w:abstractNumId w:val="7"/>
    <w:lvlOverride w:ilvl="0">
      <w:startOverride w:val="7"/>
    </w:lvlOverride>
  </w:num>
  <w:num w:numId="40" w16cid:durableId="1517304594">
    <w:abstractNumId w:val="15"/>
  </w:num>
  <w:num w:numId="41" w16cid:durableId="1636132391">
    <w:abstractNumId w:val="19"/>
  </w:num>
  <w:num w:numId="42" w16cid:durableId="31655725">
    <w:abstractNumId w:val="37"/>
  </w:num>
  <w:num w:numId="43" w16cid:durableId="1583027936">
    <w:abstractNumId w:val="11"/>
  </w:num>
  <w:num w:numId="44" w16cid:durableId="1477644276">
    <w:abstractNumId w:val="22"/>
  </w:num>
  <w:num w:numId="45" w16cid:durableId="915285511">
    <w:abstractNumId w:val="41"/>
  </w:num>
  <w:num w:numId="46" w16cid:durableId="514878515">
    <w:abstractNumId w:val="1"/>
  </w:num>
  <w:num w:numId="47" w16cid:durableId="854656180">
    <w:abstractNumId w:val="2"/>
  </w:num>
  <w:num w:numId="48" w16cid:durableId="2079090848">
    <w:abstractNumId w:val="14"/>
  </w:num>
  <w:num w:numId="49" w16cid:durableId="7581340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37"/>
    <w:rsid w:val="0000325B"/>
    <w:rsid w:val="000338EB"/>
    <w:rsid w:val="000622BB"/>
    <w:rsid w:val="000640A2"/>
    <w:rsid w:val="0007231B"/>
    <w:rsid w:val="00083F93"/>
    <w:rsid w:val="00093568"/>
    <w:rsid w:val="00093D18"/>
    <w:rsid w:val="00097964"/>
    <w:rsid w:val="000C1945"/>
    <w:rsid w:val="000E2AB9"/>
    <w:rsid w:val="00117BB7"/>
    <w:rsid w:val="001262D6"/>
    <w:rsid w:val="00127FCE"/>
    <w:rsid w:val="00137C0C"/>
    <w:rsid w:val="00147F45"/>
    <w:rsid w:val="001B38F0"/>
    <w:rsid w:val="001D0A9B"/>
    <w:rsid w:val="001F045B"/>
    <w:rsid w:val="002355E0"/>
    <w:rsid w:val="00243D72"/>
    <w:rsid w:val="00257F8D"/>
    <w:rsid w:val="00290963"/>
    <w:rsid w:val="002953A3"/>
    <w:rsid w:val="002A424D"/>
    <w:rsid w:val="002A4F4B"/>
    <w:rsid w:val="002A6FFA"/>
    <w:rsid w:val="00311495"/>
    <w:rsid w:val="00325E76"/>
    <w:rsid w:val="003269BC"/>
    <w:rsid w:val="00327EE5"/>
    <w:rsid w:val="00354108"/>
    <w:rsid w:val="00365616"/>
    <w:rsid w:val="003828D0"/>
    <w:rsid w:val="003A358F"/>
    <w:rsid w:val="003C0557"/>
    <w:rsid w:val="003D1735"/>
    <w:rsid w:val="003E1AF8"/>
    <w:rsid w:val="003E247B"/>
    <w:rsid w:val="003E6FD8"/>
    <w:rsid w:val="003F15F5"/>
    <w:rsid w:val="003F3E84"/>
    <w:rsid w:val="00407A51"/>
    <w:rsid w:val="00420C0D"/>
    <w:rsid w:val="004347A6"/>
    <w:rsid w:val="0045630C"/>
    <w:rsid w:val="0046215F"/>
    <w:rsid w:val="00472D6F"/>
    <w:rsid w:val="0047447D"/>
    <w:rsid w:val="004C2458"/>
    <w:rsid w:val="004D0335"/>
    <w:rsid w:val="004D64BE"/>
    <w:rsid w:val="004E3867"/>
    <w:rsid w:val="004E463E"/>
    <w:rsid w:val="004E7EF0"/>
    <w:rsid w:val="004F0FB9"/>
    <w:rsid w:val="005105A9"/>
    <w:rsid w:val="005145AD"/>
    <w:rsid w:val="005329DF"/>
    <w:rsid w:val="00581958"/>
    <w:rsid w:val="005A5A96"/>
    <w:rsid w:val="005B31DA"/>
    <w:rsid w:val="005C5C2B"/>
    <w:rsid w:val="005D2FE3"/>
    <w:rsid w:val="00603411"/>
    <w:rsid w:val="00603BB4"/>
    <w:rsid w:val="00610C36"/>
    <w:rsid w:val="0062062A"/>
    <w:rsid w:val="00650095"/>
    <w:rsid w:val="006503BB"/>
    <w:rsid w:val="00654F16"/>
    <w:rsid w:val="00666F47"/>
    <w:rsid w:val="00692AC1"/>
    <w:rsid w:val="006956D3"/>
    <w:rsid w:val="006A6D98"/>
    <w:rsid w:val="006A75CC"/>
    <w:rsid w:val="006B0F4B"/>
    <w:rsid w:val="006B1C1B"/>
    <w:rsid w:val="006C7A90"/>
    <w:rsid w:val="006E2AF5"/>
    <w:rsid w:val="006E62C2"/>
    <w:rsid w:val="006F49E3"/>
    <w:rsid w:val="00707974"/>
    <w:rsid w:val="00725A03"/>
    <w:rsid w:val="007704F1"/>
    <w:rsid w:val="007A2B49"/>
    <w:rsid w:val="007B2136"/>
    <w:rsid w:val="007B6F17"/>
    <w:rsid w:val="008049CB"/>
    <w:rsid w:val="00805C2B"/>
    <w:rsid w:val="00816A9A"/>
    <w:rsid w:val="008274D3"/>
    <w:rsid w:val="008332D6"/>
    <w:rsid w:val="00846526"/>
    <w:rsid w:val="00864504"/>
    <w:rsid w:val="00870AF3"/>
    <w:rsid w:val="00875B37"/>
    <w:rsid w:val="00885292"/>
    <w:rsid w:val="00895401"/>
    <w:rsid w:val="008D00F7"/>
    <w:rsid w:val="008D627E"/>
    <w:rsid w:val="008E39F0"/>
    <w:rsid w:val="008E55C9"/>
    <w:rsid w:val="008E6BA5"/>
    <w:rsid w:val="008F03A7"/>
    <w:rsid w:val="00963D31"/>
    <w:rsid w:val="009748BC"/>
    <w:rsid w:val="00975945"/>
    <w:rsid w:val="00976101"/>
    <w:rsid w:val="0099583A"/>
    <w:rsid w:val="009A24D6"/>
    <w:rsid w:val="009A563C"/>
    <w:rsid w:val="009A7D5C"/>
    <w:rsid w:val="009B1755"/>
    <w:rsid w:val="009E216B"/>
    <w:rsid w:val="009F2CE5"/>
    <w:rsid w:val="00A0182A"/>
    <w:rsid w:val="00A1662E"/>
    <w:rsid w:val="00A30A54"/>
    <w:rsid w:val="00A416FE"/>
    <w:rsid w:val="00A60476"/>
    <w:rsid w:val="00A80248"/>
    <w:rsid w:val="00A927A9"/>
    <w:rsid w:val="00A95C46"/>
    <w:rsid w:val="00A970A6"/>
    <w:rsid w:val="00AA116E"/>
    <w:rsid w:val="00AA534A"/>
    <w:rsid w:val="00AA54F1"/>
    <w:rsid w:val="00AC1573"/>
    <w:rsid w:val="00AD2AA8"/>
    <w:rsid w:val="00B04A79"/>
    <w:rsid w:val="00B072BF"/>
    <w:rsid w:val="00B20B1B"/>
    <w:rsid w:val="00B83F5B"/>
    <w:rsid w:val="00B9398F"/>
    <w:rsid w:val="00BB41C7"/>
    <w:rsid w:val="00BB4B06"/>
    <w:rsid w:val="00BC25B7"/>
    <w:rsid w:val="00C1131B"/>
    <w:rsid w:val="00C410B3"/>
    <w:rsid w:val="00C47D4F"/>
    <w:rsid w:val="00CB3EE4"/>
    <w:rsid w:val="00CC421B"/>
    <w:rsid w:val="00D01A1C"/>
    <w:rsid w:val="00D14790"/>
    <w:rsid w:val="00D24DB1"/>
    <w:rsid w:val="00D45662"/>
    <w:rsid w:val="00D52AC6"/>
    <w:rsid w:val="00D809E9"/>
    <w:rsid w:val="00D81495"/>
    <w:rsid w:val="00D860DD"/>
    <w:rsid w:val="00D86C9B"/>
    <w:rsid w:val="00D9157F"/>
    <w:rsid w:val="00DA18C4"/>
    <w:rsid w:val="00DB7A24"/>
    <w:rsid w:val="00DC5519"/>
    <w:rsid w:val="00DD0ABF"/>
    <w:rsid w:val="00DD78E7"/>
    <w:rsid w:val="00DD7CCF"/>
    <w:rsid w:val="00DE03D2"/>
    <w:rsid w:val="00E179DC"/>
    <w:rsid w:val="00E17C74"/>
    <w:rsid w:val="00E34A1A"/>
    <w:rsid w:val="00E46692"/>
    <w:rsid w:val="00E56BF6"/>
    <w:rsid w:val="00E572E4"/>
    <w:rsid w:val="00E86C43"/>
    <w:rsid w:val="00EE6B67"/>
    <w:rsid w:val="00F10399"/>
    <w:rsid w:val="00F228D9"/>
    <w:rsid w:val="00F2530F"/>
    <w:rsid w:val="00F33B25"/>
    <w:rsid w:val="00F40537"/>
    <w:rsid w:val="00F412EA"/>
    <w:rsid w:val="00F42155"/>
    <w:rsid w:val="00F72622"/>
    <w:rsid w:val="00F73B46"/>
    <w:rsid w:val="00F85F74"/>
    <w:rsid w:val="00F96AEF"/>
    <w:rsid w:val="00FA666E"/>
    <w:rsid w:val="00FC472D"/>
    <w:rsid w:val="00FD4379"/>
    <w:rsid w:val="00FE6A74"/>
    <w:rsid w:val="00FF32A2"/>
    <w:rsid w:val="00FF4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8A1D"/>
  <w15:chartTrackingRefBased/>
  <w15:docId w15:val="{E074422E-54B2-A042-9B5A-5F88B83E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1755"/>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F40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40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4053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4053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4053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4053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4053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4053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4053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053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4053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4053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4053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4053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4053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053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053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0537"/>
    <w:rPr>
      <w:rFonts w:eastAsiaTheme="majorEastAsia" w:cstheme="majorBidi"/>
      <w:color w:val="272727" w:themeColor="text1" w:themeTint="D8"/>
    </w:rPr>
  </w:style>
  <w:style w:type="paragraph" w:styleId="Nzev">
    <w:name w:val="Title"/>
    <w:basedOn w:val="Normln"/>
    <w:next w:val="Normln"/>
    <w:link w:val="NzevChar"/>
    <w:uiPriority w:val="10"/>
    <w:qFormat/>
    <w:rsid w:val="00F4053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053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053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053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0537"/>
    <w:pPr>
      <w:spacing w:before="160"/>
      <w:jc w:val="center"/>
    </w:pPr>
    <w:rPr>
      <w:i/>
      <w:iCs/>
      <w:color w:val="404040" w:themeColor="text1" w:themeTint="BF"/>
    </w:rPr>
  </w:style>
  <w:style w:type="character" w:customStyle="1" w:styleId="CittChar">
    <w:name w:val="Citát Char"/>
    <w:basedOn w:val="Standardnpsmoodstavce"/>
    <w:link w:val="Citt"/>
    <w:uiPriority w:val="29"/>
    <w:rsid w:val="00F40537"/>
    <w:rPr>
      <w:i/>
      <w:iCs/>
      <w:color w:val="404040" w:themeColor="text1" w:themeTint="BF"/>
    </w:rPr>
  </w:style>
  <w:style w:type="paragraph" w:styleId="Odstavecseseznamem">
    <w:name w:val="List Paragraph"/>
    <w:aliases w:val="Nad,Odstavec_muj,Odstavec cíl se seznamem,Odstavec se seznamem5"/>
    <w:basedOn w:val="Normln"/>
    <w:link w:val="OdstavecseseznamemChar"/>
    <w:uiPriority w:val="34"/>
    <w:qFormat/>
    <w:rsid w:val="00F40537"/>
    <w:pPr>
      <w:ind w:left="720"/>
      <w:contextualSpacing/>
    </w:pPr>
  </w:style>
  <w:style w:type="character" w:styleId="Zdraznnintenzivn">
    <w:name w:val="Intense Emphasis"/>
    <w:basedOn w:val="Standardnpsmoodstavce"/>
    <w:uiPriority w:val="21"/>
    <w:qFormat/>
    <w:rsid w:val="00F40537"/>
    <w:rPr>
      <w:i/>
      <w:iCs/>
      <w:color w:val="0F4761" w:themeColor="accent1" w:themeShade="BF"/>
    </w:rPr>
  </w:style>
  <w:style w:type="paragraph" w:styleId="Vrazncitt">
    <w:name w:val="Intense Quote"/>
    <w:basedOn w:val="Normln"/>
    <w:next w:val="Normln"/>
    <w:link w:val="VrazncittChar"/>
    <w:uiPriority w:val="30"/>
    <w:qFormat/>
    <w:rsid w:val="00F40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0537"/>
    <w:rPr>
      <w:i/>
      <w:iCs/>
      <w:color w:val="0F4761" w:themeColor="accent1" w:themeShade="BF"/>
    </w:rPr>
  </w:style>
  <w:style w:type="character" w:styleId="Odkazintenzivn">
    <w:name w:val="Intense Reference"/>
    <w:basedOn w:val="Standardnpsmoodstavce"/>
    <w:uiPriority w:val="32"/>
    <w:qFormat/>
    <w:rsid w:val="00F40537"/>
    <w:rPr>
      <w:b/>
      <w:bCs/>
      <w:smallCaps/>
      <w:color w:val="0F4761" w:themeColor="accent1" w:themeShade="BF"/>
      <w:spacing w:val="5"/>
    </w:rPr>
  </w:style>
  <w:style w:type="paragraph" w:customStyle="1" w:styleId="Normln0">
    <w:name w:val="Normální~"/>
    <w:basedOn w:val="Normln"/>
    <w:rsid w:val="00F40537"/>
    <w:pPr>
      <w:widowControl w:val="0"/>
    </w:pPr>
    <w:rPr>
      <w:szCs w:val="20"/>
    </w:rPr>
  </w:style>
  <w:style w:type="paragraph" w:styleId="Zkladntext">
    <w:name w:val="Body Text"/>
    <w:basedOn w:val="Normln"/>
    <w:link w:val="ZkladntextChar"/>
    <w:rsid w:val="00F40537"/>
    <w:rPr>
      <w:snapToGrid w:val="0"/>
      <w:color w:val="000000"/>
      <w:szCs w:val="20"/>
    </w:rPr>
  </w:style>
  <w:style w:type="character" w:customStyle="1" w:styleId="ZkladntextChar">
    <w:name w:val="Základní text Char"/>
    <w:basedOn w:val="Standardnpsmoodstavce"/>
    <w:link w:val="Zkladntext"/>
    <w:rsid w:val="00F40537"/>
    <w:rPr>
      <w:rFonts w:ascii="Times New Roman" w:eastAsia="Times New Roman" w:hAnsi="Times New Roman" w:cs="Times New Roman"/>
      <w:snapToGrid w:val="0"/>
      <w:color w:val="000000"/>
      <w:kern w:val="0"/>
      <w:szCs w:val="20"/>
      <w:lang w:eastAsia="cs-CZ"/>
      <w14:ligatures w14:val="none"/>
    </w:rPr>
  </w:style>
  <w:style w:type="paragraph" w:customStyle="1" w:styleId="Default">
    <w:name w:val="Default"/>
    <w:rsid w:val="00F40537"/>
    <w:pPr>
      <w:autoSpaceDE w:val="0"/>
      <w:autoSpaceDN w:val="0"/>
      <w:adjustRightInd w:val="0"/>
      <w:spacing w:after="0" w:line="240" w:lineRule="auto"/>
    </w:pPr>
    <w:rPr>
      <w:rFonts w:ascii="Times New Roman" w:eastAsia="Times New Roman" w:hAnsi="Times New Roman" w:cs="Times New Roman"/>
      <w:color w:val="000000"/>
      <w:kern w:val="0"/>
      <w:lang w:eastAsia="cs-CZ"/>
      <w14:ligatures w14:val="none"/>
    </w:rPr>
  </w:style>
  <w:style w:type="character" w:customStyle="1" w:styleId="OdstavecseseznamemChar">
    <w:name w:val="Odstavec se seznamem Char"/>
    <w:aliases w:val="Nad Char,Odstavec_muj Char,Odstavec cíl se seznamem Char,Odstavec se seznamem5 Char"/>
    <w:link w:val="Odstavecseseznamem"/>
    <w:uiPriority w:val="34"/>
    <w:locked/>
    <w:rsid w:val="001262D6"/>
    <w:rPr>
      <w:rFonts w:ascii="Times New Roman" w:eastAsia="Times New Roman" w:hAnsi="Times New Roman" w:cs="Times New Roman"/>
      <w:kern w:val="0"/>
      <w:lang w:eastAsia="cs-CZ"/>
      <w14:ligatures w14:val="none"/>
    </w:rPr>
  </w:style>
  <w:style w:type="paragraph" w:styleId="Revize">
    <w:name w:val="Revision"/>
    <w:hidden/>
    <w:uiPriority w:val="99"/>
    <w:semiHidden/>
    <w:rsid w:val="005105A9"/>
    <w:pPr>
      <w:spacing w:after="0" w:line="240" w:lineRule="auto"/>
    </w:pPr>
    <w:rPr>
      <w:rFonts w:ascii="Times New Roman" w:eastAsia="Times New Roman" w:hAnsi="Times New Roman" w:cs="Times New Roman"/>
      <w:kern w:val="0"/>
      <w:lang w:eastAsia="cs-CZ"/>
      <w14:ligatures w14:val="none"/>
    </w:rPr>
  </w:style>
  <w:style w:type="character" w:styleId="Odkaznakoment">
    <w:name w:val="annotation reference"/>
    <w:basedOn w:val="Standardnpsmoodstavce"/>
    <w:uiPriority w:val="99"/>
    <w:semiHidden/>
    <w:unhideWhenUsed/>
    <w:rsid w:val="004E3867"/>
    <w:rPr>
      <w:sz w:val="16"/>
      <w:szCs w:val="16"/>
    </w:rPr>
  </w:style>
  <w:style w:type="paragraph" w:styleId="Textkomente">
    <w:name w:val="annotation text"/>
    <w:basedOn w:val="Normln"/>
    <w:link w:val="TextkomenteChar"/>
    <w:uiPriority w:val="99"/>
    <w:unhideWhenUsed/>
    <w:rsid w:val="004E3867"/>
    <w:rPr>
      <w:sz w:val="20"/>
      <w:szCs w:val="20"/>
    </w:rPr>
  </w:style>
  <w:style w:type="character" w:customStyle="1" w:styleId="TextkomenteChar">
    <w:name w:val="Text komentáře Char"/>
    <w:basedOn w:val="Standardnpsmoodstavce"/>
    <w:link w:val="Textkomente"/>
    <w:uiPriority w:val="99"/>
    <w:rsid w:val="004E386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4E3867"/>
    <w:rPr>
      <w:b/>
      <w:bCs/>
    </w:rPr>
  </w:style>
  <w:style w:type="character" w:customStyle="1" w:styleId="PedmtkomenteChar">
    <w:name w:val="Předmět komentáře Char"/>
    <w:basedOn w:val="TextkomenteChar"/>
    <w:link w:val="Pedmtkomente"/>
    <w:uiPriority w:val="99"/>
    <w:semiHidden/>
    <w:rsid w:val="004E3867"/>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5329DF"/>
    <w:rPr>
      <w:sz w:val="18"/>
      <w:szCs w:val="18"/>
    </w:rPr>
  </w:style>
  <w:style w:type="character" w:customStyle="1" w:styleId="TextbublinyChar">
    <w:name w:val="Text bubliny Char"/>
    <w:basedOn w:val="Standardnpsmoodstavce"/>
    <w:link w:val="Textbubliny"/>
    <w:uiPriority w:val="99"/>
    <w:semiHidden/>
    <w:rsid w:val="005329DF"/>
    <w:rPr>
      <w:rFonts w:ascii="Times New Roman" w:eastAsia="Times New Roman" w:hAnsi="Times New Roman" w:cs="Times New Roman"/>
      <w:kern w:val="0"/>
      <w:sz w:val="18"/>
      <w:szCs w:val="18"/>
      <w:lang w:eastAsia="cs-CZ"/>
      <w14:ligatures w14:val="none"/>
    </w:rPr>
  </w:style>
  <w:style w:type="character" w:styleId="Hypertextovodkaz">
    <w:name w:val="Hyperlink"/>
    <w:basedOn w:val="Standardnpsmoodstavce"/>
    <w:uiPriority w:val="99"/>
    <w:unhideWhenUsed/>
    <w:rsid w:val="00A970A6"/>
    <w:rPr>
      <w:color w:val="467886" w:themeColor="hyperlink"/>
      <w:u w:val="single"/>
    </w:rPr>
  </w:style>
  <w:style w:type="character" w:styleId="Nevyeenzmnka">
    <w:name w:val="Unresolved Mention"/>
    <w:basedOn w:val="Standardnpsmoodstavce"/>
    <w:uiPriority w:val="99"/>
    <w:semiHidden/>
    <w:unhideWhenUsed/>
    <w:rsid w:val="00A970A6"/>
    <w:rPr>
      <w:color w:val="605E5C"/>
      <w:shd w:val="clear" w:color="auto" w:fill="E1DFDD"/>
    </w:rPr>
  </w:style>
  <w:style w:type="paragraph" w:styleId="Zpat">
    <w:name w:val="footer"/>
    <w:basedOn w:val="Normln"/>
    <w:link w:val="ZpatChar"/>
    <w:uiPriority w:val="99"/>
    <w:unhideWhenUsed/>
    <w:rsid w:val="00846526"/>
    <w:pPr>
      <w:tabs>
        <w:tab w:val="center" w:pos="4536"/>
        <w:tab w:val="right" w:pos="9072"/>
      </w:tabs>
    </w:pPr>
  </w:style>
  <w:style w:type="character" w:customStyle="1" w:styleId="ZpatChar">
    <w:name w:val="Zápatí Char"/>
    <w:basedOn w:val="Standardnpsmoodstavce"/>
    <w:link w:val="Zpat"/>
    <w:uiPriority w:val="99"/>
    <w:rsid w:val="00846526"/>
    <w:rPr>
      <w:rFonts w:ascii="Times New Roman" w:eastAsia="Times New Roman" w:hAnsi="Times New Roman" w:cs="Times New Roman"/>
      <w:kern w:val="0"/>
      <w:lang w:eastAsia="cs-CZ"/>
      <w14:ligatures w14:val="none"/>
    </w:rPr>
  </w:style>
  <w:style w:type="character" w:styleId="slostrnky">
    <w:name w:val="page number"/>
    <w:basedOn w:val="Standardnpsmoodstavce"/>
    <w:uiPriority w:val="99"/>
    <w:semiHidden/>
    <w:unhideWhenUsed/>
    <w:rsid w:val="00846526"/>
  </w:style>
  <w:style w:type="paragraph" w:styleId="Zhlav">
    <w:name w:val="header"/>
    <w:basedOn w:val="Normln"/>
    <w:link w:val="ZhlavChar"/>
    <w:uiPriority w:val="99"/>
    <w:unhideWhenUsed/>
    <w:rsid w:val="00846526"/>
    <w:pPr>
      <w:tabs>
        <w:tab w:val="center" w:pos="4536"/>
        <w:tab w:val="right" w:pos="9072"/>
      </w:tabs>
    </w:pPr>
  </w:style>
  <w:style w:type="character" w:customStyle="1" w:styleId="ZhlavChar">
    <w:name w:val="Záhlaví Char"/>
    <w:basedOn w:val="Standardnpsmoodstavce"/>
    <w:link w:val="Zhlav"/>
    <w:uiPriority w:val="99"/>
    <w:rsid w:val="00846526"/>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3189">
      <w:bodyDiv w:val="1"/>
      <w:marLeft w:val="0"/>
      <w:marRight w:val="0"/>
      <w:marTop w:val="0"/>
      <w:marBottom w:val="0"/>
      <w:divBdr>
        <w:top w:val="none" w:sz="0" w:space="0" w:color="auto"/>
        <w:left w:val="none" w:sz="0" w:space="0" w:color="auto"/>
        <w:bottom w:val="none" w:sz="0" w:space="0" w:color="auto"/>
        <w:right w:val="none" w:sz="0" w:space="0" w:color="auto"/>
      </w:divBdr>
    </w:div>
    <w:div w:id="326254073">
      <w:bodyDiv w:val="1"/>
      <w:marLeft w:val="0"/>
      <w:marRight w:val="0"/>
      <w:marTop w:val="0"/>
      <w:marBottom w:val="0"/>
      <w:divBdr>
        <w:top w:val="none" w:sz="0" w:space="0" w:color="auto"/>
        <w:left w:val="none" w:sz="0" w:space="0" w:color="auto"/>
        <w:bottom w:val="none" w:sz="0" w:space="0" w:color="auto"/>
        <w:right w:val="none" w:sz="0" w:space="0" w:color="auto"/>
      </w:divBdr>
    </w:div>
    <w:div w:id="437061881">
      <w:bodyDiv w:val="1"/>
      <w:marLeft w:val="0"/>
      <w:marRight w:val="0"/>
      <w:marTop w:val="0"/>
      <w:marBottom w:val="0"/>
      <w:divBdr>
        <w:top w:val="none" w:sz="0" w:space="0" w:color="auto"/>
        <w:left w:val="none" w:sz="0" w:space="0" w:color="auto"/>
        <w:bottom w:val="none" w:sz="0" w:space="0" w:color="auto"/>
        <w:right w:val="none" w:sz="0" w:space="0" w:color="auto"/>
      </w:divBdr>
    </w:div>
    <w:div w:id="653263682">
      <w:bodyDiv w:val="1"/>
      <w:marLeft w:val="0"/>
      <w:marRight w:val="0"/>
      <w:marTop w:val="0"/>
      <w:marBottom w:val="0"/>
      <w:divBdr>
        <w:top w:val="none" w:sz="0" w:space="0" w:color="auto"/>
        <w:left w:val="none" w:sz="0" w:space="0" w:color="auto"/>
        <w:bottom w:val="none" w:sz="0" w:space="0" w:color="auto"/>
        <w:right w:val="none" w:sz="0" w:space="0" w:color="auto"/>
      </w:divBdr>
    </w:div>
    <w:div w:id="1364285661">
      <w:bodyDiv w:val="1"/>
      <w:marLeft w:val="0"/>
      <w:marRight w:val="0"/>
      <w:marTop w:val="0"/>
      <w:marBottom w:val="0"/>
      <w:divBdr>
        <w:top w:val="none" w:sz="0" w:space="0" w:color="auto"/>
        <w:left w:val="none" w:sz="0" w:space="0" w:color="auto"/>
        <w:bottom w:val="none" w:sz="0" w:space="0" w:color="auto"/>
        <w:right w:val="none" w:sz="0" w:space="0" w:color="auto"/>
      </w:divBdr>
    </w:div>
    <w:div w:id="187368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FC1B5E-7794-4E34-BC85-D609C9FBB557}">
  <we:reference id="wa200004774" version="1.7.0.0" store="cs-CZ" storeType="OMEX"/>
  <we:alternateReferences>
    <we:reference id="WA200004774" version="1.7.0.0" store="" storeType="OMEX"/>
  </we:alternateReferences>
  <we:properties>
    <we:property name="documentId" value="&quot;f11a1733-a32a-4963-b55e-48c5e76ad46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E0B1-1D25-2344-8509-456E00EA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8436</Words>
  <Characters>49776</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Vejsada</dc:creator>
  <cp:keywords/>
  <dc:description/>
  <cp:lastModifiedBy>Lukáš Kuchta</cp:lastModifiedBy>
  <cp:revision>6</cp:revision>
  <cp:lastPrinted>2026-03-25T11:50:00Z</cp:lastPrinted>
  <dcterms:created xsi:type="dcterms:W3CDTF">2026-03-25T11:50:00Z</dcterms:created>
  <dcterms:modified xsi:type="dcterms:W3CDTF">2026-03-30T11:02:00Z</dcterms:modified>
</cp:coreProperties>
</file>